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F951A" w14:textId="77777777" w:rsidR="00A47DFE" w:rsidRPr="00360D23" w:rsidRDefault="00A47DFE" w:rsidP="00BC7692">
      <w:pPr>
        <w:spacing w:before="60" w:after="60"/>
        <w:jc w:val="both"/>
        <w:rPr>
          <w:rFonts w:ascii="Calibri" w:hAnsi="Calibri" w:cs="Calibri"/>
          <w:sz w:val="24"/>
          <w:szCs w:val="24"/>
        </w:rPr>
      </w:pPr>
      <w:bookmarkStart w:id="0" w:name="_GoBack"/>
      <w:bookmarkEnd w:id="0"/>
    </w:p>
    <w:p w14:paraId="16B7C769" w14:textId="77777777" w:rsidR="00A47DFE" w:rsidRPr="00360D23" w:rsidRDefault="00A47DFE" w:rsidP="00BC7692">
      <w:pPr>
        <w:spacing w:before="60" w:after="60"/>
        <w:jc w:val="both"/>
        <w:rPr>
          <w:rFonts w:ascii="Calibri" w:hAnsi="Calibri" w:cs="Calibri"/>
          <w:sz w:val="24"/>
          <w:szCs w:val="24"/>
        </w:rPr>
      </w:pPr>
    </w:p>
    <w:p w14:paraId="2369CD21" w14:textId="77777777" w:rsidR="00A47DFE" w:rsidRPr="00360D23" w:rsidRDefault="00A47DFE" w:rsidP="00BC7692">
      <w:pPr>
        <w:spacing w:before="60" w:after="60"/>
        <w:jc w:val="both"/>
        <w:rPr>
          <w:rFonts w:ascii="Calibri" w:hAnsi="Calibri" w:cs="Calibri"/>
          <w:sz w:val="24"/>
          <w:szCs w:val="24"/>
        </w:rPr>
      </w:pPr>
    </w:p>
    <w:p w14:paraId="2CEF377E" w14:textId="77777777" w:rsidR="00A47DFE" w:rsidRPr="00360D23" w:rsidRDefault="00A47DFE" w:rsidP="00BC7692">
      <w:pPr>
        <w:spacing w:before="60" w:after="60"/>
        <w:jc w:val="both"/>
        <w:rPr>
          <w:rFonts w:ascii="Calibri" w:hAnsi="Calibri" w:cs="Calibri"/>
          <w:sz w:val="24"/>
          <w:szCs w:val="24"/>
        </w:rPr>
      </w:pPr>
    </w:p>
    <w:p w14:paraId="7030A1B4" w14:textId="77777777" w:rsidR="00A47DFE" w:rsidRPr="00360D23" w:rsidRDefault="00A47DFE" w:rsidP="00BC7692">
      <w:pPr>
        <w:spacing w:before="60" w:after="60"/>
        <w:jc w:val="both"/>
        <w:rPr>
          <w:rFonts w:ascii="Calibri" w:hAnsi="Calibri" w:cs="Calibri"/>
          <w:sz w:val="24"/>
          <w:szCs w:val="24"/>
        </w:rPr>
      </w:pPr>
    </w:p>
    <w:p w14:paraId="14B87ACB" w14:textId="77777777" w:rsidR="00A47DFE" w:rsidRPr="00360D23" w:rsidRDefault="00A47DFE" w:rsidP="00BC7692">
      <w:pPr>
        <w:spacing w:before="60" w:after="60"/>
        <w:jc w:val="both"/>
        <w:rPr>
          <w:rFonts w:ascii="Calibri" w:hAnsi="Calibri" w:cs="Calibri"/>
          <w:sz w:val="24"/>
          <w:szCs w:val="24"/>
        </w:rPr>
      </w:pPr>
    </w:p>
    <w:p w14:paraId="044B6FBA" w14:textId="77777777" w:rsidR="00A47DFE" w:rsidRPr="00360D23" w:rsidRDefault="00A47DFE" w:rsidP="00BC7692">
      <w:pPr>
        <w:spacing w:before="60" w:after="60"/>
        <w:jc w:val="both"/>
        <w:rPr>
          <w:rFonts w:ascii="Calibri" w:hAnsi="Calibri" w:cs="Calibri"/>
          <w:b/>
          <w:sz w:val="24"/>
          <w:szCs w:val="24"/>
        </w:rPr>
      </w:pPr>
    </w:p>
    <w:p w14:paraId="5D09EBF7" w14:textId="180B58C7" w:rsidR="00A47DFE" w:rsidRPr="00534559" w:rsidRDefault="00A47DFE" w:rsidP="00BC7692">
      <w:pPr>
        <w:spacing w:before="60" w:after="60"/>
        <w:jc w:val="center"/>
        <w:rPr>
          <w:rFonts w:ascii="Calibri" w:hAnsi="Calibri" w:cs="Calibri"/>
          <w:i/>
          <w:color w:val="31849B" w:themeColor="accent5" w:themeShade="BF"/>
          <w:sz w:val="56"/>
          <w:szCs w:val="56"/>
        </w:rPr>
      </w:pPr>
      <w:r w:rsidRPr="00534559">
        <w:rPr>
          <w:rFonts w:ascii="Calibri" w:hAnsi="Calibri" w:cs="Calibri"/>
          <w:i/>
          <w:color w:val="31849B" w:themeColor="accent5" w:themeShade="BF"/>
          <w:sz w:val="56"/>
          <w:szCs w:val="56"/>
        </w:rPr>
        <w:t>R</w:t>
      </w:r>
      <w:r w:rsidR="00BC7692" w:rsidRPr="00534559">
        <w:rPr>
          <w:rFonts w:ascii="Calibri" w:hAnsi="Calibri" w:cs="Calibri"/>
          <w:i/>
          <w:color w:val="31849B" w:themeColor="accent5" w:themeShade="BF"/>
          <w:sz w:val="56"/>
          <w:szCs w:val="56"/>
        </w:rPr>
        <w:t>APORT O ST</w:t>
      </w:r>
      <w:r w:rsidR="00622954">
        <w:rPr>
          <w:rFonts w:ascii="Calibri" w:hAnsi="Calibri" w:cs="Calibri"/>
          <w:i/>
          <w:color w:val="31849B" w:themeColor="accent5" w:themeShade="BF"/>
          <w:sz w:val="56"/>
          <w:szCs w:val="56"/>
        </w:rPr>
        <w:t>ANIE GMINY BORKOWICE ZA ROK 2020</w:t>
      </w:r>
    </w:p>
    <w:p w14:paraId="60AE41D0" w14:textId="77777777" w:rsidR="00A47DFE" w:rsidRPr="00796338" w:rsidRDefault="00A47DFE" w:rsidP="00BC7692">
      <w:pPr>
        <w:spacing w:before="60" w:after="60"/>
        <w:jc w:val="center"/>
        <w:rPr>
          <w:rFonts w:ascii="Calibri" w:hAnsi="Calibri" w:cs="Calibri"/>
          <w:i/>
          <w:sz w:val="56"/>
          <w:szCs w:val="56"/>
        </w:rPr>
      </w:pPr>
    </w:p>
    <w:p w14:paraId="181FB5A9" w14:textId="77777777" w:rsidR="00A47DFE" w:rsidRPr="00796338" w:rsidRDefault="00C76F58" w:rsidP="00BC7692">
      <w:pPr>
        <w:spacing w:before="60" w:after="60"/>
        <w:jc w:val="center"/>
        <w:rPr>
          <w:rFonts w:ascii="Calibri" w:hAnsi="Calibri" w:cs="Calibri"/>
          <w:i/>
          <w:sz w:val="56"/>
          <w:szCs w:val="56"/>
        </w:rPr>
      </w:pPr>
      <w:r w:rsidRPr="00796338">
        <w:rPr>
          <w:noProof/>
        </w:rPr>
        <w:drawing>
          <wp:inline distT="0" distB="0" distL="0" distR="0" wp14:anchorId="7E916C82" wp14:editId="2BFCA91E">
            <wp:extent cx="1473848" cy="1713644"/>
            <wp:effectExtent l="19050" t="0" r="0" b="0"/>
            <wp:docPr id="2" name="Obraz 1" descr="http://www.borkowice.ehost.pl/web_images/120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rkowice.ehost.pl/web_images/120herb.png"/>
                    <pic:cNvPicPr>
                      <a:picLocks noChangeAspect="1" noChangeArrowheads="1"/>
                    </pic:cNvPicPr>
                  </pic:nvPicPr>
                  <pic:blipFill>
                    <a:blip r:embed="rId9" cstate="print"/>
                    <a:srcRect/>
                    <a:stretch>
                      <a:fillRect/>
                    </a:stretch>
                  </pic:blipFill>
                  <pic:spPr bwMode="auto">
                    <a:xfrm>
                      <a:off x="0" y="0"/>
                      <a:ext cx="1474064" cy="1713895"/>
                    </a:xfrm>
                    <a:prstGeom prst="rect">
                      <a:avLst/>
                    </a:prstGeom>
                    <a:noFill/>
                    <a:ln w="9525">
                      <a:noFill/>
                      <a:miter lim="800000"/>
                      <a:headEnd/>
                      <a:tailEnd/>
                    </a:ln>
                  </pic:spPr>
                </pic:pic>
              </a:graphicData>
            </a:graphic>
          </wp:inline>
        </w:drawing>
      </w:r>
    </w:p>
    <w:p w14:paraId="1388D9DB" w14:textId="77777777" w:rsidR="00A47DFE" w:rsidRPr="00BC7692" w:rsidRDefault="00A47DFE" w:rsidP="00BC7692">
      <w:pPr>
        <w:spacing w:before="60" w:after="60"/>
        <w:jc w:val="center"/>
        <w:rPr>
          <w:rFonts w:ascii="Calibri" w:hAnsi="Calibri" w:cs="Calibri"/>
          <w:i/>
          <w:sz w:val="56"/>
          <w:szCs w:val="56"/>
        </w:rPr>
      </w:pPr>
    </w:p>
    <w:p w14:paraId="041A68A6" w14:textId="77777777" w:rsidR="00A47DFE" w:rsidRPr="00360D23" w:rsidRDefault="00A47DFE" w:rsidP="00BC7692">
      <w:pPr>
        <w:spacing w:before="60" w:after="60"/>
        <w:jc w:val="both"/>
        <w:rPr>
          <w:rFonts w:ascii="Calibri" w:hAnsi="Calibri" w:cs="Calibri"/>
          <w:sz w:val="24"/>
          <w:szCs w:val="24"/>
        </w:rPr>
      </w:pPr>
    </w:p>
    <w:p w14:paraId="042D63BA" w14:textId="77777777" w:rsidR="00A47DFE" w:rsidRPr="00360D23" w:rsidRDefault="00A47DFE" w:rsidP="00BC7692">
      <w:pPr>
        <w:spacing w:before="60" w:after="60"/>
        <w:jc w:val="both"/>
        <w:rPr>
          <w:rFonts w:ascii="Calibri" w:hAnsi="Calibri" w:cs="Calibri"/>
          <w:sz w:val="24"/>
          <w:szCs w:val="24"/>
        </w:rPr>
      </w:pPr>
    </w:p>
    <w:p w14:paraId="5C578B9E" w14:textId="77777777" w:rsidR="00A47DFE" w:rsidRPr="00360D23" w:rsidRDefault="00A47DFE" w:rsidP="00BC7692">
      <w:pPr>
        <w:spacing w:before="60" w:after="60"/>
        <w:jc w:val="both"/>
        <w:rPr>
          <w:rFonts w:ascii="Calibri" w:hAnsi="Calibri" w:cs="Calibri"/>
          <w:sz w:val="24"/>
          <w:szCs w:val="24"/>
        </w:rPr>
      </w:pPr>
    </w:p>
    <w:p w14:paraId="25941D51" w14:textId="77777777" w:rsidR="00A47DFE" w:rsidRPr="00360D23" w:rsidRDefault="00A47DFE" w:rsidP="00BC7692">
      <w:pPr>
        <w:spacing w:before="60" w:after="60"/>
        <w:jc w:val="both"/>
        <w:rPr>
          <w:rFonts w:ascii="Calibri" w:hAnsi="Calibri" w:cs="Calibri"/>
          <w:sz w:val="24"/>
          <w:szCs w:val="24"/>
        </w:rPr>
      </w:pPr>
    </w:p>
    <w:p w14:paraId="2F08813F" w14:textId="77777777" w:rsidR="00A47DFE" w:rsidRPr="00360D23" w:rsidRDefault="00A47DFE" w:rsidP="00BC7692">
      <w:pPr>
        <w:spacing w:before="60" w:after="60"/>
        <w:jc w:val="both"/>
        <w:rPr>
          <w:rFonts w:ascii="Calibri" w:hAnsi="Calibri" w:cs="Calibri"/>
          <w:sz w:val="24"/>
          <w:szCs w:val="24"/>
        </w:rPr>
      </w:pPr>
    </w:p>
    <w:p w14:paraId="07329810" w14:textId="77777777" w:rsidR="006353A6" w:rsidRPr="006353A6" w:rsidRDefault="006353A6" w:rsidP="006353A6">
      <w:pPr>
        <w:autoSpaceDE w:val="0"/>
        <w:autoSpaceDN w:val="0"/>
        <w:adjustRightInd w:val="0"/>
        <w:spacing w:after="0" w:line="240" w:lineRule="auto"/>
        <w:rPr>
          <w:rFonts w:ascii="Calibri" w:hAnsi="Calibri" w:cs="Calibri"/>
          <w:color w:val="000000"/>
          <w:sz w:val="24"/>
          <w:szCs w:val="24"/>
        </w:rPr>
      </w:pPr>
    </w:p>
    <w:p w14:paraId="3B006478" w14:textId="006D9D37" w:rsidR="006353A6" w:rsidRPr="00FE4B62" w:rsidRDefault="006353A6" w:rsidP="00FE4B62">
      <w:pPr>
        <w:autoSpaceDE w:val="0"/>
        <w:autoSpaceDN w:val="0"/>
        <w:adjustRightInd w:val="0"/>
        <w:spacing w:after="0" w:line="240" w:lineRule="auto"/>
        <w:jc w:val="center"/>
        <w:rPr>
          <w:rFonts w:ascii="Calibri" w:hAnsi="Calibri" w:cs="Calibri"/>
          <w:b/>
          <w:i/>
          <w:color w:val="000000"/>
          <w:sz w:val="28"/>
          <w:szCs w:val="28"/>
        </w:rPr>
      </w:pPr>
      <w:r w:rsidRPr="00FE4B62">
        <w:rPr>
          <w:rFonts w:ascii="Calibri" w:hAnsi="Calibri" w:cs="Calibri"/>
          <w:b/>
          <w:bCs/>
          <w:i/>
          <w:color w:val="000000"/>
          <w:sz w:val="28"/>
          <w:szCs w:val="28"/>
        </w:rPr>
        <w:t xml:space="preserve">Urząd Gminy w </w:t>
      </w:r>
      <w:r w:rsidR="00FE4B62" w:rsidRPr="00FE4B62">
        <w:rPr>
          <w:rFonts w:ascii="Calibri" w:hAnsi="Calibri" w:cs="Calibri"/>
          <w:b/>
          <w:bCs/>
          <w:i/>
          <w:color w:val="000000"/>
          <w:sz w:val="28"/>
          <w:szCs w:val="28"/>
        </w:rPr>
        <w:t>Borkowicach</w:t>
      </w:r>
    </w:p>
    <w:p w14:paraId="191B3473" w14:textId="08350819" w:rsidR="006353A6" w:rsidRPr="00FE4B62" w:rsidRDefault="006353A6" w:rsidP="00FE4B62">
      <w:pPr>
        <w:autoSpaceDE w:val="0"/>
        <w:autoSpaceDN w:val="0"/>
        <w:adjustRightInd w:val="0"/>
        <w:spacing w:after="0" w:line="240" w:lineRule="auto"/>
        <w:jc w:val="center"/>
        <w:rPr>
          <w:rFonts w:ascii="Calibri" w:hAnsi="Calibri" w:cs="Calibri"/>
          <w:b/>
          <w:i/>
          <w:color w:val="000000"/>
          <w:sz w:val="28"/>
          <w:szCs w:val="28"/>
        </w:rPr>
      </w:pPr>
      <w:r w:rsidRPr="00FE4B62">
        <w:rPr>
          <w:rFonts w:ascii="Calibri" w:hAnsi="Calibri" w:cs="Calibri"/>
          <w:b/>
          <w:i/>
          <w:color w:val="000000"/>
          <w:sz w:val="28"/>
          <w:szCs w:val="28"/>
        </w:rPr>
        <w:t xml:space="preserve">ul. </w:t>
      </w:r>
      <w:r w:rsidR="00FE4B62" w:rsidRPr="00FE4B62">
        <w:rPr>
          <w:rFonts w:ascii="Calibri" w:hAnsi="Calibri" w:cs="Calibri"/>
          <w:b/>
          <w:i/>
          <w:color w:val="000000"/>
          <w:sz w:val="28"/>
          <w:szCs w:val="28"/>
        </w:rPr>
        <w:t>ks. Jana Wiśniewskiego 42</w:t>
      </w:r>
      <w:r w:rsidRPr="00FE4B62">
        <w:rPr>
          <w:rFonts w:ascii="Calibri" w:hAnsi="Calibri" w:cs="Calibri"/>
          <w:b/>
          <w:i/>
          <w:color w:val="000000"/>
          <w:sz w:val="28"/>
          <w:szCs w:val="28"/>
        </w:rPr>
        <w:t>; 26-</w:t>
      </w:r>
      <w:r w:rsidR="00FE4B62" w:rsidRPr="00FE4B62">
        <w:rPr>
          <w:rFonts w:ascii="Calibri" w:hAnsi="Calibri" w:cs="Calibri"/>
          <w:b/>
          <w:i/>
          <w:color w:val="000000"/>
          <w:sz w:val="28"/>
          <w:szCs w:val="28"/>
        </w:rPr>
        <w:t>422 Borkowice</w:t>
      </w:r>
    </w:p>
    <w:p w14:paraId="74530F25" w14:textId="5B31394B" w:rsidR="00A47DFE" w:rsidRPr="00FE4B62" w:rsidRDefault="006353A6" w:rsidP="00FE4B62">
      <w:pPr>
        <w:spacing w:before="60" w:after="60"/>
        <w:jc w:val="center"/>
        <w:rPr>
          <w:rFonts w:ascii="Calibri" w:hAnsi="Calibri" w:cs="Calibri"/>
          <w:b/>
          <w:i/>
          <w:sz w:val="24"/>
          <w:szCs w:val="24"/>
        </w:rPr>
      </w:pPr>
      <w:r w:rsidRPr="00FE4B62">
        <w:rPr>
          <w:rFonts w:ascii="Calibri" w:hAnsi="Calibri" w:cs="Calibri"/>
          <w:b/>
          <w:bCs/>
          <w:i/>
          <w:color w:val="000000"/>
          <w:sz w:val="28"/>
          <w:szCs w:val="28"/>
        </w:rPr>
        <w:t>www.</w:t>
      </w:r>
      <w:r w:rsidR="00FE4B62" w:rsidRPr="00FE4B62">
        <w:rPr>
          <w:rFonts w:ascii="Calibri" w:hAnsi="Calibri" w:cs="Calibri"/>
          <w:b/>
          <w:bCs/>
          <w:i/>
          <w:color w:val="000000"/>
          <w:sz w:val="28"/>
          <w:szCs w:val="28"/>
        </w:rPr>
        <w:t>borkowice.gmina.</w:t>
      </w:r>
      <w:r w:rsidRPr="00FE4B62">
        <w:rPr>
          <w:rFonts w:ascii="Calibri" w:hAnsi="Calibri" w:cs="Calibri"/>
          <w:b/>
          <w:bCs/>
          <w:i/>
          <w:color w:val="000000"/>
          <w:sz w:val="28"/>
          <w:szCs w:val="28"/>
        </w:rPr>
        <w:t>.pl</w:t>
      </w:r>
    </w:p>
    <w:p w14:paraId="317906AA" w14:textId="77777777" w:rsidR="00BC7692" w:rsidRDefault="00BC7692" w:rsidP="00BC7692">
      <w:pPr>
        <w:spacing w:before="60" w:after="60"/>
        <w:jc w:val="both"/>
        <w:rPr>
          <w:rFonts w:ascii="Calibri" w:hAnsi="Calibri" w:cs="Calibri"/>
          <w:sz w:val="24"/>
          <w:szCs w:val="24"/>
        </w:rPr>
      </w:pPr>
    </w:p>
    <w:p w14:paraId="0B0163EE" w14:textId="77777777" w:rsidR="00BC7692" w:rsidRDefault="00BC7692" w:rsidP="00BC7692">
      <w:pPr>
        <w:spacing w:before="60" w:after="60"/>
        <w:jc w:val="both"/>
        <w:rPr>
          <w:rFonts w:ascii="Calibri" w:hAnsi="Calibri" w:cs="Calibri"/>
          <w:sz w:val="24"/>
          <w:szCs w:val="24"/>
        </w:rPr>
      </w:pPr>
    </w:p>
    <w:p w14:paraId="4F634F77" w14:textId="3196B80D" w:rsidR="00A47DFE" w:rsidRDefault="00E6351A" w:rsidP="00BC7692">
      <w:pPr>
        <w:spacing w:before="60" w:after="60"/>
        <w:jc w:val="center"/>
        <w:rPr>
          <w:rFonts w:ascii="Calibri" w:hAnsi="Calibri" w:cs="Calibri"/>
          <w:b/>
          <w:i/>
          <w:sz w:val="24"/>
          <w:szCs w:val="24"/>
        </w:rPr>
      </w:pPr>
      <w:r>
        <w:rPr>
          <w:rFonts w:ascii="Calibri" w:hAnsi="Calibri" w:cs="Calibri"/>
          <w:b/>
          <w:i/>
          <w:sz w:val="24"/>
          <w:szCs w:val="24"/>
        </w:rPr>
        <w:t>Borkowice, maj 2021</w:t>
      </w:r>
      <w:r w:rsidR="0020689A">
        <w:rPr>
          <w:rFonts w:ascii="Calibri" w:hAnsi="Calibri" w:cs="Calibri"/>
          <w:b/>
          <w:i/>
          <w:sz w:val="24"/>
          <w:szCs w:val="24"/>
        </w:rPr>
        <w:t>r.</w:t>
      </w:r>
    </w:p>
    <w:p w14:paraId="2FEC764D" w14:textId="77777777" w:rsidR="00BC7692" w:rsidRDefault="00BC7692" w:rsidP="00BC7692">
      <w:pPr>
        <w:rPr>
          <w:rFonts w:ascii="Calibri" w:hAnsi="Calibri" w:cs="Calibri"/>
          <w:b/>
          <w:i/>
          <w:sz w:val="24"/>
          <w:szCs w:val="24"/>
        </w:rPr>
      </w:pPr>
      <w:r>
        <w:rPr>
          <w:rFonts w:ascii="Calibri" w:hAnsi="Calibri" w:cs="Calibri"/>
          <w:b/>
          <w:i/>
          <w:sz w:val="24"/>
          <w:szCs w:val="24"/>
        </w:rPr>
        <w:br w:type="page"/>
      </w:r>
    </w:p>
    <w:sdt>
      <w:sdtPr>
        <w:rPr>
          <w:rFonts w:asciiTheme="minorHAnsi" w:eastAsiaTheme="minorHAnsi" w:hAnsiTheme="minorHAnsi" w:cstheme="minorBidi"/>
          <w:b w:val="0"/>
          <w:bCs w:val="0"/>
          <w:color w:val="auto"/>
          <w:sz w:val="22"/>
          <w:szCs w:val="22"/>
        </w:rPr>
        <w:id w:val="360092447"/>
        <w:docPartObj>
          <w:docPartGallery w:val="Table of Contents"/>
          <w:docPartUnique/>
        </w:docPartObj>
      </w:sdtPr>
      <w:sdtEndPr>
        <w:rPr>
          <w:rFonts w:eastAsiaTheme="minorEastAsia"/>
        </w:rPr>
      </w:sdtEndPr>
      <w:sdtContent>
        <w:p w14:paraId="1D833B4C" w14:textId="77777777" w:rsidR="00534559" w:rsidRDefault="00534559">
          <w:pPr>
            <w:pStyle w:val="Nagwekspisutreci"/>
          </w:pPr>
          <w:r>
            <w:t>S</w:t>
          </w:r>
          <w:r w:rsidR="00A73B2C">
            <w:t>PIS TREŚCI</w:t>
          </w:r>
        </w:p>
        <w:p w14:paraId="4E86857C" w14:textId="20365765" w:rsidR="009F74D2" w:rsidRDefault="00487A3B">
          <w:pPr>
            <w:pStyle w:val="Spistreci1"/>
            <w:tabs>
              <w:tab w:val="left" w:pos="440"/>
              <w:tab w:val="right" w:leader="dot" w:pos="9062"/>
            </w:tabs>
            <w:rPr>
              <w:noProof/>
            </w:rPr>
          </w:pPr>
          <w:r>
            <w:fldChar w:fldCharType="begin"/>
          </w:r>
          <w:r w:rsidR="00534559">
            <w:instrText xml:space="preserve"> TOC \o "1-3" \h \z \u </w:instrText>
          </w:r>
          <w:r>
            <w:fldChar w:fldCharType="separate"/>
          </w:r>
          <w:hyperlink w:anchor="_Toc8734756" w:history="1">
            <w:r w:rsidR="009F74D2" w:rsidRPr="00527291">
              <w:rPr>
                <w:rStyle w:val="Hipercze"/>
                <w:noProof/>
              </w:rPr>
              <w:t>I.</w:t>
            </w:r>
            <w:r w:rsidR="009F74D2">
              <w:rPr>
                <w:noProof/>
              </w:rPr>
              <w:tab/>
            </w:r>
            <w:r w:rsidR="009F74D2" w:rsidRPr="00527291">
              <w:rPr>
                <w:rStyle w:val="Hipercze"/>
                <w:noProof/>
              </w:rPr>
              <w:t>WSTĘP</w:t>
            </w:r>
            <w:r w:rsidR="009F74D2">
              <w:rPr>
                <w:noProof/>
                <w:webHidden/>
              </w:rPr>
              <w:tab/>
            </w:r>
            <w:r>
              <w:rPr>
                <w:noProof/>
                <w:webHidden/>
              </w:rPr>
              <w:fldChar w:fldCharType="begin"/>
            </w:r>
            <w:r w:rsidR="009F74D2">
              <w:rPr>
                <w:noProof/>
                <w:webHidden/>
              </w:rPr>
              <w:instrText xml:space="preserve"> PAGEREF _Toc8734756 \h </w:instrText>
            </w:r>
            <w:r>
              <w:rPr>
                <w:noProof/>
                <w:webHidden/>
              </w:rPr>
            </w:r>
            <w:r>
              <w:rPr>
                <w:noProof/>
                <w:webHidden/>
              </w:rPr>
              <w:fldChar w:fldCharType="separate"/>
            </w:r>
            <w:r w:rsidR="00D63755">
              <w:rPr>
                <w:noProof/>
                <w:webHidden/>
              </w:rPr>
              <w:t>3</w:t>
            </w:r>
            <w:r>
              <w:rPr>
                <w:noProof/>
                <w:webHidden/>
              </w:rPr>
              <w:fldChar w:fldCharType="end"/>
            </w:r>
          </w:hyperlink>
        </w:p>
        <w:p w14:paraId="19BBCCB4" w14:textId="186A89DC" w:rsidR="009F74D2" w:rsidRDefault="00782255">
          <w:pPr>
            <w:pStyle w:val="Spistreci1"/>
            <w:tabs>
              <w:tab w:val="left" w:pos="440"/>
              <w:tab w:val="right" w:leader="dot" w:pos="9062"/>
            </w:tabs>
            <w:rPr>
              <w:noProof/>
            </w:rPr>
          </w:pPr>
          <w:hyperlink w:anchor="_Toc8734757" w:history="1">
            <w:r w:rsidR="009F74D2" w:rsidRPr="00527291">
              <w:rPr>
                <w:rStyle w:val="Hipercze"/>
                <w:noProof/>
              </w:rPr>
              <w:t>II.</w:t>
            </w:r>
            <w:r w:rsidR="009F74D2">
              <w:rPr>
                <w:noProof/>
              </w:rPr>
              <w:tab/>
            </w:r>
            <w:r w:rsidR="009F74D2" w:rsidRPr="00527291">
              <w:rPr>
                <w:rStyle w:val="Hipercze"/>
                <w:noProof/>
              </w:rPr>
              <w:t>CHARAKTERYSTYKA GMINY BORKOWICE</w:t>
            </w:r>
            <w:r w:rsidR="009F74D2">
              <w:rPr>
                <w:noProof/>
                <w:webHidden/>
              </w:rPr>
              <w:tab/>
            </w:r>
            <w:r w:rsidR="00487A3B">
              <w:rPr>
                <w:noProof/>
                <w:webHidden/>
              </w:rPr>
              <w:fldChar w:fldCharType="begin"/>
            </w:r>
            <w:r w:rsidR="009F74D2">
              <w:rPr>
                <w:noProof/>
                <w:webHidden/>
              </w:rPr>
              <w:instrText xml:space="preserve"> PAGEREF _Toc8734757 \h </w:instrText>
            </w:r>
            <w:r w:rsidR="00487A3B">
              <w:rPr>
                <w:noProof/>
                <w:webHidden/>
              </w:rPr>
            </w:r>
            <w:r w:rsidR="00487A3B">
              <w:rPr>
                <w:noProof/>
                <w:webHidden/>
              </w:rPr>
              <w:fldChar w:fldCharType="separate"/>
            </w:r>
            <w:r w:rsidR="00D63755">
              <w:rPr>
                <w:noProof/>
                <w:webHidden/>
              </w:rPr>
              <w:t>4</w:t>
            </w:r>
            <w:r w:rsidR="00487A3B">
              <w:rPr>
                <w:noProof/>
                <w:webHidden/>
              </w:rPr>
              <w:fldChar w:fldCharType="end"/>
            </w:r>
          </w:hyperlink>
        </w:p>
        <w:p w14:paraId="54A8C305" w14:textId="31C0E7E9" w:rsidR="009F74D2" w:rsidRDefault="00782255">
          <w:pPr>
            <w:pStyle w:val="Spistreci1"/>
            <w:tabs>
              <w:tab w:val="left" w:pos="660"/>
              <w:tab w:val="right" w:leader="dot" w:pos="9062"/>
            </w:tabs>
            <w:rPr>
              <w:noProof/>
            </w:rPr>
          </w:pPr>
          <w:hyperlink w:anchor="_Toc8734758" w:history="1">
            <w:r w:rsidR="009F74D2" w:rsidRPr="00527291">
              <w:rPr>
                <w:rStyle w:val="Hipercze"/>
                <w:noProof/>
              </w:rPr>
              <w:t>III.</w:t>
            </w:r>
            <w:r w:rsidR="00F42B8C">
              <w:rPr>
                <w:noProof/>
              </w:rPr>
              <w:t xml:space="preserve">     </w:t>
            </w:r>
            <w:r w:rsidR="009F74D2" w:rsidRPr="00527291">
              <w:rPr>
                <w:rStyle w:val="Hipercze"/>
                <w:noProof/>
              </w:rPr>
              <w:t>FINANSE GMINY BORKOWICE</w:t>
            </w:r>
            <w:r w:rsidR="009F74D2">
              <w:rPr>
                <w:noProof/>
                <w:webHidden/>
              </w:rPr>
              <w:tab/>
            </w:r>
            <w:r w:rsidR="00487A3B">
              <w:rPr>
                <w:noProof/>
                <w:webHidden/>
              </w:rPr>
              <w:fldChar w:fldCharType="begin"/>
            </w:r>
            <w:r w:rsidR="009F74D2">
              <w:rPr>
                <w:noProof/>
                <w:webHidden/>
              </w:rPr>
              <w:instrText xml:space="preserve"> PAGEREF _Toc8734758 \h </w:instrText>
            </w:r>
            <w:r w:rsidR="00487A3B">
              <w:rPr>
                <w:noProof/>
                <w:webHidden/>
              </w:rPr>
            </w:r>
            <w:r w:rsidR="00487A3B">
              <w:rPr>
                <w:noProof/>
                <w:webHidden/>
              </w:rPr>
              <w:fldChar w:fldCharType="separate"/>
            </w:r>
            <w:r w:rsidR="00D63755">
              <w:rPr>
                <w:noProof/>
                <w:webHidden/>
              </w:rPr>
              <w:t>8</w:t>
            </w:r>
            <w:r w:rsidR="00487A3B">
              <w:rPr>
                <w:noProof/>
                <w:webHidden/>
              </w:rPr>
              <w:fldChar w:fldCharType="end"/>
            </w:r>
          </w:hyperlink>
        </w:p>
        <w:p w14:paraId="694E8868" w14:textId="4B3979FC" w:rsidR="009F74D2" w:rsidRDefault="00782255">
          <w:pPr>
            <w:pStyle w:val="Spistreci2"/>
            <w:tabs>
              <w:tab w:val="right" w:leader="dot" w:pos="9062"/>
            </w:tabs>
            <w:rPr>
              <w:noProof/>
            </w:rPr>
          </w:pPr>
          <w:hyperlink w:anchor="_Toc8734759" w:history="1">
            <w:r w:rsidR="00555C25">
              <w:rPr>
                <w:rStyle w:val="Hipercze"/>
                <w:noProof/>
              </w:rPr>
              <w:t>3</w:t>
            </w:r>
            <w:r w:rsidR="009F74D2" w:rsidRPr="00527291">
              <w:rPr>
                <w:rStyle w:val="Hipercze"/>
                <w:noProof/>
              </w:rPr>
              <w:t>.1. DOCHODY GMINY</w:t>
            </w:r>
            <w:r w:rsidR="009F74D2">
              <w:rPr>
                <w:noProof/>
                <w:webHidden/>
              </w:rPr>
              <w:tab/>
            </w:r>
            <w:r w:rsidR="00487A3B">
              <w:rPr>
                <w:noProof/>
                <w:webHidden/>
              </w:rPr>
              <w:fldChar w:fldCharType="begin"/>
            </w:r>
            <w:r w:rsidR="009F74D2">
              <w:rPr>
                <w:noProof/>
                <w:webHidden/>
              </w:rPr>
              <w:instrText xml:space="preserve"> PAGEREF _Toc8734759 \h </w:instrText>
            </w:r>
            <w:r w:rsidR="00487A3B">
              <w:rPr>
                <w:noProof/>
                <w:webHidden/>
              </w:rPr>
            </w:r>
            <w:r w:rsidR="00487A3B">
              <w:rPr>
                <w:noProof/>
                <w:webHidden/>
              </w:rPr>
              <w:fldChar w:fldCharType="separate"/>
            </w:r>
            <w:r w:rsidR="00D63755">
              <w:rPr>
                <w:noProof/>
                <w:webHidden/>
              </w:rPr>
              <w:t>8</w:t>
            </w:r>
            <w:r w:rsidR="00487A3B">
              <w:rPr>
                <w:noProof/>
                <w:webHidden/>
              </w:rPr>
              <w:fldChar w:fldCharType="end"/>
            </w:r>
          </w:hyperlink>
        </w:p>
        <w:p w14:paraId="04D3E5B6" w14:textId="4763D911" w:rsidR="009F74D2" w:rsidRDefault="00782255">
          <w:pPr>
            <w:pStyle w:val="Spistreci2"/>
            <w:tabs>
              <w:tab w:val="right" w:leader="dot" w:pos="9062"/>
            </w:tabs>
            <w:rPr>
              <w:noProof/>
            </w:rPr>
          </w:pPr>
          <w:hyperlink w:anchor="_Toc8734760" w:history="1">
            <w:r w:rsidR="00555C25">
              <w:rPr>
                <w:rStyle w:val="Hipercze"/>
                <w:noProof/>
              </w:rPr>
              <w:t>3</w:t>
            </w:r>
            <w:r w:rsidR="009F74D2" w:rsidRPr="00527291">
              <w:rPr>
                <w:rStyle w:val="Hipercze"/>
                <w:noProof/>
              </w:rPr>
              <w:t>.2. WYDATKI GMINY</w:t>
            </w:r>
            <w:r w:rsidR="009F74D2">
              <w:rPr>
                <w:noProof/>
                <w:webHidden/>
              </w:rPr>
              <w:tab/>
            </w:r>
            <w:r w:rsidR="00487A3B">
              <w:rPr>
                <w:noProof/>
                <w:webHidden/>
              </w:rPr>
              <w:fldChar w:fldCharType="begin"/>
            </w:r>
            <w:r w:rsidR="009F74D2">
              <w:rPr>
                <w:noProof/>
                <w:webHidden/>
              </w:rPr>
              <w:instrText xml:space="preserve"> PAGEREF _Toc8734760 \h </w:instrText>
            </w:r>
            <w:r w:rsidR="00487A3B">
              <w:rPr>
                <w:noProof/>
                <w:webHidden/>
              </w:rPr>
            </w:r>
            <w:r w:rsidR="00487A3B">
              <w:rPr>
                <w:noProof/>
                <w:webHidden/>
              </w:rPr>
              <w:fldChar w:fldCharType="separate"/>
            </w:r>
            <w:r w:rsidR="00D63755">
              <w:rPr>
                <w:noProof/>
                <w:webHidden/>
              </w:rPr>
              <w:t>11</w:t>
            </w:r>
            <w:r w:rsidR="00487A3B">
              <w:rPr>
                <w:noProof/>
                <w:webHidden/>
              </w:rPr>
              <w:fldChar w:fldCharType="end"/>
            </w:r>
          </w:hyperlink>
        </w:p>
        <w:p w14:paraId="5020281F" w14:textId="61F6F60F" w:rsidR="009F74D2" w:rsidRDefault="00782255">
          <w:pPr>
            <w:pStyle w:val="Spistreci2"/>
            <w:tabs>
              <w:tab w:val="right" w:leader="dot" w:pos="9062"/>
            </w:tabs>
            <w:rPr>
              <w:noProof/>
            </w:rPr>
          </w:pPr>
          <w:hyperlink w:anchor="_Toc8734761" w:history="1">
            <w:r w:rsidR="00555C25">
              <w:rPr>
                <w:rStyle w:val="Hipercze"/>
                <w:noProof/>
              </w:rPr>
              <w:t>3</w:t>
            </w:r>
            <w:r w:rsidR="009F74D2" w:rsidRPr="00527291">
              <w:rPr>
                <w:rStyle w:val="Hipercze"/>
                <w:noProof/>
              </w:rPr>
              <w:t>.3. WYKONANIE WYDATKÓW INWESTYCYJNYCH</w:t>
            </w:r>
            <w:r w:rsidR="009F74D2">
              <w:rPr>
                <w:noProof/>
                <w:webHidden/>
              </w:rPr>
              <w:tab/>
            </w:r>
            <w:r w:rsidR="00487A3B">
              <w:rPr>
                <w:noProof/>
                <w:webHidden/>
              </w:rPr>
              <w:fldChar w:fldCharType="begin"/>
            </w:r>
            <w:r w:rsidR="009F74D2">
              <w:rPr>
                <w:noProof/>
                <w:webHidden/>
              </w:rPr>
              <w:instrText xml:space="preserve"> PAGEREF _Toc8734761 \h </w:instrText>
            </w:r>
            <w:r w:rsidR="00487A3B">
              <w:rPr>
                <w:noProof/>
                <w:webHidden/>
              </w:rPr>
            </w:r>
            <w:r w:rsidR="00487A3B">
              <w:rPr>
                <w:noProof/>
                <w:webHidden/>
              </w:rPr>
              <w:fldChar w:fldCharType="separate"/>
            </w:r>
            <w:r w:rsidR="00D63755">
              <w:rPr>
                <w:noProof/>
                <w:webHidden/>
              </w:rPr>
              <w:t>13</w:t>
            </w:r>
            <w:r w:rsidR="00487A3B">
              <w:rPr>
                <w:noProof/>
                <w:webHidden/>
              </w:rPr>
              <w:fldChar w:fldCharType="end"/>
            </w:r>
          </w:hyperlink>
        </w:p>
        <w:p w14:paraId="7CAFFF28" w14:textId="76E8D6E1" w:rsidR="009F74D2" w:rsidRDefault="00782255">
          <w:pPr>
            <w:pStyle w:val="Spistreci2"/>
            <w:tabs>
              <w:tab w:val="right" w:leader="dot" w:pos="9062"/>
            </w:tabs>
            <w:rPr>
              <w:noProof/>
            </w:rPr>
          </w:pPr>
          <w:hyperlink w:anchor="_Toc8734762" w:history="1">
            <w:r w:rsidR="00555C25">
              <w:rPr>
                <w:rStyle w:val="Hipercze"/>
                <w:noProof/>
              </w:rPr>
              <w:t>3</w:t>
            </w:r>
            <w:r w:rsidR="009F74D2" w:rsidRPr="00527291">
              <w:rPr>
                <w:rStyle w:val="Hipercze"/>
                <w:noProof/>
              </w:rPr>
              <w:t>.4. WIELOLETNIA PROGNOZA FINANSOWA</w:t>
            </w:r>
            <w:r w:rsidR="009F74D2">
              <w:rPr>
                <w:noProof/>
                <w:webHidden/>
              </w:rPr>
              <w:tab/>
            </w:r>
            <w:r w:rsidR="00487A3B">
              <w:rPr>
                <w:noProof/>
                <w:webHidden/>
              </w:rPr>
              <w:fldChar w:fldCharType="begin"/>
            </w:r>
            <w:r w:rsidR="009F74D2">
              <w:rPr>
                <w:noProof/>
                <w:webHidden/>
              </w:rPr>
              <w:instrText xml:space="preserve"> PAGEREF _Toc8734762 \h </w:instrText>
            </w:r>
            <w:r w:rsidR="00487A3B">
              <w:rPr>
                <w:noProof/>
                <w:webHidden/>
              </w:rPr>
            </w:r>
            <w:r w:rsidR="00487A3B">
              <w:rPr>
                <w:noProof/>
                <w:webHidden/>
              </w:rPr>
              <w:fldChar w:fldCharType="separate"/>
            </w:r>
            <w:r w:rsidR="00D63755">
              <w:rPr>
                <w:noProof/>
                <w:webHidden/>
              </w:rPr>
              <w:t>19</w:t>
            </w:r>
            <w:r w:rsidR="00487A3B">
              <w:rPr>
                <w:noProof/>
                <w:webHidden/>
              </w:rPr>
              <w:fldChar w:fldCharType="end"/>
            </w:r>
          </w:hyperlink>
        </w:p>
        <w:p w14:paraId="06DC8FD4" w14:textId="7E7CD64E" w:rsidR="009F74D2" w:rsidRDefault="00555C25">
          <w:pPr>
            <w:pStyle w:val="Spistreci2"/>
            <w:tabs>
              <w:tab w:val="right" w:leader="dot" w:pos="9062"/>
            </w:tabs>
            <w:rPr>
              <w:noProof/>
            </w:rPr>
          </w:pPr>
          <w:r>
            <w:t>IV</w:t>
          </w:r>
          <w:hyperlink w:anchor="_Toc8734763" w:history="1">
            <w:r w:rsidR="009F74D2" w:rsidRPr="00527291">
              <w:rPr>
                <w:rStyle w:val="Hipercze"/>
                <w:noProof/>
              </w:rPr>
              <w:t>. POMOC SPOŁECZNA</w:t>
            </w:r>
            <w:r w:rsidR="009F74D2">
              <w:rPr>
                <w:noProof/>
                <w:webHidden/>
              </w:rPr>
              <w:tab/>
            </w:r>
          </w:hyperlink>
          <w:r w:rsidR="00E6351A">
            <w:rPr>
              <w:noProof/>
            </w:rPr>
            <w:t>20</w:t>
          </w:r>
        </w:p>
        <w:p w14:paraId="767D8550" w14:textId="15E0B3E3" w:rsidR="00D602EF" w:rsidRDefault="00D602EF" w:rsidP="00D602EF">
          <w:r>
            <w:t xml:space="preserve">     </w:t>
          </w:r>
          <w:r w:rsidR="00555C25">
            <w:t>V</w:t>
          </w:r>
          <w:r>
            <w:t>. OŚWIATA …………………………………………………………………………………………………………………………..…</w:t>
          </w:r>
          <w:r w:rsidR="001633A4">
            <w:t xml:space="preserve">.. </w:t>
          </w:r>
          <w:r>
            <w:t xml:space="preserve"> 2</w:t>
          </w:r>
          <w:r w:rsidR="00E6351A">
            <w:t>0</w:t>
          </w:r>
        </w:p>
        <w:p w14:paraId="5AFA1D28" w14:textId="6861B6B3" w:rsidR="00D602EF" w:rsidRDefault="00D602EF" w:rsidP="00D602EF">
          <w:r>
            <w:t xml:space="preserve">     </w:t>
          </w:r>
          <w:r w:rsidR="00555C25">
            <w:t>VI</w:t>
          </w:r>
          <w:r>
            <w:t>. GMINNY OŚRODEK KULTURY W BORKOWICACH …………………………………………………………….……</w:t>
          </w:r>
          <w:r w:rsidR="001633A4">
            <w:t>.</w:t>
          </w:r>
          <w:r>
            <w:t>.2</w:t>
          </w:r>
          <w:r w:rsidR="00E6351A">
            <w:t>4</w:t>
          </w:r>
        </w:p>
        <w:p w14:paraId="487A39DE" w14:textId="4FA1DA45" w:rsidR="00D602EF" w:rsidRDefault="00D602EF" w:rsidP="00D602EF">
          <w:r>
            <w:t xml:space="preserve">     </w:t>
          </w:r>
          <w:r w:rsidR="00555C25">
            <w:t>VII</w:t>
          </w:r>
          <w:r>
            <w:t>. GMINNA BIBLIOTEKA PUIBLICZNA W BORKOWICACH …………………………………………………………..</w:t>
          </w:r>
          <w:r w:rsidR="00E6351A">
            <w:t>26</w:t>
          </w:r>
          <w:r>
            <w:t xml:space="preserve"> </w:t>
          </w:r>
        </w:p>
        <w:p w14:paraId="0A3AAB09" w14:textId="3AE54E2F" w:rsidR="0000712F" w:rsidRPr="00D602EF" w:rsidRDefault="0000712F" w:rsidP="00D602EF">
          <w:r>
            <w:t xml:space="preserve">     </w:t>
          </w:r>
          <w:r w:rsidR="00555C25">
            <w:t>VIII</w:t>
          </w:r>
          <w:r>
            <w:t xml:space="preserve">. </w:t>
          </w:r>
          <w:r w:rsidR="00E6351A">
            <w:t>SPORT, REKREACJA I IMPREZY MASOWE ………………………………………………………………………………29</w:t>
          </w:r>
        </w:p>
        <w:p w14:paraId="568679E0" w14:textId="62422B61" w:rsidR="009F74D2" w:rsidRDefault="00782255">
          <w:pPr>
            <w:pStyle w:val="Spistreci1"/>
            <w:tabs>
              <w:tab w:val="left" w:pos="660"/>
              <w:tab w:val="right" w:leader="dot" w:pos="9062"/>
            </w:tabs>
            <w:rPr>
              <w:noProof/>
            </w:rPr>
          </w:pPr>
          <w:hyperlink w:anchor="_Toc8734764" w:history="1">
            <w:r w:rsidR="009F74D2" w:rsidRPr="00527291">
              <w:rPr>
                <w:rStyle w:val="Hipercze"/>
                <w:noProof/>
              </w:rPr>
              <w:t>I</w:t>
            </w:r>
            <w:r w:rsidR="00555C25">
              <w:rPr>
                <w:rStyle w:val="Hipercze"/>
                <w:noProof/>
              </w:rPr>
              <w:t>X</w:t>
            </w:r>
            <w:r w:rsidR="009F74D2" w:rsidRPr="00527291">
              <w:rPr>
                <w:rStyle w:val="Hipercze"/>
                <w:noProof/>
              </w:rPr>
              <w:t>.</w:t>
            </w:r>
            <w:r w:rsidR="00F42B8C">
              <w:rPr>
                <w:noProof/>
              </w:rPr>
              <w:t xml:space="preserve">     </w:t>
            </w:r>
            <w:r w:rsidR="009F74D2" w:rsidRPr="00527291">
              <w:rPr>
                <w:rStyle w:val="Hipercze"/>
                <w:noProof/>
              </w:rPr>
              <w:t>INFORMACJA O STANIE MIENIA KOMUNLANEGO</w:t>
            </w:r>
            <w:r w:rsidR="009F74D2">
              <w:rPr>
                <w:noProof/>
                <w:webHidden/>
              </w:rPr>
              <w:tab/>
            </w:r>
          </w:hyperlink>
          <w:r w:rsidR="00E6351A">
            <w:rPr>
              <w:noProof/>
            </w:rPr>
            <w:t>29</w:t>
          </w:r>
        </w:p>
        <w:p w14:paraId="7FFE799C" w14:textId="373A6AE9" w:rsidR="009F74D2" w:rsidRDefault="00782255">
          <w:pPr>
            <w:pStyle w:val="Spistreci1"/>
            <w:tabs>
              <w:tab w:val="left" w:pos="440"/>
              <w:tab w:val="right" w:leader="dot" w:pos="9062"/>
            </w:tabs>
            <w:rPr>
              <w:noProof/>
            </w:rPr>
          </w:pPr>
          <w:hyperlink w:anchor="_Toc8734765" w:history="1">
            <w:r w:rsidR="00555C25">
              <w:rPr>
                <w:rStyle w:val="Hipercze"/>
                <w:noProof/>
              </w:rPr>
              <w:t>X</w:t>
            </w:r>
            <w:r w:rsidR="009F74D2" w:rsidRPr="00527291">
              <w:rPr>
                <w:rStyle w:val="Hipercze"/>
                <w:noProof/>
              </w:rPr>
              <w:t>.</w:t>
            </w:r>
            <w:r w:rsidR="009F74D2">
              <w:rPr>
                <w:noProof/>
              </w:rPr>
              <w:tab/>
            </w:r>
            <w:r w:rsidR="009F74D2" w:rsidRPr="00527291">
              <w:rPr>
                <w:rStyle w:val="Hipercze"/>
                <w:noProof/>
              </w:rPr>
              <w:t>INFORMACJA O REALIZACJI POLITYK, PROGRAMÓW I STRATEGII</w:t>
            </w:r>
            <w:r w:rsidR="009F74D2">
              <w:rPr>
                <w:noProof/>
                <w:webHidden/>
              </w:rPr>
              <w:tab/>
            </w:r>
          </w:hyperlink>
          <w:r w:rsidR="00E6351A">
            <w:rPr>
              <w:noProof/>
            </w:rPr>
            <w:t>33</w:t>
          </w:r>
        </w:p>
        <w:p w14:paraId="608C63CF" w14:textId="1AC63B2A" w:rsidR="009F74D2" w:rsidRDefault="00782255">
          <w:pPr>
            <w:pStyle w:val="Spistreci1"/>
            <w:tabs>
              <w:tab w:val="left" w:pos="660"/>
              <w:tab w:val="right" w:leader="dot" w:pos="9062"/>
            </w:tabs>
            <w:rPr>
              <w:noProof/>
            </w:rPr>
          </w:pPr>
          <w:hyperlink w:anchor="_Toc8734766" w:history="1">
            <w:r w:rsidR="00555C25">
              <w:rPr>
                <w:rStyle w:val="Hipercze"/>
                <w:rFonts w:ascii="Calibri" w:hAnsi="Calibri" w:cs="Calibri"/>
                <w:noProof/>
              </w:rPr>
              <w:t>X</w:t>
            </w:r>
            <w:r w:rsidR="009F74D2" w:rsidRPr="00527291">
              <w:rPr>
                <w:rStyle w:val="Hipercze"/>
                <w:rFonts w:ascii="Calibri" w:hAnsi="Calibri" w:cs="Calibri"/>
                <w:noProof/>
              </w:rPr>
              <w:t>I.</w:t>
            </w:r>
            <w:r w:rsidR="00F42B8C">
              <w:rPr>
                <w:noProof/>
              </w:rPr>
              <w:t xml:space="preserve">    </w:t>
            </w:r>
            <w:r w:rsidR="009F74D2" w:rsidRPr="00527291">
              <w:rPr>
                <w:rStyle w:val="Hipercze"/>
                <w:noProof/>
              </w:rPr>
              <w:t>REALIZACJA UCHWAŁ RADY GMINY</w:t>
            </w:r>
            <w:r w:rsidR="009F74D2">
              <w:rPr>
                <w:noProof/>
                <w:webHidden/>
              </w:rPr>
              <w:tab/>
            </w:r>
            <w:r w:rsidR="00D602EF">
              <w:rPr>
                <w:noProof/>
                <w:webHidden/>
              </w:rPr>
              <w:t>..</w:t>
            </w:r>
          </w:hyperlink>
          <w:r w:rsidR="00E6351A">
            <w:rPr>
              <w:noProof/>
            </w:rPr>
            <w:t xml:space="preserve">36 </w:t>
          </w:r>
        </w:p>
        <w:p w14:paraId="04DDEC12" w14:textId="77777777" w:rsidR="00534559" w:rsidRDefault="00487A3B">
          <w:r>
            <w:fldChar w:fldCharType="end"/>
          </w:r>
        </w:p>
      </w:sdtContent>
    </w:sdt>
    <w:p w14:paraId="50B62948" w14:textId="77777777" w:rsidR="00BC7692" w:rsidRDefault="00BC7692" w:rsidP="00BC7692">
      <w:pPr>
        <w:rPr>
          <w:rFonts w:ascii="Calibri" w:hAnsi="Calibri" w:cs="Calibri"/>
          <w:sz w:val="24"/>
          <w:szCs w:val="24"/>
        </w:rPr>
      </w:pPr>
    </w:p>
    <w:p w14:paraId="775A9894" w14:textId="77777777" w:rsidR="00534559" w:rsidRDefault="00534559" w:rsidP="00BC7692">
      <w:pPr>
        <w:rPr>
          <w:rFonts w:ascii="Calibri" w:hAnsi="Calibri" w:cs="Calibri"/>
          <w:sz w:val="24"/>
          <w:szCs w:val="24"/>
        </w:rPr>
      </w:pPr>
    </w:p>
    <w:p w14:paraId="699C5568" w14:textId="77777777" w:rsidR="00534559" w:rsidRDefault="00534559" w:rsidP="00BC7692">
      <w:pPr>
        <w:rPr>
          <w:rFonts w:ascii="Calibri" w:hAnsi="Calibri" w:cs="Calibri"/>
          <w:sz w:val="24"/>
          <w:szCs w:val="24"/>
        </w:rPr>
      </w:pPr>
    </w:p>
    <w:p w14:paraId="2D85697F" w14:textId="77777777" w:rsidR="00534559" w:rsidRDefault="00534559" w:rsidP="00BC7692">
      <w:pPr>
        <w:rPr>
          <w:rFonts w:ascii="Calibri" w:hAnsi="Calibri" w:cs="Calibri"/>
          <w:sz w:val="24"/>
          <w:szCs w:val="24"/>
        </w:rPr>
      </w:pPr>
    </w:p>
    <w:p w14:paraId="722D0A7F" w14:textId="77777777" w:rsidR="00534559" w:rsidRDefault="00534559" w:rsidP="00BC7692">
      <w:pPr>
        <w:rPr>
          <w:rFonts w:ascii="Calibri" w:hAnsi="Calibri" w:cs="Calibri"/>
          <w:sz w:val="24"/>
          <w:szCs w:val="24"/>
        </w:rPr>
      </w:pPr>
    </w:p>
    <w:p w14:paraId="44F8906A" w14:textId="77777777" w:rsidR="00534559" w:rsidRDefault="00534559" w:rsidP="00BC7692">
      <w:pPr>
        <w:rPr>
          <w:rFonts w:ascii="Calibri" w:hAnsi="Calibri" w:cs="Calibri"/>
          <w:sz w:val="24"/>
          <w:szCs w:val="24"/>
        </w:rPr>
      </w:pPr>
    </w:p>
    <w:p w14:paraId="0EC90A1A" w14:textId="77777777" w:rsidR="00534559" w:rsidRDefault="00534559" w:rsidP="00BC7692">
      <w:pPr>
        <w:rPr>
          <w:rFonts w:ascii="Calibri" w:hAnsi="Calibri" w:cs="Calibri"/>
          <w:sz w:val="24"/>
          <w:szCs w:val="24"/>
        </w:rPr>
      </w:pPr>
    </w:p>
    <w:p w14:paraId="519547E2" w14:textId="77777777" w:rsidR="00534559" w:rsidRDefault="00534559" w:rsidP="00BC7692">
      <w:pPr>
        <w:rPr>
          <w:rFonts w:ascii="Calibri" w:hAnsi="Calibri" w:cs="Calibri"/>
          <w:sz w:val="24"/>
          <w:szCs w:val="24"/>
        </w:rPr>
      </w:pPr>
    </w:p>
    <w:p w14:paraId="66F38B08" w14:textId="77777777" w:rsidR="00534559" w:rsidRDefault="00534559" w:rsidP="00BC7692">
      <w:pPr>
        <w:rPr>
          <w:rFonts w:ascii="Calibri" w:hAnsi="Calibri" w:cs="Calibri"/>
          <w:sz w:val="24"/>
          <w:szCs w:val="24"/>
        </w:rPr>
      </w:pPr>
    </w:p>
    <w:p w14:paraId="28299B42" w14:textId="77777777" w:rsidR="00534559" w:rsidRDefault="00534559" w:rsidP="00BC7692">
      <w:pPr>
        <w:rPr>
          <w:rFonts w:ascii="Calibri" w:hAnsi="Calibri" w:cs="Calibri"/>
          <w:sz w:val="24"/>
          <w:szCs w:val="24"/>
        </w:rPr>
      </w:pPr>
    </w:p>
    <w:p w14:paraId="5F35F549" w14:textId="77777777" w:rsidR="00534559" w:rsidRDefault="00534559" w:rsidP="00BC7692">
      <w:pPr>
        <w:rPr>
          <w:rFonts w:ascii="Calibri" w:hAnsi="Calibri" w:cs="Calibri"/>
          <w:sz w:val="24"/>
          <w:szCs w:val="24"/>
        </w:rPr>
      </w:pPr>
    </w:p>
    <w:p w14:paraId="340FE835" w14:textId="77777777" w:rsidR="00534559" w:rsidRDefault="00534559" w:rsidP="00BC7692">
      <w:pPr>
        <w:rPr>
          <w:rFonts w:ascii="Calibri" w:hAnsi="Calibri" w:cs="Calibri"/>
          <w:sz w:val="24"/>
          <w:szCs w:val="24"/>
        </w:rPr>
      </w:pPr>
    </w:p>
    <w:p w14:paraId="13F4B277" w14:textId="77777777" w:rsidR="00534559" w:rsidRPr="00B02FE8" w:rsidRDefault="00534559" w:rsidP="00BC7692">
      <w:pPr>
        <w:rPr>
          <w:rFonts w:ascii="Calibri" w:hAnsi="Calibri" w:cs="Calibri"/>
          <w:color w:val="FF0000"/>
          <w:sz w:val="24"/>
          <w:szCs w:val="24"/>
        </w:rPr>
      </w:pPr>
    </w:p>
    <w:p w14:paraId="2D6F3DDF" w14:textId="77777777" w:rsidR="00534559" w:rsidRPr="005F47A8" w:rsidRDefault="00534559" w:rsidP="00534559">
      <w:pPr>
        <w:pStyle w:val="Nagwek1"/>
        <w:numPr>
          <w:ilvl w:val="0"/>
          <w:numId w:val="2"/>
        </w:numPr>
        <w:rPr>
          <w:color w:val="auto"/>
        </w:rPr>
      </w:pPr>
      <w:bookmarkStart w:id="1" w:name="_Toc8734756"/>
      <w:r w:rsidRPr="005F47A8">
        <w:rPr>
          <w:color w:val="auto"/>
        </w:rPr>
        <w:t>WSTĘP</w:t>
      </w:r>
      <w:bookmarkEnd w:id="1"/>
    </w:p>
    <w:p w14:paraId="1FA56829" w14:textId="51A60AE7" w:rsidR="003F67C4" w:rsidRPr="005F47A8" w:rsidRDefault="00843610" w:rsidP="003F67C4">
      <w:pPr>
        <w:rPr>
          <w:sz w:val="24"/>
          <w:szCs w:val="24"/>
        </w:rPr>
      </w:pPr>
      <w:r w:rsidRPr="005F47A8">
        <w:rPr>
          <w:sz w:val="24"/>
          <w:szCs w:val="24"/>
        </w:rPr>
        <w:t>Z u</w:t>
      </w:r>
      <w:r w:rsidR="003F67C4" w:rsidRPr="005F47A8">
        <w:rPr>
          <w:sz w:val="24"/>
          <w:szCs w:val="24"/>
        </w:rPr>
        <w:t>staw</w:t>
      </w:r>
      <w:r w:rsidRPr="005F47A8">
        <w:rPr>
          <w:sz w:val="24"/>
          <w:szCs w:val="24"/>
        </w:rPr>
        <w:t>y</w:t>
      </w:r>
      <w:r w:rsidR="003F67C4" w:rsidRPr="005F47A8">
        <w:rPr>
          <w:sz w:val="24"/>
          <w:szCs w:val="24"/>
        </w:rPr>
        <w:t xml:space="preserve"> z dnia 8 marca 1990r. o samorządzie gminnym (tj. Dz.</w:t>
      </w:r>
      <w:r w:rsidR="003A17AD" w:rsidRPr="005F47A8">
        <w:rPr>
          <w:sz w:val="24"/>
          <w:szCs w:val="24"/>
        </w:rPr>
        <w:t xml:space="preserve"> </w:t>
      </w:r>
      <w:r w:rsidR="007D0B84">
        <w:rPr>
          <w:sz w:val="24"/>
          <w:szCs w:val="24"/>
        </w:rPr>
        <w:t>U. 2020</w:t>
      </w:r>
      <w:r w:rsidR="003F67C4" w:rsidRPr="005F47A8">
        <w:rPr>
          <w:sz w:val="24"/>
          <w:szCs w:val="24"/>
        </w:rPr>
        <w:t xml:space="preserve"> poz.</w:t>
      </w:r>
      <w:r w:rsidR="003A17AD" w:rsidRPr="005F47A8">
        <w:rPr>
          <w:sz w:val="24"/>
          <w:szCs w:val="24"/>
        </w:rPr>
        <w:t xml:space="preserve"> </w:t>
      </w:r>
      <w:r w:rsidR="007D0B84">
        <w:rPr>
          <w:sz w:val="24"/>
          <w:szCs w:val="24"/>
        </w:rPr>
        <w:t>713</w:t>
      </w:r>
      <w:r w:rsidR="003F67C4" w:rsidRPr="005F47A8">
        <w:rPr>
          <w:sz w:val="24"/>
          <w:szCs w:val="24"/>
        </w:rPr>
        <w:t>)</w:t>
      </w:r>
      <w:r w:rsidR="003A17AD" w:rsidRPr="005F47A8">
        <w:rPr>
          <w:sz w:val="24"/>
          <w:szCs w:val="24"/>
        </w:rPr>
        <w:t xml:space="preserve"> </w:t>
      </w:r>
      <w:r w:rsidRPr="005F47A8">
        <w:rPr>
          <w:sz w:val="24"/>
          <w:szCs w:val="24"/>
        </w:rPr>
        <w:t>wynika obowiązek opracowania</w:t>
      </w:r>
      <w:r w:rsidR="00436C5B" w:rsidRPr="005F47A8">
        <w:rPr>
          <w:sz w:val="24"/>
          <w:szCs w:val="24"/>
        </w:rPr>
        <w:t xml:space="preserve"> i rozpatrywania </w:t>
      </w:r>
      <w:r w:rsidRPr="005F47A8">
        <w:rPr>
          <w:sz w:val="24"/>
          <w:szCs w:val="24"/>
        </w:rPr>
        <w:t xml:space="preserve">raportu o stanie gminy.  </w:t>
      </w:r>
    </w:p>
    <w:p w14:paraId="27999FB3" w14:textId="77777777" w:rsidR="00843610" w:rsidRPr="005F47A8" w:rsidRDefault="003F67C4" w:rsidP="003F67C4">
      <w:pPr>
        <w:rPr>
          <w:sz w:val="24"/>
          <w:szCs w:val="24"/>
        </w:rPr>
      </w:pPr>
      <w:r w:rsidRPr="005F47A8">
        <w:rPr>
          <w:sz w:val="24"/>
          <w:szCs w:val="24"/>
        </w:rPr>
        <w:t>Art. 28aa.</w:t>
      </w:r>
    </w:p>
    <w:p w14:paraId="4B904F59" w14:textId="77777777" w:rsidR="003F67C4" w:rsidRPr="005F47A8" w:rsidRDefault="003F67C4" w:rsidP="003F67C4">
      <w:pPr>
        <w:rPr>
          <w:sz w:val="24"/>
          <w:szCs w:val="24"/>
        </w:rPr>
      </w:pPr>
      <w:r w:rsidRPr="005F47A8">
        <w:rPr>
          <w:sz w:val="24"/>
          <w:szCs w:val="24"/>
        </w:rPr>
        <w:t>1. Wójt co roku do dnia 31 maja przedstawia radzie gminy raport o stanie gminy.</w:t>
      </w:r>
    </w:p>
    <w:p w14:paraId="7A40E172" w14:textId="77777777" w:rsidR="003F67C4" w:rsidRPr="005F47A8" w:rsidRDefault="003F67C4" w:rsidP="00843610">
      <w:pPr>
        <w:spacing w:before="60"/>
        <w:jc w:val="both"/>
        <w:rPr>
          <w:sz w:val="24"/>
          <w:szCs w:val="24"/>
        </w:rPr>
      </w:pPr>
      <w:r w:rsidRPr="005F47A8">
        <w:rPr>
          <w:sz w:val="24"/>
          <w:szCs w:val="24"/>
        </w:rPr>
        <w:t>2. Raport obejmuje podsumowanie działalności wójta w roku poprzednim, w szczególności realizację polityk, programów i strategii, uchwał rady gminy i budżetu obywatelskiego.</w:t>
      </w:r>
    </w:p>
    <w:p w14:paraId="2615C3A2" w14:textId="77777777" w:rsidR="003F67C4" w:rsidRPr="005F47A8" w:rsidRDefault="003F67C4" w:rsidP="00843610">
      <w:pPr>
        <w:spacing w:before="60"/>
        <w:jc w:val="both"/>
        <w:rPr>
          <w:sz w:val="24"/>
          <w:szCs w:val="24"/>
        </w:rPr>
      </w:pPr>
      <w:r w:rsidRPr="005F47A8">
        <w:rPr>
          <w:sz w:val="24"/>
          <w:szCs w:val="24"/>
        </w:rPr>
        <w:t xml:space="preserve">3. Rada gminy może określić w drodze uchwały szczegółowe wymogi dotyczące raportu. </w:t>
      </w:r>
    </w:p>
    <w:p w14:paraId="2BFEE303" w14:textId="77777777" w:rsidR="003F67C4" w:rsidRPr="005F47A8" w:rsidRDefault="003F67C4" w:rsidP="00843610">
      <w:pPr>
        <w:spacing w:before="60"/>
        <w:jc w:val="both"/>
        <w:rPr>
          <w:sz w:val="24"/>
          <w:szCs w:val="24"/>
        </w:rPr>
      </w:pPr>
      <w:r w:rsidRPr="005F47A8">
        <w:rPr>
          <w:sz w:val="24"/>
          <w:szCs w:val="24"/>
        </w:rPr>
        <w:t xml:space="preserve">4. Rada gminy rozpatruje raport, o którym mowa w ust. 1, podczas sesji, na której podejmowana jest uchwała rady gminy w sprawie udzielenia lub nieudzielenia absolutorium wójtowi. Raport rozpatrywany jest w pierwszej kolejności. Nad przedstawionym raportem o stanie gminy przeprowadza się debatę. </w:t>
      </w:r>
    </w:p>
    <w:p w14:paraId="6C57B6AA" w14:textId="77777777" w:rsidR="003F67C4" w:rsidRPr="005F47A8" w:rsidRDefault="003F67C4" w:rsidP="00843610">
      <w:pPr>
        <w:spacing w:before="60"/>
        <w:jc w:val="both"/>
        <w:rPr>
          <w:sz w:val="24"/>
          <w:szCs w:val="24"/>
        </w:rPr>
      </w:pPr>
      <w:r w:rsidRPr="005F47A8">
        <w:rPr>
          <w:sz w:val="24"/>
          <w:szCs w:val="24"/>
        </w:rPr>
        <w:t xml:space="preserve">5. W debacie nad raportem o stanie gminy radni zabierają głos bez ograniczeń czasowych. </w:t>
      </w:r>
    </w:p>
    <w:p w14:paraId="7C078A05" w14:textId="77777777" w:rsidR="003F67C4" w:rsidRPr="005F47A8" w:rsidRDefault="003F67C4" w:rsidP="00843610">
      <w:pPr>
        <w:spacing w:before="60"/>
        <w:jc w:val="both"/>
        <w:rPr>
          <w:sz w:val="24"/>
          <w:szCs w:val="24"/>
        </w:rPr>
      </w:pPr>
      <w:r w:rsidRPr="005F47A8">
        <w:rPr>
          <w:sz w:val="24"/>
          <w:szCs w:val="24"/>
        </w:rPr>
        <w:t xml:space="preserve">6. W debacie nad raportem o stanie gminy mieszkańcy gminy mogą zabierać głos. </w:t>
      </w:r>
    </w:p>
    <w:p w14:paraId="4846E22B" w14:textId="77777777" w:rsidR="00436C5B" w:rsidRPr="005F47A8" w:rsidRDefault="003F67C4" w:rsidP="00843610">
      <w:pPr>
        <w:spacing w:before="60"/>
        <w:jc w:val="both"/>
        <w:rPr>
          <w:sz w:val="24"/>
          <w:szCs w:val="24"/>
        </w:rPr>
      </w:pPr>
      <w:r w:rsidRPr="005F47A8">
        <w:rPr>
          <w:sz w:val="24"/>
          <w:szCs w:val="24"/>
        </w:rPr>
        <w:t xml:space="preserve">7. Mieszkaniec, który chciałby zabrać głos w trybie określonym w ust. 6, składa do przewodniczącego rady pisemne zgłoszenie, poparte podpisami: </w:t>
      </w:r>
    </w:p>
    <w:p w14:paraId="625F6B4E" w14:textId="77777777" w:rsidR="00436C5B" w:rsidRPr="005F47A8" w:rsidRDefault="003F67C4" w:rsidP="00436C5B">
      <w:pPr>
        <w:spacing w:before="60"/>
        <w:ind w:firstLine="708"/>
        <w:jc w:val="both"/>
        <w:rPr>
          <w:sz w:val="24"/>
          <w:szCs w:val="24"/>
        </w:rPr>
      </w:pPr>
      <w:r w:rsidRPr="005F47A8">
        <w:rPr>
          <w:sz w:val="24"/>
          <w:szCs w:val="24"/>
        </w:rPr>
        <w:t xml:space="preserve">1) w gminie do 20 000 mieszkańców – co najmniej 20 osób; </w:t>
      </w:r>
    </w:p>
    <w:p w14:paraId="01A46775" w14:textId="77777777" w:rsidR="003F67C4" w:rsidRPr="005F47A8" w:rsidRDefault="003F67C4" w:rsidP="00436C5B">
      <w:pPr>
        <w:spacing w:before="60"/>
        <w:ind w:firstLine="708"/>
        <w:jc w:val="both"/>
        <w:rPr>
          <w:sz w:val="24"/>
          <w:szCs w:val="24"/>
        </w:rPr>
      </w:pPr>
      <w:r w:rsidRPr="005F47A8">
        <w:rPr>
          <w:sz w:val="24"/>
          <w:szCs w:val="24"/>
        </w:rPr>
        <w:t xml:space="preserve">2) w gminie powyżej 20 000 mieszkańców – co najmniej 50 osób. </w:t>
      </w:r>
    </w:p>
    <w:p w14:paraId="1B2197FF" w14:textId="77777777" w:rsidR="003F67C4" w:rsidRPr="005F47A8" w:rsidRDefault="003F67C4" w:rsidP="00843610">
      <w:pPr>
        <w:spacing w:before="60"/>
        <w:jc w:val="both"/>
        <w:rPr>
          <w:sz w:val="24"/>
          <w:szCs w:val="24"/>
        </w:rPr>
      </w:pPr>
      <w:r w:rsidRPr="005F47A8">
        <w:rPr>
          <w:sz w:val="24"/>
          <w:szCs w:val="24"/>
        </w:rPr>
        <w:t xml:space="preserve">8. Zgłoszenie składa się najpóźniej w dniu poprzedzającym dzień, na który zwołana została sesja, podczas której ma być przedstawiany raport o stanie gminy. Mieszkańcy są dopuszczani do głosu według kolejności otrzymania przez przewodniczącego rady zgłoszenia. Liczba mieszkańców mogących zabrać głos w debacie wynosi 15, chyba że rada postanowi o zwiększeniu tej liczby. </w:t>
      </w:r>
    </w:p>
    <w:p w14:paraId="72D0D6B8" w14:textId="77777777" w:rsidR="003F67C4" w:rsidRPr="005F47A8" w:rsidRDefault="003F67C4" w:rsidP="00843610">
      <w:pPr>
        <w:spacing w:before="60"/>
        <w:jc w:val="both"/>
        <w:rPr>
          <w:sz w:val="24"/>
          <w:szCs w:val="24"/>
        </w:rPr>
      </w:pPr>
      <w:r w:rsidRPr="005F47A8">
        <w:rPr>
          <w:sz w:val="24"/>
          <w:szCs w:val="24"/>
        </w:rPr>
        <w:t xml:space="preserve">9. Po zakończeniu debaty nad raportem o stanie gminy rada gminy przeprowadza głosowanie nad udzieleniem wójtowi wotum zaufania. Uchwałę o udzieleniu wójtowi wotum zaufania rada gminy podejmuje bezwzględną większością głosów ustawowego składu rady gminy. Niepodjęcie uchwały o udzieleniu wójtowi wotum zaufania jest równoznaczne z podjęciem uchwały o nieudzieleniu wójtowi wotum zaufania. </w:t>
      </w:r>
    </w:p>
    <w:p w14:paraId="50CA4851" w14:textId="77777777" w:rsidR="003F67C4" w:rsidRPr="005F47A8" w:rsidRDefault="003F67C4" w:rsidP="00843610">
      <w:pPr>
        <w:spacing w:before="60"/>
        <w:jc w:val="both"/>
        <w:rPr>
          <w:sz w:val="24"/>
          <w:szCs w:val="24"/>
        </w:rPr>
      </w:pPr>
      <w:r w:rsidRPr="005F47A8">
        <w:rPr>
          <w:sz w:val="24"/>
          <w:szCs w:val="24"/>
        </w:rPr>
        <w:t xml:space="preserve">10. W przypadku nieudzielenia wójtowi wotum zaufania w dwóch kolejnych latach rada gminy może podjąć uchwałę o przeprowadzeniu referendum w sprawie odwołania wójta. Przepisy art. 28a ust. 3 i 5 stosuje się odpowiednio. </w:t>
      </w:r>
    </w:p>
    <w:p w14:paraId="7B452A35" w14:textId="77777777" w:rsidR="009572E2" w:rsidRPr="005F47A8" w:rsidRDefault="009572E2" w:rsidP="00843610">
      <w:pPr>
        <w:spacing w:before="60"/>
        <w:jc w:val="both"/>
        <w:rPr>
          <w:sz w:val="24"/>
          <w:szCs w:val="24"/>
        </w:rPr>
      </w:pPr>
    </w:p>
    <w:p w14:paraId="27712AD7" w14:textId="77777777" w:rsidR="00DD1E1E" w:rsidRPr="00051FCA" w:rsidRDefault="00DD1E1E" w:rsidP="009572E2">
      <w:pPr>
        <w:pStyle w:val="Nagwek1"/>
        <w:numPr>
          <w:ilvl w:val="0"/>
          <w:numId w:val="2"/>
        </w:numPr>
        <w:spacing w:before="600" w:after="480"/>
        <w:ind w:left="1077"/>
        <w:rPr>
          <w:color w:val="auto"/>
        </w:rPr>
      </w:pPr>
      <w:bookmarkStart w:id="2" w:name="_Toc8734757"/>
      <w:r w:rsidRPr="00051FCA">
        <w:rPr>
          <w:color w:val="auto"/>
        </w:rPr>
        <w:t>CHARAKTERYSTYKA GMINY BORKOWICE</w:t>
      </w:r>
      <w:bookmarkEnd w:id="2"/>
    </w:p>
    <w:p w14:paraId="3B85500C" w14:textId="77777777" w:rsidR="009471EF" w:rsidRPr="00051FCA" w:rsidRDefault="009471EF" w:rsidP="009471EF">
      <w:pPr>
        <w:pStyle w:val="Styl1"/>
        <w:numPr>
          <w:ilvl w:val="0"/>
          <w:numId w:val="0"/>
        </w:numPr>
        <w:spacing w:before="60" w:after="60" w:line="276" w:lineRule="auto"/>
      </w:pPr>
      <w:r w:rsidRPr="00051FCA">
        <w:rPr>
          <w:rFonts w:cs="Calibri"/>
        </w:rPr>
        <w:t>Gmina Borkowice to gmina wiejska, leżąca w południowej części województwa mazowieckiego, w powiecie przysuskim. Powierzchnia gminy wynosi 86 km</w:t>
      </w:r>
      <w:r w:rsidRPr="00051FCA">
        <w:rPr>
          <w:rFonts w:cs="Calibri"/>
          <w:vertAlign w:val="superscript"/>
        </w:rPr>
        <w:t>2</w:t>
      </w:r>
      <w:r w:rsidRPr="00051FCA">
        <w:rPr>
          <w:rFonts w:cs="Calibri"/>
        </w:rPr>
        <w:t xml:space="preserve">. Siedzibą władz gminy jest miejscowość Borkowice. </w:t>
      </w:r>
      <w:r w:rsidRPr="00051FCA">
        <w:t>Gmina składa się z 16 sołectw. Borkowice oddalone są ok. 6 km od miasta powiatowego Przysucha, ok. 20 km od Szydłowca i ok. 38 km od Radomia (województwo mazowieckie), ok. 27 km od Końskich w województwie świętokrzyskim i ok. 34 km od O</w:t>
      </w:r>
      <w:r w:rsidR="00E64629" w:rsidRPr="00051FCA">
        <w:t xml:space="preserve">poczna w województwie łódzkim. </w:t>
      </w:r>
    </w:p>
    <w:p w14:paraId="045CC351" w14:textId="77777777" w:rsidR="0001597E" w:rsidRPr="00B02FE8" w:rsidRDefault="0001597E" w:rsidP="009471EF">
      <w:pPr>
        <w:pStyle w:val="Styl1"/>
        <w:numPr>
          <w:ilvl w:val="0"/>
          <w:numId w:val="0"/>
        </w:numPr>
        <w:spacing w:before="60" w:after="60" w:line="276" w:lineRule="auto"/>
        <w:rPr>
          <w:color w:val="FF0000"/>
        </w:rPr>
      </w:pPr>
    </w:p>
    <w:p w14:paraId="75BD9D90" w14:textId="77777777" w:rsidR="00E64629" w:rsidRPr="00B02FE8" w:rsidRDefault="00374E8C" w:rsidP="009471EF">
      <w:pPr>
        <w:pStyle w:val="Styl1"/>
        <w:numPr>
          <w:ilvl w:val="0"/>
          <w:numId w:val="0"/>
        </w:numPr>
        <w:spacing w:before="60" w:after="60" w:line="276" w:lineRule="auto"/>
        <w:rPr>
          <w:color w:val="FF0000"/>
        </w:rPr>
      </w:pPr>
      <w:r w:rsidRPr="00B02FE8">
        <w:rPr>
          <w:noProof/>
          <w:color w:val="FF0000"/>
          <w:lang w:eastAsia="pl-PL"/>
        </w:rPr>
        <w:drawing>
          <wp:inline distT="0" distB="0" distL="0" distR="0" wp14:anchorId="16F0C156" wp14:editId="4EB429E4">
            <wp:extent cx="5486400" cy="3200400"/>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652A4C9" w14:textId="7DD4075A" w:rsidR="00E64629" w:rsidRPr="00051FCA" w:rsidRDefault="00E64629" w:rsidP="009471EF">
      <w:pPr>
        <w:pStyle w:val="Styl1"/>
        <w:numPr>
          <w:ilvl w:val="0"/>
          <w:numId w:val="0"/>
        </w:numPr>
        <w:spacing w:before="60" w:after="60" w:line="276" w:lineRule="auto"/>
      </w:pPr>
      <w:r w:rsidRPr="00051FCA">
        <w:t xml:space="preserve">Zdecydowaną większość, bo ponad </w:t>
      </w:r>
      <w:r w:rsidR="00DC2462" w:rsidRPr="00051FCA">
        <w:t>5</w:t>
      </w:r>
      <w:r w:rsidR="00051FCA">
        <w:t>5</w:t>
      </w:r>
      <w:r w:rsidR="00FC52A4" w:rsidRPr="00051FCA">
        <w:t>%</w:t>
      </w:r>
      <w:r w:rsidRPr="00051FCA">
        <w:t xml:space="preserve"> powierzchni stanowią użytki rolne, z tego ok. </w:t>
      </w:r>
      <w:r w:rsidR="00FC52A4" w:rsidRPr="00051FCA">
        <w:t>48</w:t>
      </w:r>
      <w:r w:rsidRPr="00051FCA">
        <w:t xml:space="preserve">% </w:t>
      </w:r>
      <w:r w:rsidRPr="005F47A8">
        <w:t>(</w:t>
      </w:r>
      <w:r w:rsidR="0001597E" w:rsidRPr="005F47A8">
        <w:t>2321</w:t>
      </w:r>
      <w:r w:rsidRPr="005F47A8">
        <w:t xml:space="preserve">ha) </w:t>
      </w:r>
      <w:r w:rsidRPr="00051FCA">
        <w:t xml:space="preserve">stanowią grunty orne. </w:t>
      </w:r>
      <w:r w:rsidR="0001597E" w:rsidRPr="00051FCA">
        <w:t xml:space="preserve">Lasy i grunty leśne </w:t>
      </w:r>
      <w:r w:rsidR="001F58DF" w:rsidRPr="00051FCA">
        <w:t>to druga kategorii pod względem powierzchni użytkowania gruntów gminy (</w:t>
      </w:r>
      <w:r w:rsidR="00051FCA" w:rsidRPr="00051FCA">
        <w:t>4</w:t>
      </w:r>
      <w:r w:rsidR="005E4007">
        <w:t>0</w:t>
      </w:r>
      <w:r w:rsidR="0001597E" w:rsidRPr="00051FCA">
        <w:t>,</w:t>
      </w:r>
      <w:r w:rsidR="00CC2EAD">
        <w:t>1</w:t>
      </w:r>
      <w:r w:rsidR="00051FCA" w:rsidRPr="00051FCA">
        <w:t>0</w:t>
      </w:r>
      <w:r w:rsidR="001F58DF" w:rsidRPr="00051FCA">
        <w:t xml:space="preserve">% ). </w:t>
      </w:r>
    </w:p>
    <w:p w14:paraId="2B887615" w14:textId="41C04B80" w:rsidR="0001597E" w:rsidRPr="00051FCA" w:rsidRDefault="0001597E" w:rsidP="009471EF">
      <w:pPr>
        <w:pStyle w:val="Styl1"/>
        <w:numPr>
          <w:ilvl w:val="0"/>
          <w:numId w:val="0"/>
        </w:numPr>
        <w:spacing w:before="60" w:after="60" w:line="276" w:lineRule="auto"/>
      </w:pPr>
      <w:r w:rsidRPr="00051FCA">
        <w:t>Obszary zabudowane i zurbanizowane stanowią 0,</w:t>
      </w:r>
      <w:r w:rsidR="00CC2EAD">
        <w:t>93</w:t>
      </w:r>
      <w:r w:rsidRPr="00051FCA">
        <w:t xml:space="preserve">% powierzchni gminy, przy czym zagospodarowanie mieszkaniowe to jedynie </w:t>
      </w:r>
      <w:r w:rsidRPr="007C3110">
        <w:t>0,</w:t>
      </w:r>
      <w:r w:rsidR="007C3110" w:rsidRPr="007C3110">
        <w:t>51</w:t>
      </w:r>
      <w:r w:rsidRPr="007C3110">
        <w:t xml:space="preserve">%. </w:t>
      </w:r>
      <w:r w:rsidRPr="00051FCA">
        <w:t>Obszar ten nie jest zasobny w wody powierzchniowe, które stanowią jedynie 0,2</w:t>
      </w:r>
      <w:r w:rsidR="00CC2EAD">
        <w:t>2</w:t>
      </w:r>
      <w:r w:rsidRPr="00051FCA">
        <w:t>% powierzchni gminy.</w:t>
      </w:r>
    </w:p>
    <w:p w14:paraId="2D26CCE9" w14:textId="77777777" w:rsidR="009572E2" w:rsidRPr="00B02FE8" w:rsidRDefault="009572E2">
      <w:pPr>
        <w:rPr>
          <w:rFonts w:ascii="Calibri" w:eastAsia="Times New Roman" w:hAnsi="Calibri"/>
          <w:color w:val="FF0000"/>
          <w:sz w:val="24"/>
          <w:szCs w:val="24"/>
          <w:lang w:eastAsia="ar-SA"/>
        </w:rPr>
      </w:pPr>
      <w:r w:rsidRPr="00B02FE8">
        <w:rPr>
          <w:color w:val="FF0000"/>
        </w:rPr>
        <w:br w:type="page"/>
      </w:r>
    </w:p>
    <w:p w14:paraId="448FD2D9" w14:textId="77777777" w:rsidR="001F58DF" w:rsidRPr="00E32D29" w:rsidRDefault="001F58DF" w:rsidP="001F58DF">
      <w:pPr>
        <w:pStyle w:val="Styl1"/>
        <w:numPr>
          <w:ilvl w:val="0"/>
          <w:numId w:val="0"/>
        </w:numPr>
        <w:spacing w:before="240" w:line="276" w:lineRule="auto"/>
      </w:pPr>
      <w:r w:rsidRPr="00E32D29">
        <w:lastRenderedPageBreak/>
        <w:t>DEMOGRAFIA</w:t>
      </w:r>
    </w:p>
    <w:p w14:paraId="5C989E41" w14:textId="12A673C5" w:rsidR="009471EF" w:rsidRPr="00E32D29" w:rsidRDefault="009471EF" w:rsidP="001F58DF">
      <w:pPr>
        <w:pStyle w:val="Styl1"/>
        <w:numPr>
          <w:ilvl w:val="0"/>
          <w:numId w:val="0"/>
        </w:numPr>
        <w:spacing w:before="120" w:after="200" w:line="276" w:lineRule="auto"/>
      </w:pPr>
      <w:r w:rsidRPr="00E32D29">
        <w:t>Gmina Bo</w:t>
      </w:r>
      <w:r w:rsidR="0020689A" w:rsidRPr="00E32D29">
        <w:t>rkowice (wg stanu na koniec 2020</w:t>
      </w:r>
      <w:r w:rsidRPr="00E32D29">
        <w:t xml:space="preserve"> roku) liczy ogółem </w:t>
      </w:r>
      <w:r w:rsidR="00990BD1" w:rsidRPr="00E32D29">
        <w:t>4</w:t>
      </w:r>
      <w:r w:rsidR="0020689A" w:rsidRPr="00E32D29">
        <w:t>274</w:t>
      </w:r>
      <w:r w:rsidRPr="00E32D29">
        <w:t xml:space="preserve"> mieszkańców, w tym </w:t>
      </w:r>
      <w:r w:rsidR="00990BD1" w:rsidRPr="00E32D29">
        <w:t>21</w:t>
      </w:r>
      <w:r w:rsidR="0020689A" w:rsidRPr="00E32D29">
        <w:t>29</w:t>
      </w:r>
      <w:r w:rsidR="00990BD1" w:rsidRPr="00E32D29">
        <w:t xml:space="preserve"> k</w:t>
      </w:r>
      <w:r w:rsidRPr="00E32D29">
        <w:t>obie</w:t>
      </w:r>
      <w:r w:rsidR="00990BD1" w:rsidRPr="00E32D29">
        <w:t>t</w:t>
      </w:r>
      <w:r w:rsidRPr="00E32D29">
        <w:t xml:space="preserve"> i </w:t>
      </w:r>
      <w:r w:rsidR="002A782B" w:rsidRPr="00E32D29">
        <w:t>21</w:t>
      </w:r>
      <w:r w:rsidR="0020689A" w:rsidRPr="00E32D29">
        <w:t>45</w:t>
      </w:r>
      <w:r w:rsidR="00990BD1" w:rsidRPr="00E32D29">
        <w:t xml:space="preserve"> </w:t>
      </w:r>
      <w:r w:rsidRPr="00E32D29">
        <w:t>mężczyzn. Średnia gęstość zaludnienia wynosi</w:t>
      </w:r>
      <w:r w:rsidR="00990BD1" w:rsidRPr="00E32D29">
        <w:t xml:space="preserve"> ok. 50</w:t>
      </w:r>
      <w:r w:rsidRPr="00E32D29">
        <w:t xml:space="preserve"> osób/km</w:t>
      </w:r>
      <w:r w:rsidRPr="00E32D29">
        <w:rPr>
          <w:vertAlign w:val="superscript"/>
        </w:rPr>
        <w:t>2</w:t>
      </w:r>
      <w:r w:rsidR="00FC4915" w:rsidRPr="00E32D29">
        <w:rPr>
          <w:vertAlign w:val="superscript"/>
        </w:rPr>
        <w:t xml:space="preserve"> </w:t>
      </w:r>
      <w:r w:rsidR="00FC4915" w:rsidRPr="00E32D29">
        <w:t xml:space="preserve"> </w:t>
      </w:r>
    </w:p>
    <w:p w14:paraId="65FC1221" w14:textId="2214E08C" w:rsidR="009471EF" w:rsidRPr="00E32D29" w:rsidRDefault="009471EF" w:rsidP="009471EF">
      <w:pPr>
        <w:pStyle w:val="Legenda"/>
        <w:rPr>
          <w:rFonts w:ascii="Calibri" w:hAnsi="Calibri" w:cs="Calibri"/>
          <w:color w:val="auto"/>
          <w:sz w:val="24"/>
          <w:szCs w:val="24"/>
        </w:rPr>
      </w:pPr>
      <w:r w:rsidRPr="00E32D29">
        <w:rPr>
          <w:color w:val="auto"/>
        </w:rPr>
        <w:t xml:space="preserve">Tabela </w:t>
      </w:r>
      <w:r w:rsidR="009D2D61" w:rsidRPr="00E32D29">
        <w:rPr>
          <w:color w:val="auto"/>
        </w:rPr>
        <w:fldChar w:fldCharType="begin"/>
      </w:r>
      <w:r w:rsidR="009D2D61" w:rsidRPr="00E32D29">
        <w:rPr>
          <w:color w:val="auto"/>
        </w:rPr>
        <w:instrText xml:space="preserve"> SEQ Tabela \* ARABIC </w:instrText>
      </w:r>
      <w:r w:rsidR="009D2D61" w:rsidRPr="00E32D29">
        <w:rPr>
          <w:color w:val="auto"/>
        </w:rPr>
        <w:fldChar w:fldCharType="separate"/>
      </w:r>
      <w:r w:rsidR="00D63755">
        <w:rPr>
          <w:noProof/>
          <w:color w:val="auto"/>
        </w:rPr>
        <w:t>1</w:t>
      </w:r>
      <w:r w:rsidR="009D2D61" w:rsidRPr="00E32D29">
        <w:rPr>
          <w:noProof/>
          <w:color w:val="auto"/>
        </w:rPr>
        <w:fldChar w:fldCharType="end"/>
      </w:r>
      <w:r w:rsidR="00FC4915" w:rsidRPr="00E32D29">
        <w:rPr>
          <w:color w:val="auto"/>
        </w:rPr>
        <w:t xml:space="preserve">. Demografia </w:t>
      </w:r>
      <w:r w:rsidR="00E32D29">
        <w:rPr>
          <w:color w:val="auto"/>
        </w:rPr>
        <w:t>w gminie Borkowice w latach 2018-2020</w:t>
      </w:r>
      <w:r w:rsidR="00FC4915" w:rsidRPr="00E32D29">
        <w:rPr>
          <w:color w:val="auto"/>
        </w:rPr>
        <w:t xml:space="preserve"> </w:t>
      </w:r>
    </w:p>
    <w:tbl>
      <w:tblPr>
        <w:tblStyle w:val="redniecieniowanie1akcent6"/>
        <w:tblW w:w="5000" w:type="pct"/>
        <w:tblBorders>
          <w:left w:val="none" w:sz="0" w:space="0" w:color="auto"/>
          <w:right w:val="none" w:sz="0" w:space="0" w:color="auto"/>
        </w:tblBorders>
        <w:tblLook w:val="04A0" w:firstRow="1" w:lastRow="0" w:firstColumn="1" w:lastColumn="0" w:noHBand="0" w:noVBand="1"/>
      </w:tblPr>
      <w:tblGrid>
        <w:gridCol w:w="2327"/>
        <w:gridCol w:w="2320"/>
        <w:gridCol w:w="2320"/>
        <w:gridCol w:w="2321"/>
      </w:tblGrid>
      <w:tr w:rsidR="00B02FE8" w:rsidRPr="00E32D29" w14:paraId="1CDEEB93" w14:textId="77777777" w:rsidTr="00FC49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00B050"/>
              <w:bottom w:val="single" w:sz="4" w:space="0" w:color="00B050"/>
            </w:tcBorders>
            <w:shd w:val="clear" w:color="auto" w:fill="92D050"/>
            <w:noWrap/>
          </w:tcPr>
          <w:p w14:paraId="1250791F" w14:textId="77777777" w:rsidR="00FC4915" w:rsidRPr="00E32D29" w:rsidRDefault="00FC4915" w:rsidP="00FC4915">
            <w:pPr>
              <w:spacing w:before="60" w:after="60" w:line="276" w:lineRule="auto"/>
              <w:rPr>
                <w:color w:val="auto"/>
              </w:rPr>
            </w:pPr>
          </w:p>
        </w:tc>
        <w:tc>
          <w:tcPr>
            <w:tcW w:w="1250" w:type="pct"/>
            <w:tcBorders>
              <w:top w:val="single" w:sz="4" w:space="0" w:color="00B050"/>
              <w:bottom w:val="single" w:sz="4" w:space="0" w:color="00B050"/>
            </w:tcBorders>
            <w:shd w:val="clear" w:color="auto" w:fill="92D050"/>
          </w:tcPr>
          <w:p w14:paraId="34435AC7" w14:textId="0F5F27B7" w:rsidR="00FC4915" w:rsidRPr="00E32D29" w:rsidRDefault="0020689A" w:rsidP="00FC4915">
            <w:pPr>
              <w:spacing w:before="60" w:after="60" w:line="276" w:lineRule="auto"/>
              <w:jc w:val="right"/>
              <w:cnfStyle w:val="100000000000" w:firstRow="1" w:lastRow="0" w:firstColumn="0" w:lastColumn="0" w:oddVBand="0" w:evenVBand="0" w:oddHBand="0" w:evenHBand="0" w:firstRowFirstColumn="0" w:firstRowLastColumn="0" w:lastRowFirstColumn="0" w:lastRowLastColumn="0"/>
              <w:rPr>
                <w:color w:val="auto"/>
              </w:rPr>
            </w:pPr>
            <w:r w:rsidRPr="00E32D29">
              <w:rPr>
                <w:color w:val="auto"/>
              </w:rPr>
              <w:t>2018</w:t>
            </w:r>
          </w:p>
        </w:tc>
        <w:tc>
          <w:tcPr>
            <w:tcW w:w="1250" w:type="pct"/>
            <w:tcBorders>
              <w:top w:val="single" w:sz="4" w:space="0" w:color="00B050"/>
              <w:bottom w:val="single" w:sz="4" w:space="0" w:color="00B050"/>
            </w:tcBorders>
            <w:shd w:val="clear" w:color="auto" w:fill="92D050"/>
          </w:tcPr>
          <w:p w14:paraId="16FE46D5" w14:textId="518B2527" w:rsidR="00FC4915" w:rsidRPr="00E32D29" w:rsidRDefault="0020689A" w:rsidP="00FC4915">
            <w:pPr>
              <w:spacing w:before="60" w:after="60" w:line="276" w:lineRule="auto"/>
              <w:jc w:val="right"/>
              <w:cnfStyle w:val="100000000000" w:firstRow="1" w:lastRow="0" w:firstColumn="0" w:lastColumn="0" w:oddVBand="0" w:evenVBand="0" w:oddHBand="0" w:evenHBand="0" w:firstRowFirstColumn="0" w:firstRowLastColumn="0" w:lastRowFirstColumn="0" w:lastRowLastColumn="0"/>
              <w:rPr>
                <w:color w:val="auto"/>
              </w:rPr>
            </w:pPr>
            <w:r w:rsidRPr="00E32D29">
              <w:rPr>
                <w:color w:val="auto"/>
              </w:rPr>
              <w:t>2019</w:t>
            </w:r>
          </w:p>
        </w:tc>
        <w:tc>
          <w:tcPr>
            <w:tcW w:w="1250" w:type="pct"/>
            <w:tcBorders>
              <w:top w:val="single" w:sz="4" w:space="0" w:color="00B050"/>
              <w:bottom w:val="single" w:sz="4" w:space="0" w:color="00B050"/>
            </w:tcBorders>
            <w:shd w:val="clear" w:color="auto" w:fill="92D050"/>
          </w:tcPr>
          <w:p w14:paraId="33F0183F" w14:textId="06A21D62" w:rsidR="00FC4915" w:rsidRPr="00E32D29" w:rsidRDefault="00E32D29" w:rsidP="00E32D29">
            <w:pPr>
              <w:spacing w:before="60" w:after="60" w:line="276" w:lineRule="auto"/>
              <w:jc w:val="right"/>
              <w:cnfStyle w:val="100000000000" w:firstRow="1" w:lastRow="0" w:firstColumn="0" w:lastColumn="0" w:oddVBand="0" w:evenVBand="0" w:oddHBand="0" w:evenHBand="0" w:firstRowFirstColumn="0" w:firstRowLastColumn="0" w:lastRowFirstColumn="0" w:lastRowLastColumn="0"/>
              <w:rPr>
                <w:color w:val="auto"/>
              </w:rPr>
            </w:pPr>
            <w:r w:rsidRPr="00E32D29">
              <w:rPr>
                <w:color w:val="auto"/>
              </w:rPr>
              <w:t>2020</w:t>
            </w:r>
          </w:p>
        </w:tc>
      </w:tr>
      <w:tr w:rsidR="00B02FE8" w:rsidRPr="00E32D29" w14:paraId="0ECF511D" w14:textId="77777777" w:rsidTr="00FC49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00B050"/>
              <w:bottom w:val="single" w:sz="4" w:space="0" w:color="00B050"/>
            </w:tcBorders>
            <w:shd w:val="clear" w:color="auto" w:fill="auto"/>
            <w:noWrap/>
          </w:tcPr>
          <w:p w14:paraId="2F003335" w14:textId="77777777" w:rsidR="00FC4915" w:rsidRPr="00E32D29" w:rsidRDefault="00FC4915" w:rsidP="00FC4915">
            <w:pPr>
              <w:spacing w:before="60" w:after="60" w:line="276" w:lineRule="auto"/>
              <w:rPr>
                <w:b w:val="0"/>
              </w:rPr>
            </w:pPr>
            <w:r w:rsidRPr="00E32D29">
              <w:rPr>
                <w:b w:val="0"/>
              </w:rPr>
              <w:t>Liczba ludności ogółem</w:t>
            </w:r>
          </w:p>
        </w:tc>
        <w:tc>
          <w:tcPr>
            <w:tcW w:w="1250" w:type="pct"/>
            <w:tcBorders>
              <w:top w:val="single" w:sz="4" w:space="0" w:color="00B050"/>
              <w:bottom w:val="single" w:sz="4" w:space="0" w:color="00B050"/>
            </w:tcBorders>
            <w:shd w:val="clear" w:color="auto" w:fill="auto"/>
          </w:tcPr>
          <w:p w14:paraId="35B932B3" w14:textId="5B43839E" w:rsidR="00FC4915" w:rsidRPr="00E32D29" w:rsidRDefault="002A782B" w:rsidP="0020689A">
            <w:pPr>
              <w:spacing w:before="60" w:after="60" w:line="276" w:lineRule="auto"/>
              <w:jc w:val="right"/>
              <w:cnfStyle w:val="000000100000" w:firstRow="0" w:lastRow="0" w:firstColumn="0" w:lastColumn="0" w:oddVBand="0" w:evenVBand="0" w:oddHBand="1" w:evenHBand="0" w:firstRowFirstColumn="0" w:firstRowLastColumn="0" w:lastRowFirstColumn="0" w:lastRowLastColumn="0"/>
            </w:pPr>
            <w:r w:rsidRPr="00E32D29">
              <w:t>434</w:t>
            </w:r>
            <w:r w:rsidR="0020689A" w:rsidRPr="00E32D29">
              <w:t>8</w:t>
            </w:r>
          </w:p>
        </w:tc>
        <w:tc>
          <w:tcPr>
            <w:tcW w:w="1250" w:type="pct"/>
            <w:tcBorders>
              <w:top w:val="single" w:sz="4" w:space="0" w:color="00B050"/>
              <w:bottom w:val="single" w:sz="4" w:space="0" w:color="00B050"/>
            </w:tcBorders>
            <w:shd w:val="clear" w:color="auto" w:fill="auto"/>
          </w:tcPr>
          <w:p w14:paraId="1CDACA95" w14:textId="65AE982D" w:rsidR="00FC4915" w:rsidRPr="00E32D29" w:rsidRDefault="0020689A" w:rsidP="0020689A">
            <w:pPr>
              <w:spacing w:before="60" w:after="60" w:line="276" w:lineRule="auto"/>
              <w:jc w:val="right"/>
              <w:cnfStyle w:val="000000100000" w:firstRow="0" w:lastRow="0" w:firstColumn="0" w:lastColumn="0" w:oddVBand="0" w:evenVBand="0" w:oddHBand="1" w:evenHBand="0" w:firstRowFirstColumn="0" w:firstRowLastColumn="0" w:lastRowFirstColumn="0" w:lastRowLastColumn="0"/>
            </w:pPr>
            <w:r w:rsidRPr="00E32D29">
              <w:t>4310</w:t>
            </w:r>
          </w:p>
        </w:tc>
        <w:tc>
          <w:tcPr>
            <w:tcW w:w="1250" w:type="pct"/>
            <w:tcBorders>
              <w:top w:val="single" w:sz="4" w:space="0" w:color="00B050"/>
              <w:bottom w:val="single" w:sz="4" w:space="0" w:color="00B050"/>
            </w:tcBorders>
            <w:shd w:val="clear" w:color="auto" w:fill="auto"/>
          </w:tcPr>
          <w:p w14:paraId="109A6988" w14:textId="3F9BCCE8" w:rsidR="00FC4915" w:rsidRPr="00E32D29" w:rsidRDefault="0020689A" w:rsidP="00FC4915">
            <w:pPr>
              <w:spacing w:before="60" w:after="60" w:line="276" w:lineRule="auto"/>
              <w:jc w:val="right"/>
              <w:cnfStyle w:val="000000100000" w:firstRow="0" w:lastRow="0" w:firstColumn="0" w:lastColumn="0" w:oddVBand="0" w:evenVBand="0" w:oddHBand="1" w:evenHBand="0" w:firstRowFirstColumn="0" w:firstRowLastColumn="0" w:lastRowFirstColumn="0" w:lastRowLastColumn="0"/>
            </w:pPr>
            <w:r w:rsidRPr="00E32D29">
              <w:t>4274</w:t>
            </w:r>
          </w:p>
        </w:tc>
      </w:tr>
      <w:tr w:rsidR="00B02FE8" w:rsidRPr="00E32D29" w14:paraId="2727883B" w14:textId="77777777" w:rsidTr="00FC49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00B050"/>
              <w:bottom w:val="single" w:sz="4" w:space="0" w:color="00B050"/>
            </w:tcBorders>
            <w:shd w:val="clear" w:color="auto" w:fill="auto"/>
            <w:noWrap/>
          </w:tcPr>
          <w:p w14:paraId="42677CAF" w14:textId="77777777" w:rsidR="00FC4915" w:rsidRPr="00E32D29" w:rsidRDefault="00FC4915" w:rsidP="00FC4915">
            <w:pPr>
              <w:spacing w:before="60" w:after="60" w:line="276" w:lineRule="auto"/>
              <w:rPr>
                <w:b w:val="0"/>
              </w:rPr>
            </w:pPr>
            <w:r w:rsidRPr="00E32D29">
              <w:rPr>
                <w:b w:val="0"/>
              </w:rPr>
              <w:t>Mężczyźni</w:t>
            </w:r>
          </w:p>
        </w:tc>
        <w:tc>
          <w:tcPr>
            <w:tcW w:w="1250" w:type="pct"/>
            <w:tcBorders>
              <w:top w:val="single" w:sz="4" w:space="0" w:color="00B050"/>
              <w:bottom w:val="single" w:sz="4" w:space="0" w:color="00B050"/>
            </w:tcBorders>
            <w:shd w:val="clear" w:color="auto" w:fill="auto"/>
          </w:tcPr>
          <w:p w14:paraId="1727136D" w14:textId="198464E2" w:rsidR="00FC4915" w:rsidRPr="00E32D29" w:rsidRDefault="0020689A" w:rsidP="00FC4915">
            <w:pPr>
              <w:spacing w:before="60" w:after="60" w:line="276" w:lineRule="auto"/>
              <w:jc w:val="right"/>
              <w:cnfStyle w:val="000000010000" w:firstRow="0" w:lastRow="0" w:firstColumn="0" w:lastColumn="0" w:oddVBand="0" w:evenVBand="0" w:oddHBand="0" w:evenHBand="1" w:firstRowFirstColumn="0" w:firstRowLastColumn="0" w:lastRowFirstColumn="0" w:lastRowLastColumn="0"/>
            </w:pPr>
            <w:r w:rsidRPr="00E32D29">
              <w:t>2172</w:t>
            </w:r>
          </w:p>
        </w:tc>
        <w:tc>
          <w:tcPr>
            <w:tcW w:w="1250" w:type="pct"/>
            <w:tcBorders>
              <w:top w:val="single" w:sz="4" w:space="0" w:color="00B050"/>
              <w:bottom w:val="single" w:sz="4" w:space="0" w:color="00B050"/>
            </w:tcBorders>
            <w:shd w:val="clear" w:color="auto" w:fill="auto"/>
          </w:tcPr>
          <w:p w14:paraId="51210BDF" w14:textId="43AC587B" w:rsidR="00FC4915" w:rsidRPr="00E32D29" w:rsidRDefault="0020689A" w:rsidP="00FC4915">
            <w:pPr>
              <w:spacing w:before="60" w:after="60" w:line="276" w:lineRule="auto"/>
              <w:jc w:val="right"/>
              <w:cnfStyle w:val="000000010000" w:firstRow="0" w:lastRow="0" w:firstColumn="0" w:lastColumn="0" w:oddVBand="0" w:evenVBand="0" w:oddHBand="0" w:evenHBand="1" w:firstRowFirstColumn="0" w:firstRowLastColumn="0" w:lastRowFirstColumn="0" w:lastRowLastColumn="0"/>
            </w:pPr>
            <w:r w:rsidRPr="00E32D29">
              <w:t>2156</w:t>
            </w:r>
          </w:p>
        </w:tc>
        <w:tc>
          <w:tcPr>
            <w:tcW w:w="1250" w:type="pct"/>
            <w:tcBorders>
              <w:top w:val="single" w:sz="4" w:space="0" w:color="00B050"/>
              <w:bottom w:val="single" w:sz="4" w:space="0" w:color="00B050"/>
            </w:tcBorders>
            <w:shd w:val="clear" w:color="auto" w:fill="auto"/>
          </w:tcPr>
          <w:p w14:paraId="7BD14A97" w14:textId="5B9F99CF" w:rsidR="00FC4915" w:rsidRPr="00E32D29" w:rsidRDefault="0020689A" w:rsidP="00FC4915">
            <w:pPr>
              <w:spacing w:before="60" w:after="60" w:line="276" w:lineRule="auto"/>
              <w:jc w:val="right"/>
              <w:cnfStyle w:val="000000010000" w:firstRow="0" w:lastRow="0" w:firstColumn="0" w:lastColumn="0" w:oddVBand="0" w:evenVBand="0" w:oddHBand="0" w:evenHBand="1" w:firstRowFirstColumn="0" w:firstRowLastColumn="0" w:lastRowFirstColumn="0" w:lastRowLastColumn="0"/>
            </w:pPr>
            <w:r w:rsidRPr="00E32D29">
              <w:t>2145</w:t>
            </w:r>
          </w:p>
        </w:tc>
      </w:tr>
      <w:tr w:rsidR="00B02FE8" w:rsidRPr="00E32D29" w14:paraId="07F15671" w14:textId="77777777" w:rsidTr="00FC49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00B050"/>
              <w:bottom w:val="single" w:sz="4" w:space="0" w:color="00B050"/>
            </w:tcBorders>
            <w:shd w:val="clear" w:color="auto" w:fill="auto"/>
            <w:noWrap/>
          </w:tcPr>
          <w:p w14:paraId="32A1FF33" w14:textId="77777777" w:rsidR="00FC4915" w:rsidRPr="00E32D29" w:rsidRDefault="00FC4915" w:rsidP="00FC4915">
            <w:pPr>
              <w:spacing w:before="60" w:after="60"/>
              <w:rPr>
                <w:b w:val="0"/>
              </w:rPr>
            </w:pPr>
            <w:r w:rsidRPr="00E32D29">
              <w:rPr>
                <w:b w:val="0"/>
              </w:rPr>
              <w:t>Kobiety</w:t>
            </w:r>
          </w:p>
        </w:tc>
        <w:tc>
          <w:tcPr>
            <w:tcW w:w="1250" w:type="pct"/>
            <w:tcBorders>
              <w:top w:val="single" w:sz="4" w:space="0" w:color="00B050"/>
              <w:bottom w:val="single" w:sz="4" w:space="0" w:color="00B050"/>
            </w:tcBorders>
            <w:shd w:val="clear" w:color="auto" w:fill="auto"/>
          </w:tcPr>
          <w:p w14:paraId="0BC8111C" w14:textId="6CE98F53" w:rsidR="00FC4915" w:rsidRPr="00E32D29" w:rsidRDefault="0020689A" w:rsidP="00FC4915">
            <w:pPr>
              <w:spacing w:before="60" w:after="60"/>
              <w:jc w:val="right"/>
              <w:cnfStyle w:val="000000100000" w:firstRow="0" w:lastRow="0" w:firstColumn="0" w:lastColumn="0" w:oddVBand="0" w:evenVBand="0" w:oddHBand="1" w:evenHBand="0" w:firstRowFirstColumn="0" w:firstRowLastColumn="0" w:lastRowFirstColumn="0" w:lastRowLastColumn="0"/>
            </w:pPr>
            <w:r w:rsidRPr="00E32D29">
              <w:t>2176</w:t>
            </w:r>
          </w:p>
        </w:tc>
        <w:tc>
          <w:tcPr>
            <w:tcW w:w="1250" w:type="pct"/>
            <w:tcBorders>
              <w:top w:val="single" w:sz="4" w:space="0" w:color="00B050"/>
              <w:bottom w:val="single" w:sz="4" w:space="0" w:color="00B050"/>
            </w:tcBorders>
            <w:shd w:val="clear" w:color="auto" w:fill="auto"/>
          </w:tcPr>
          <w:p w14:paraId="154520E3" w14:textId="75EF55C5" w:rsidR="00FC4915" w:rsidRPr="00E32D29" w:rsidRDefault="0020689A" w:rsidP="00FC4915">
            <w:pPr>
              <w:spacing w:before="60" w:after="60"/>
              <w:jc w:val="right"/>
              <w:cnfStyle w:val="000000100000" w:firstRow="0" w:lastRow="0" w:firstColumn="0" w:lastColumn="0" w:oddVBand="0" w:evenVBand="0" w:oddHBand="1" w:evenHBand="0" w:firstRowFirstColumn="0" w:firstRowLastColumn="0" w:lastRowFirstColumn="0" w:lastRowLastColumn="0"/>
            </w:pPr>
            <w:r w:rsidRPr="00E32D29">
              <w:t>2154</w:t>
            </w:r>
          </w:p>
        </w:tc>
        <w:tc>
          <w:tcPr>
            <w:tcW w:w="1250" w:type="pct"/>
            <w:tcBorders>
              <w:top w:val="single" w:sz="4" w:space="0" w:color="00B050"/>
              <w:bottom w:val="single" w:sz="4" w:space="0" w:color="00B050"/>
            </w:tcBorders>
            <w:shd w:val="clear" w:color="auto" w:fill="auto"/>
          </w:tcPr>
          <w:p w14:paraId="180B6368" w14:textId="4FB2F914" w:rsidR="00FC4915" w:rsidRPr="00E32D29" w:rsidRDefault="0020689A" w:rsidP="00FC4915">
            <w:pPr>
              <w:spacing w:before="60" w:after="60"/>
              <w:jc w:val="right"/>
              <w:cnfStyle w:val="000000100000" w:firstRow="0" w:lastRow="0" w:firstColumn="0" w:lastColumn="0" w:oddVBand="0" w:evenVBand="0" w:oddHBand="1" w:evenHBand="0" w:firstRowFirstColumn="0" w:firstRowLastColumn="0" w:lastRowFirstColumn="0" w:lastRowLastColumn="0"/>
            </w:pPr>
            <w:r w:rsidRPr="00E32D29">
              <w:t>2129</w:t>
            </w:r>
          </w:p>
        </w:tc>
      </w:tr>
      <w:tr w:rsidR="00B02FE8" w:rsidRPr="00E32D29" w14:paraId="6B592A54" w14:textId="77777777" w:rsidTr="00FC49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 w:type="pct"/>
            <w:gridSpan w:val="4"/>
            <w:tcBorders>
              <w:top w:val="single" w:sz="4" w:space="0" w:color="00B050"/>
              <w:bottom w:val="single" w:sz="4" w:space="0" w:color="00B050"/>
            </w:tcBorders>
            <w:shd w:val="clear" w:color="auto" w:fill="C2D69B" w:themeFill="accent3" w:themeFillTint="99"/>
            <w:noWrap/>
          </w:tcPr>
          <w:p w14:paraId="508DCF5E" w14:textId="77777777" w:rsidR="00FC4915" w:rsidRPr="00E32D29" w:rsidRDefault="00FC4915" w:rsidP="00FC4915">
            <w:pPr>
              <w:spacing w:before="60" w:after="60"/>
              <w:jc w:val="center"/>
            </w:pPr>
            <w:r w:rsidRPr="00E32D29">
              <w:t>Liczba ludności wg ekonomicznych grup wieku</w:t>
            </w:r>
          </w:p>
        </w:tc>
      </w:tr>
      <w:tr w:rsidR="00B02FE8" w:rsidRPr="00E32D29" w14:paraId="70AEC20E" w14:textId="77777777" w:rsidTr="00FC49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00B050"/>
              <w:bottom w:val="single" w:sz="4" w:space="0" w:color="00B050"/>
            </w:tcBorders>
            <w:shd w:val="clear" w:color="auto" w:fill="FFFFFF" w:themeFill="background1"/>
            <w:noWrap/>
          </w:tcPr>
          <w:p w14:paraId="56B9C8E8" w14:textId="77777777" w:rsidR="00FC4915" w:rsidRPr="00E32D29" w:rsidRDefault="00FC4915" w:rsidP="00FC4915">
            <w:pPr>
              <w:spacing w:before="60" w:after="60"/>
              <w:rPr>
                <w:b w:val="0"/>
              </w:rPr>
            </w:pPr>
            <w:r w:rsidRPr="00E32D29">
              <w:rPr>
                <w:b w:val="0"/>
              </w:rPr>
              <w:t>Wiek przedprodukcyjny</w:t>
            </w:r>
          </w:p>
        </w:tc>
        <w:tc>
          <w:tcPr>
            <w:tcW w:w="1250" w:type="pct"/>
            <w:tcBorders>
              <w:top w:val="single" w:sz="4" w:space="0" w:color="00B050"/>
              <w:bottom w:val="single" w:sz="4" w:space="0" w:color="00B050"/>
            </w:tcBorders>
            <w:shd w:val="clear" w:color="auto" w:fill="FFFFFF" w:themeFill="background1"/>
          </w:tcPr>
          <w:p w14:paraId="305D57CE" w14:textId="2D62ED4C" w:rsidR="00FC4915" w:rsidRPr="00E32D29" w:rsidRDefault="0020689A" w:rsidP="00FC4915">
            <w:pPr>
              <w:spacing w:before="60" w:after="60"/>
              <w:jc w:val="right"/>
              <w:cnfStyle w:val="000000100000" w:firstRow="0" w:lastRow="0" w:firstColumn="0" w:lastColumn="0" w:oddVBand="0" w:evenVBand="0" w:oddHBand="1" w:evenHBand="0" w:firstRowFirstColumn="0" w:firstRowLastColumn="0" w:lastRowFirstColumn="0" w:lastRowLastColumn="0"/>
            </w:pPr>
            <w:r w:rsidRPr="00E32D29">
              <w:t>758</w:t>
            </w:r>
          </w:p>
        </w:tc>
        <w:tc>
          <w:tcPr>
            <w:tcW w:w="1250" w:type="pct"/>
            <w:tcBorders>
              <w:top w:val="single" w:sz="4" w:space="0" w:color="00B050"/>
              <w:bottom w:val="single" w:sz="4" w:space="0" w:color="00B050"/>
            </w:tcBorders>
            <w:shd w:val="clear" w:color="auto" w:fill="FFFFFF" w:themeFill="background1"/>
          </w:tcPr>
          <w:p w14:paraId="07FE466B" w14:textId="7B1A06EE" w:rsidR="00FC4915" w:rsidRPr="00E32D29" w:rsidRDefault="0020689A" w:rsidP="00FC4915">
            <w:pPr>
              <w:spacing w:before="60" w:after="60"/>
              <w:jc w:val="right"/>
              <w:cnfStyle w:val="000000100000" w:firstRow="0" w:lastRow="0" w:firstColumn="0" w:lastColumn="0" w:oddVBand="0" w:evenVBand="0" w:oddHBand="1" w:evenHBand="0" w:firstRowFirstColumn="0" w:firstRowLastColumn="0" w:lastRowFirstColumn="0" w:lastRowLastColumn="0"/>
            </w:pPr>
            <w:r w:rsidRPr="00E32D29">
              <w:t>781</w:t>
            </w:r>
          </w:p>
        </w:tc>
        <w:tc>
          <w:tcPr>
            <w:tcW w:w="1250" w:type="pct"/>
            <w:tcBorders>
              <w:top w:val="single" w:sz="4" w:space="0" w:color="00B050"/>
              <w:bottom w:val="single" w:sz="4" w:space="0" w:color="00B050"/>
            </w:tcBorders>
            <w:shd w:val="clear" w:color="auto" w:fill="FFFFFF" w:themeFill="background1"/>
          </w:tcPr>
          <w:p w14:paraId="40E01C69" w14:textId="4FA6AD4F" w:rsidR="00FC4915" w:rsidRPr="00E32D29" w:rsidRDefault="00E32D29" w:rsidP="00FC4915">
            <w:pPr>
              <w:spacing w:before="60" w:after="60"/>
              <w:jc w:val="right"/>
              <w:cnfStyle w:val="000000100000" w:firstRow="0" w:lastRow="0" w:firstColumn="0" w:lastColumn="0" w:oddVBand="0" w:evenVBand="0" w:oddHBand="1" w:evenHBand="0" w:firstRowFirstColumn="0" w:firstRowLastColumn="0" w:lastRowFirstColumn="0" w:lastRowLastColumn="0"/>
            </w:pPr>
            <w:r w:rsidRPr="00E32D29">
              <w:t>784</w:t>
            </w:r>
          </w:p>
        </w:tc>
      </w:tr>
      <w:tr w:rsidR="00B02FE8" w:rsidRPr="00E32D29" w14:paraId="14DB984E" w14:textId="77777777" w:rsidTr="00FC49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00B050"/>
              <w:bottom w:val="single" w:sz="4" w:space="0" w:color="00B050"/>
            </w:tcBorders>
            <w:shd w:val="clear" w:color="auto" w:fill="FFFFFF" w:themeFill="background1"/>
            <w:noWrap/>
          </w:tcPr>
          <w:p w14:paraId="7B579216" w14:textId="77777777" w:rsidR="00FC4915" w:rsidRPr="00E32D29" w:rsidRDefault="00FC4915" w:rsidP="00FC4915">
            <w:pPr>
              <w:spacing w:before="60" w:after="60"/>
              <w:rPr>
                <w:b w:val="0"/>
              </w:rPr>
            </w:pPr>
            <w:r w:rsidRPr="00E32D29">
              <w:rPr>
                <w:b w:val="0"/>
              </w:rPr>
              <w:t>Wiek produkcyjny</w:t>
            </w:r>
          </w:p>
        </w:tc>
        <w:tc>
          <w:tcPr>
            <w:tcW w:w="1250" w:type="pct"/>
            <w:tcBorders>
              <w:top w:val="single" w:sz="4" w:space="0" w:color="00B050"/>
              <w:bottom w:val="single" w:sz="4" w:space="0" w:color="00B050"/>
            </w:tcBorders>
            <w:shd w:val="clear" w:color="auto" w:fill="FFFFFF" w:themeFill="background1"/>
          </w:tcPr>
          <w:p w14:paraId="698C51B2" w14:textId="31146781" w:rsidR="00FC4915" w:rsidRPr="00E32D29" w:rsidRDefault="0020689A" w:rsidP="00FC4915">
            <w:pPr>
              <w:spacing w:before="60" w:after="60"/>
              <w:jc w:val="right"/>
              <w:cnfStyle w:val="000000010000" w:firstRow="0" w:lastRow="0" w:firstColumn="0" w:lastColumn="0" w:oddVBand="0" w:evenVBand="0" w:oddHBand="0" w:evenHBand="1" w:firstRowFirstColumn="0" w:firstRowLastColumn="0" w:lastRowFirstColumn="0" w:lastRowLastColumn="0"/>
            </w:pPr>
            <w:r w:rsidRPr="00E32D29">
              <w:t>2704</w:t>
            </w:r>
          </w:p>
        </w:tc>
        <w:tc>
          <w:tcPr>
            <w:tcW w:w="1250" w:type="pct"/>
            <w:tcBorders>
              <w:top w:val="single" w:sz="4" w:space="0" w:color="00B050"/>
              <w:bottom w:val="single" w:sz="4" w:space="0" w:color="00B050"/>
            </w:tcBorders>
            <w:shd w:val="clear" w:color="auto" w:fill="FFFFFF" w:themeFill="background1"/>
          </w:tcPr>
          <w:p w14:paraId="472715AC" w14:textId="655536BF" w:rsidR="00FC4915" w:rsidRPr="00E32D29" w:rsidRDefault="0020689A" w:rsidP="0020689A">
            <w:pPr>
              <w:spacing w:before="60" w:after="60"/>
              <w:jc w:val="right"/>
              <w:cnfStyle w:val="000000010000" w:firstRow="0" w:lastRow="0" w:firstColumn="0" w:lastColumn="0" w:oddVBand="0" w:evenVBand="0" w:oddHBand="0" w:evenHBand="1" w:firstRowFirstColumn="0" w:firstRowLastColumn="0" w:lastRowFirstColumn="0" w:lastRowLastColumn="0"/>
            </w:pPr>
            <w:r w:rsidRPr="00E32D29">
              <w:t>2679</w:t>
            </w:r>
          </w:p>
        </w:tc>
        <w:tc>
          <w:tcPr>
            <w:tcW w:w="1250" w:type="pct"/>
            <w:tcBorders>
              <w:top w:val="single" w:sz="4" w:space="0" w:color="00B050"/>
              <w:bottom w:val="single" w:sz="4" w:space="0" w:color="00B050"/>
            </w:tcBorders>
            <w:shd w:val="clear" w:color="auto" w:fill="FFFFFF" w:themeFill="background1"/>
          </w:tcPr>
          <w:p w14:paraId="41773290" w14:textId="2AD1CC22" w:rsidR="00FC4915" w:rsidRPr="00E32D29" w:rsidRDefault="00E32D29" w:rsidP="00FC4915">
            <w:pPr>
              <w:spacing w:before="60" w:after="60"/>
              <w:jc w:val="right"/>
              <w:cnfStyle w:val="000000010000" w:firstRow="0" w:lastRow="0" w:firstColumn="0" w:lastColumn="0" w:oddVBand="0" w:evenVBand="0" w:oddHBand="0" w:evenHBand="1" w:firstRowFirstColumn="0" w:firstRowLastColumn="0" w:lastRowFirstColumn="0" w:lastRowLastColumn="0"/>
            </w:pPr>
            <w:r w:rsidRPr="00E32D29">
              <w:t>2598</w:t>
            </w:r>
          </w:p>
        </w:tc>
      </w:tr>
      <w:tr w:rsidR="00B02FE8" w:rsidRPr="00E32D29" w14:paraId="52B8BAAA" w14:textId="77777777" w:rsidTr="00FC49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00B050"/>
              <w:bottom w:val="single" w:sz="4" w:space="0" w:color="00B050"/>
            </w:tcBorders>
            <w:shd w:val="clear" w:color="auto" w:fill="FFFFFF" w:themeFill="background1"/>
            <w:noWrap/>
          </w:tcPr>
          <w:p w14:paraId="476EA195" w14:textId="77777777" w:rsidR="00FC4915" w:rsidRPr="00E32D29" w:rsidRDefault="00FC4915" w:rsidP="00FC4915">
            <w:pPr>
              <w:spacing w:before="60" w:after="60"/>
              <w:rPr>
                <w:b w:val="0"/>
              </w:rPr>
            </w:pPr>
            <w:r w:rsidRPr="00E32D29">
              <w:rPr>
                <w:b w:val="0"/>
              </w:rPr>
              <w:t>Wiek poprodukcyjny</w:t>
            </w:r>
          </w:p>
        </w:tc>
        <w:tc>
          <w:tcPr>
            <w:tcW w:w="1250" w:type="pct"/>
            <w:tcBorders>
              <w:top w:val="single" w:sz="4" w:space="0" w:color="00B050"/>
              <w:bottom w:val="single" w:sz="4" w:space="0" w:color="00B050"/>
            </w:tcBorders>
            <w:shd w:val="clear" w:color="auto" w:fill="FFFFFF" w:themeFill="background1"/>
          </w:tcPr>
          <w:p w14:paraId="7A39A246" w14:textId="64A65189" w:rsidR="00FC4915" w:rsidRPr="00E32D29" w:rsidRDefault="00990BD1" w:rsidP="0020689A">
            <w:pPr>
              <w:spacing w:before="60" w:after="60"/>
              <w:jc w:val="right"/>
              <w:cnfStyle w:val="000000100000" w:firstRow="0" w:lastRow="0" w:firstColumn="0" w:lastColumn="0" w:oddVBand="0" w:evenVBand="0" w:oddHBand="1" w:evenHBand="0" w:firstRowFirstColumn="0" w:firstRowLastColumn="0" w:lastRowFirstColumn="0" w:lastRowLastColumn="0"/>
            </w:pPr>
            <w:r w:rsidRPr="00E32D29">
              <w:t>8</w:t>
            </w:r>
            <w:r w:rsidR="0020689A" w:rsidRPr="00E32D29">
              <w:t>84</w:t>
            </w:r>
          </w:p>
        </w:tc>
        <w:tc>
          <w:tcPr>
            <w:tcW w:w="1250" w:type="pct"/>
            <w:tcBorders>
              <w:top w:val="single" w:sz="4" w:space="0" w:color="00B050"/>
              <w:bottom w:val="single" w:sz="4" w:space="0" w:color="00B050"/>
            </w:tcBorders>
            <w:shd w:val="clear" w:color="auto" w:fill="FFFFFF" w:themeFill="background1"/>
          </w:tcPr>
          <w:p w14:paraId="10134CC5" w14:textId="1956B96F" w:rsidR="00FC4915" w:rsidRPr="00E32D29" w:rsidRDefault="0020689A" w:rsidP="00FC4915">
            <w:pPr>
              <w:spacing w:before="60" w:after="60"/>
              <w:jc w:val="right"/>
              <w:cnfStyle w:val="000000100000" w:firstRow="0" w:lastRow="0" w:firstColumn="0" w:lastColumn="0" w:oddVBand="0" w:evenVBand="0" w:oddHBand="1" w:evenHBand="0" w:firstRowFirstColumn="0" w:firstRowLastColumn="0" w:lastRowFirstColumn="0" w:lastRowLastColumn="0"/>
            </w:pPr>
            <w:r w:rsidRPr="00E32D29">
              <w:t>888</w:t>
            </w:r>
          </w:p>
        </w:tc>
        <w:tc>
          <w:tcPr>
            <w:tcW w:w="1250" w:type="pct"/>
            <w:tcBorders>
              <w:top w:val="single" w:sz="4" w:space="0" w:color="00B050"/>
              <w:bottom w:val="single" w:sz="4" w:space="0" w:color="00B050"/>
            </w:tcBorders>
            <w:shd w:val="clear" w:color="auto" w:fill="FFFFFF" w:themeFill="background1"/>
          </w:tcPr>
          <w:p w14:paraId="4F74E66D" w14:textId="6F62445C" w:rsidR="00FC4915" w:rsidRPr="00E32D29" w:rsidRDefault="00E32D29" w:rsidP="00990BD1">
            <w:pPr>
              <w:spacing w:before="60" w:after="60"/>
              <w:jc w:val="right"/>
              <w:cnfStyle w:val="000000100000" w:firstRow="0" w:lastRow="0" w:firstColumn="0" w:lastColumn="0" w:oddVBand="0" w:evenVBand="0" w:oddHBand="1" w:evenHBand="0" w:firstRowFirstColumn="0" w:firstRowLastColumn="0" w:lastRowFirstColumn="0" w:lastRowLastColumn="0"/>
            </w:pPr>
            <w:r w:rsidRPr="00E32D29">
              <w:t>892</w:t>
            </w:r>
          </w:p>
        </w:tc>
      </w:tr>
    </w:tbl>
    <w:p w14:paraId="13DDE826" w14:textId="77777777" w:rsidR="00EC18FE" w:rsidRPr="00E32D29" w:rsidRDefault="00FC4915" w:rsidP="009471EF">
      <w:pPr>
        <w:spacing w:before="60" w:after="60"/>
        <w:jc w:val="both"/>
        <w:rPr>
          <w:rFonts w:ascii="Calibri" w:hAnsi="Calibri" w:cs="Calibri"/>
          <w:sz w:val="20"/>
          <w:szCs w:val="20"/>
        </w:rPr>
      </w:pPr>
      <w:r w:rsidRPr="00E32D29">
        <w:rPr>
          <w:rFonts w:ascii="Calibri" w:hAnsi="Calibri" w:cs="Calibri"/>
          <w:sz w:val="20"/>
          <w:szCs w:val="20"/>
        </w:rPr>
        <w:t xml:space="preserve">Źródło: Dane Urzędu Gminy Borkowice </w:t>
      </w:r>
    </w:p>
    <w:p w14:paraId="431FABDB" w14:textId="77777777" w:rsidR="0057162E" w:rsidRPr="00B02FE8" w:rsidRDefault="0057162E" w:rsidP="00FC4915">
      <w:pPr>
        <w:pStyle w:val="Legenda"/>
        <w:spacing w:before="200"/>
        <w:rPr>
          <w:color w:val="FF0000"/>
        </w:rPr>
      </w:pPr>
    </w:p>
    <w:p w14:paraId="3110D749" w14:textId="77777777" w:rsidR="0057162E" w:rsidRPr="00B02FE8" w:rsidRDefault="0001597E" w:rsidP="00FC4915">
      <w:pPr>
        <w:pStyle w:val="Legenda"/>
        <w:spacing w:before="200"/>
        <w:rPr>
          <w:color w:val="FF0000"/>
        </w:rPr>
      </w:pPr>
      <w:r w:rsidRPr="00B02FE8">
        <w:rPr>
          <w:noProof/>
          <w:color w:val="FF0000"/>
        </w:rPr>
        <w:drawing>
          <wp:inline distT="0" distB="0" distL="0" distR="0" wp14:anchorId="0324EA06" wp14:editId="1F567019">
            <wp:extent cx="5486400" cy="3200400"/>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F33674" w:rsidRPr="00B02FE8">
        <w:rPr>
          <w:color w:val="FF0000"/>
        </w:rPr>
        <w:t xml:space="preserve"> </w:t>
      </w:r>
    </w:p>
    <w:p w14:paraId="6E1FE67B" w14:textId="77777777" w:rsidR="0057162E" w:rsidRPr="00B02FE8" w:rsidRDefault="0057162E" w:rsidP="00FC4915">
      <w:pPr>
        <w:pStyle w:val="Legenda"/>
        <w:spacing w:before="200"/>
        <w:rPr>
          <w:color w:val="FF0000"/>
        </w:rPr>
      </w:pPr>
    </w:p>
    <w:p w14:paraId="58D9EA27" w14:textId="77777777" w:rsidR="0057162E" w:rsidRPr="00B02FE8" w:rsidRDefault="00FE020B" w:rsidP="0057162E">
      <w:pPr>
        <w:rPr>
          <w:color w:val="FF0000"/>
        </w:rPr>
      </w:pPr>
      <w:r w:rsidRPr="00B02FE8">
        <w:rPr>
          <w:noProof/>
          <w:color w:val="FF0000"/>
        </w:rPr>
        <w:lastRenderedPageBreak/>
        <w:drawing>
          <wp:inline distT="0" distB="0" distL="0" distR="0" wp14:anchorId="437EA2B6" wp14:editId="6AA413EA">
            <wp:extent cx="5486400" cy="3200400"/>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AF8C28B" w14:textId="77777777" w:rsidR="0057162E" w:rsidRPr="00B02FE8" w:rsidRDefault="0057162E" w:rsidP="0057162E">
      <w:pPr>
        <w:rPr>
          <w:color w:val="FF0000"/>
        </w:rPr>
      </w:pPr>
    </w:p>
    <w:p w14:paraId="744C294E" w14:textId="22039FF0" w:rsidR="00FC4915" w:rsidRPr="006D6A8F" w:rsidRDefault="00FC4915" w:rsidP="00FC4915">
      <w:pPr>
        <w:pStyle w:val="Legenda"/>
        <w:spacing w:before="200"/>
        <w:rPr>
          <w:color w:val="auto"/>
        </w:rPr>
      </w:pPr>
      <w:r w:rsidRPr="006D6A8F">
        <w:rPr>
          <w:color w:val="auto"/>
        </w:rPr>
        <w:t xml:space="preserve">Tabela </w:t>
      </w:r>
      <w:r w:rsidR="009D2D61" w:rsidRPr="006D6A8F">
        <w:rPr>
          <w:color w:val="auto"/>
        </w:rPr>
        <w:fldChar w:fldCharType="begin"/>
      </w:r>
      <w:r w:rsidR="009D2D61" w:rsidRPr="006D6A8F">
        <w:rPr>
          <w:color w:val="auto"/>
        </w:rPr>
        <w:instrText xml:space="preserve"> SEQ Tabela \* ARABIC </w:instrText>
      </w:r>
      <w:r w:rsidR="009D2D61" w:rsidRPr="006D6A8F">
        <w:rPr>
          <w:color w:val="auto"/>
        </w:rPr>
        <w:fldChar w:fldCharType="separate"/>
      </w:r>
      <w:r w:rsidR="00D63755">
        <w:rPr>
          <w:noProof/>
          <w:color w:val="auto"/>
        </w:rPr>
        <w:t>2</w:t>
      </w:r>
      <w:r w:rsidR="009D2D61" w:rsidRPr="006D6A8F">
        <w:rPr>
          <w:noProof/>
          <w:color w:val="auto"/>
        </w:rPr>
        <w:fldChar w:fldCharType="end"/>
      </w:r>
      <w:r w:rsidRPr="006D6A8F">
        <w:rPr>
          <w:color w:val="auto"/>
        </w:rPr>
        <w:t>. Liczba ludności w poszczególny</w:t>
      </w:r>
      <w:r w:rsidR="006D6A8F" w:rsidRPr="006D6A8F">
        <w:rPr>
          <w:color w:val="auto"/>
        </w:rPr>
        <w:t>ch sołectwach na dzień 31.12.2020</w:t>
      </w:r>
      <w:r w:rsidRPr="006D6A8F">
        <w:rPr>
          <w:color w:val="auto"/>
        </w:rPr>
        <w:t xml:space="preserve"> </w:t>
      </w:r>
      <w:r w:rsidR="0057162E" w:rsidRPr="006D6A8F">
        <w:rPr>
          <w:color w:val="auto"/>
        </w:rPr>
        <w:t>rok</w:t>
      </w:r>
    </w:p>
    <w:tbl>
      <w:tblPr>
        <w:tblStyle w:val="redniecieniowanie1akcent6"/>
        <w:tblW w:w="2500" w:type="pct"/>
        <w:tblBorders>
          <w:left w:val="none" w:sz="0" w:space="0" w:color="auto"/>
          <w:right w:val="none" w:sz="0" w:space="0" w:color="auto"/>
        </w:tblBorders>
        <w:tblLook w:val="04A0" w:firstRow="1" w:lastRow="0" w:firstColumn="1" w:lastColumn="0" w:noHBand="0" w:noVBand="1"/>
      </w:tblPr>
      <w:tblGrid>
        <w:gridCol w:w="2322"/>
        <w:gridCol w:w="2322"/>
      </w:tblGrid>
      <w:tr w:rsidR="00B02FE8" w:rsidRPr="00872D3C" w14:paraId="0CF227CA" w14:textId="77777777" w:rsidTr="00FC49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00B050"/>
              <w:bottom w:val="single" w:sz="4" w:space="0" w:color="00B050"/>
            </w:tcBorders>
            <w:shd w:val="clear" w:color="auto" w:fill="92D050"/>
            <w:noWrap/>
          </w:tcPr>
          <w:p w14:paraId="28D99B3C" w14:textId="77777777" w:rsidR="00FC4915" w:rsidRPr="00872D3C" w:rsidRDefault="00FC4915" w:rsidP="00FC4915">
            <w:pPr>
              <w:spacing w:before="60" w:after="60" w:line="276" w:lineRule="auto"/>
              <w:rPr>
                <w:color w:val="auto"/>
              </w:rPr>
            </w:pPr>
            <w:r w:rsidRPr="00872D3C">
              <w:rPr>
                <w:color w:val="auto"/>
              </w:rPr>
              <w:t>Sołectwo</w:t>
            </w:r>
          </w:p>
        </w:tc>
        <w:tc>
          <w:tcPr>
            <w:tcW w:w="2500" w:type="pct"/>
            <w:tcBorders>
              <w:top w:val="single" w:sz="4" w:space="0" w:color="00B050"/>
              <w:bottom w:val="single" w:sz="4" w:space="0" w:color="00B050"/>
            </w:tcBorders>
            <w:shd w:val="clear" w:color="auto" w:fill="92D050"/>
          </w:tcPr>
          <w:p w14:paraId="3F25170D" w14:textId="77777777" w:rsidR="00FC4915" w:rsidRPr="00872D3C" w:rsidRDefault="0057162E" w:rsidP="00FC4915">
            <w:pPr>
              <w:spacing w:before="60" w:after="60" w:line="276" w:lineRule="auto"/>
              <w:jc w:val="right"/>
              <w:cnfStyle w:val="100000000000" w:firstRow="1" w:lastRow="0" w:firstColumn="0" w:lastColumn="0" w:oddVBand="0" w:evenVBand="0" w:oddHBand="0" w:evenHBand="0" w:firstRowFirstColumn="0" w:firstRowLastColumn="0" w:lastRowFirstColumn="0" w:lastRowLastColumn="0"/>
              <w:rPr>
                <w:color w:val="auto"/>
              </w:rPr>
            </w:pPr>
            <w:r w:rsidRPr="00872D3C">
              <w:rPr>
                <w:color w:val="auto"/>
              </w:rPr>
              <w:t>Liczba ludności</w:t>
            </w:r>
          </w:p>
        </w:tc>
      </w:tr>
      <w:tr w:rsidR="00B02FE8" w:rsidRPr="00872D3C" w14:paraId="2B657206" w14:textId="77777777" w:rsidTr="00571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00B050"/>
              <w:bottom w:val="single" w:sz="4" w:space="0" w:color="00B050"/>
            </w:tcBorders>
            <w:shd w:val="clear" w:color="auto" w:fill="auto"/>
            <w:noWrap/>
            <w:vAlign w:val="center"/>
          </w:tcPr>
          <w:p w14:paraId="40ED3099" w14:textId="77777777" w:rsidR="0057162E" w:rsidRPr="00872D3C" w:rsidRDefault="0057162E" w:rsidP="0057162E">
            <w:pPr>
              <w:pStyle w:val="dotabel"/>
              <w:jc w:val="left"/>
              <w:rPr>
                <w:b w:val="0"/>
              </w:rPr>
            </w:pPr>
            <w:r w:rsidRPr="00872D3C">
              <w:rPr>
                <w:b w:val="0"/>
              </w:rPr>
              <w:t xml:space="preserve">Bolęcin </w:t>
            </w:r>
          </w:p>
        </w:tc>
        <w:tc>
          <w:tcPr>
            <w:tcW w:w="2500" w:type="pct"/>
            <w:tcBorders>
              <w:top w:val="single" w:sz="4" w:space="0" w:color="00B050"/>
              <w:bottom w:val="single" w:sz="4" w:space="0" w:color="00B050"/>
            </w:tcBorders>
            <w:shd w:val="clear" w:color="auto" w:fill="auto"/>
          </w:tcPr>
          <w:p w14:paraId="666E2A9B" w14:textId="1DB80B2F" w:rsidR="0057162E" w:rsidRPr="00872D3C" w:rsidRDefault="00990BD1" w:rsidP="002A782B">
            <w:pPr>
              <w:spacing w:before="60" w:after="60" w:line="276" w:lineRule="auto"/>
              <w:jc w:val="right"/>
              <w:cnfStyle w:val="000000100000" w:firstRow="0" w:lastRow="0" w:firstColumn="0" w:lastColumn="0" w:oddVBand="0" w:evenVBand="0" w:oddHBand="1" w:evenHBand="0" w:firstRowFirstColumn="0" w:firstRowLastColumn="0" w:lastRowFirstColumn="0" w:lastRowLastColumn="0"/>
            </w:pPr>
            <w:r w:rsidRPr="00872D3C">
              <w:t>4</w:t>
            </w:r>
            <w:r w:rsidR="00872D3C" w:rsidRPr="00872D3C">
              <w:t>7</w:t>
            </w:r>
          </w:p>
        </w:tc>
      </w:tr>
      <w:tr w:rsidR="00B02FE8" w:rsidRPr="00872D3C" w14:paraId="6EAC25D8" w14:textId="77777777" w:rsidTr="005716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00B050"/>
              <w:bottom w:val="single" w:sz="4" w:space="0" w:color="00B050"/>
            </w:tcBorders>
            <w:shd w:val="clear" w:color="auto" w:fill="auto"/>
            <w:noWrap/>
            <w:vAlign w:val="center"/>
          </w:tcPr>
          <w:p w14:paraId="6DD4115D" w14:textId="77777777" w:rsidR="0057162E" w:rsidRPr="00872D3C" w:rsidRDefault="0057162E" w:rsidP="0057162E">
            <w:pPr>
              <w:pStyle w:val="dotabel"/>
              <w:jc w:val="left"/>
              <w:rPr>
                <w:b w:val="0"/>
              </w:rPr>
            </w:pPr>
            <w:r w:rsidRPr="00872D3C">
              <w:rPr>
                <w:b w:val="0"/>
              </w:rPr>
              <w:t xml:space="preserve">Borkowice </w:t>
            </w:r>
          </w:p>
        </w:tc>
        <w:tc>
          <w:tcPr>
            <w:tcW w:w="2500" w:type="pct"/>
            <w:tcBorders>
              <w:top w:val="single" w:sz="4" w:space="0" w:color="00B050"/>
              <w:bottom w:val="single" w:sz="4" w:space="0" w:color="00B050"/>
            </w:tcBorders>
            <w:shd w:val="clear" w:color="auto" w:fill="auto"/>
          </w:tcPr>
          <w:p w14:paraId="7BAB1E08" w14:textId="06EE0C1D" w:rsidR="0057162E" w:rsidRPr="00872D3C" w:rsidRDefault="00872D3C" w:rsidP="002A782B">
            <w:pPr>
              <w:spacing w:before="60" w:after="60" w:line="276" w:lineRule="auto"/>
              <w:jc w:val="right"/>
              <w:cnfStyle w:val="000000010000" w:firstRow="0" w:lastRow="0" w:firstColumn="0" w:lastColumn="0" w:oddVBand="0" w:evenVBand="0" w:oddHBand="0" w:evenHBand="1" w:firstRowFirstColumn="0" w:firstRowLastColumn="0" w:lastRowFirstColumn="0" w:lastRowLastColumn="0"/>
            </w:pPr>
            <w:r w:rsidRPr="00872D3C">
              <w:t>613</w:t>
            </w:r>
          </w:p>
        </w:tc>
      </w:tr>
      <w:tr w:rsidR="00B02FE8" w:rsidRPr="00872D3C" w14:paraId="14322562" w14:textId="77777777" w:rsidTr="00571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00B050"/>
              <w:bottom w:val="single" w:sz="4" w:space="0" w:color="00B050"/>
            </w:tcBorders>
            <w:shd w:val="clear" w:color="auto" w:fill="auto"/>
            <w:noWrap/>
            <w:vAlign w:val="center"/>
          </w:tcPr>
          <w:p w14:paraId="5D34C2EF" w14:textId="77777777" w:rsidR="0057162E" w:rsidRPr="00872D3C" w:rsidRDefault="0057162E" w:rsidP="0057162E">
            <w:pPr>
              <w:pStyle w:val="dotabel"/>
              <w:jc w:val="left"/>
              <w:rPr>
                <w:b w:val="0"/>
              </w:rPr>
            </w:pPr>
            <w:r w:rsidRPr="00872D3C">
              <w:rPr>
                <w:b w:val="0"/>
              </w:rPr>
              <w:t xml:space="preserve">Bryzgów </w:t>
            </w:r>
          </w:p>
        </w:tc>
        <w:tc>
          <w:tcPr>
            <w:tcW w:w="2500" w:type="pct"/>
            <w:tcBorders>
              <w:top w:val="single" w:sz="4" w:space="0" w:color="00B050"/>
              <w:bottom w:val="single" w:sz="4" w:space="0" w:color="00B050"/>
            </w:tcBorders>
            <w:shd w:val="clear" w:color="auto" w:fill="auto"/>
          </w:tcPr>
          <w:p w14:paraId="4C272137" w14:textId="1D4B3B6F" w:rsidR="0057162E" w:rsidRPr="00872D3C" w:rsidRDefault="002A782B" w:rsidP="00872D3C">
            <w:pPr>
              <w:spacing w:before="60" w:after="60"/>
              <w:jc w:val="right"/>
              <w:cnfStyle w:val="000000100000" w:firstRow="0" w:lastRow="0" w:firstColumn="0" w:lastColumn="0" w:oddVBand="0" w:evenVBand="0" w:oddHBand="1" w:evenHBand="0" w:firstRowFirstColumn="0" w:firstRowLastColumn="0" w:lastRowFirstColumn="0" w:lastRowLastColumn="0"/>
            </w:pPr>
            <w:r w:rsidRPr="00872D3C">
              <w:t>6</w:t>
            </w:r>
            <w:r w:rsidR="00872D3C" w:rsidRPr="00872D3C">
              <w:t>4</w:t>
            </w:r>
          </w:p>
        </w:tc>
      </w:tr>
      <w:tr w:rsidR="00B02FE8" w:rsidRPr="00872D3C" w14:paraId="3562F084" w14:textId="77777777" w:rsidTr="005716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00B050"/>
              <w:bottom w:val="single" w:sz="4" w:space="0" w:color="00B050"/>
            </w:tcBorders>
            <w:shd w:val="clear" w:color="auto" w:fill="auto"/>
            <w:noWrap/>
            <w:vAlign w:val="center"/>
          </w:tcPr>
          <w:p w14:paraId="62D0D161" w14:textId="77777777" w:rsidR="0057162E" w:rsidRPr="00872D3C" w:rsidRDefault="0057162E" w:rsidP="0057162E">
            <w:pPr>
              <w:pStyle w:val="dotabel"/>
              <w:jc w:val="left"/>
              <w:rPr>
                <w:b w:val="0"/>
              </w:rPr>
            </w:pPr>
            <w:r w:rsidRPr="00872D3C">
              <w:rPr>
                <w:b w:val="0"/>
              </w:rPr>
              <w:t xml:space="preserve">Kochanów </w:t>
            </w:r>
          </w:p>
        </w:tc>
        <w:tc>
          <w:tcPr>
            <w:tcW w:w="2500" w:type="pct"/>
            <w:tcBorders>
              <w:top w:val="single" w:sz="4" w:space="0" w:color="00B050"/>
              <w:bottom w:val="single" w:sz="4" w:space="0" w:color="00B050"/>
            </w:tcBorders>
            <w:shd w:val="clear" w:color="auto" w:fill="auto"/>
          </w:tcPr>
          <w:p w14:paraId="7FFD5997" w14:textId="627B96D4" w:rsidR="0057162E" w:rsidRPr="00872D3C" w:rsidRDefault="00990BD1" w:rsidP="002A782B">
            <w:pPr>
              <w:spacing w:before="60" w:after="60"/>
              <w:jc w:val="right"/>
              <w:cnfStyle w:val="000000010000" w:firstRow="0" w:lastRow="0" w:firstColumn="0" w:lastColumn="0" w:oddVBand="0" w:evenVBand="0" w:oddHBand="0" w:evenHBand="1" w:firstRowFirstColumn="0" w:firstRowLastColumn="0" w:lastRowFirstColumn="0" w:lastRowLastColumn="0"/>
            </w:pPr>
            <w:r w:rsidRPr="00872D3C">
              <w:t>12</w:t>
            </w:r>
            <w:r w:rsidR="00872D3C" w:rsidRPr="00872D3C">
              <w:t>3</w:t>
            </w:r>
          </w:p>
        </w:tc>
      </w:tr>
      <w:tr w:rsidR="00B02FE8" w:rsidRPr="00872D3C" w14:paraId="2DEBFCC8" w14:textId="77777777" w:rsidTr="00571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00B050"/>
              <w:bottom w:val="single" w:sz="4" w:space="0" w:color="00B050"/>
            </w:tcBorders>
            <w:shd w:val="clear" w:color="auto" w:fill="auto"/>
            <w:noWrap/>
            <w:vAlign w:val="center"/>
          </w:tcPr>
          <w:p w14:paraId="2FB1B8C4" w14:textId="77777777" w:rsidR="0057162E" w:rsidRPr="00872D3C" w:rsidRDefault="0057162E" w:rsidP="0057162E">
            <w:pPr>
              <w:pStyle w:val="dotabel"/>
              <w:jc w:val="left"/>
              <w:rPr>
                <w:b w:val="0"/>
              </w:rPr>
            </w:pPr>
            <w:r w:rsidRPr="00872D3C">
              <w:rPr>
                <w:b w:val="0"/>
              </w:rPr>
              <w:t xml:space="preserve">Ninków </w:t>
            </w:r>
          </w:p>
        </w:tc>
        <w:tc>
          <w:tcPr>
            <w:tcW w:w="2500" w:type="pct"/>
            <w:tcBorders>
              <w:top w:val="single" w:sz="4" w:space="0" w:color="00B050"/>
              <w:bottom w:val="single" w:sz="4" w:space="0" w:color="00B050"/>
            </w:tcBorders>
            <w:shd w:val="clear" w:color="auto" w:fill="auto"/>
          </w:tcPr>
          <w:p w14:paraId="500A159D" w14:textId="7D952658" w:rsidR="0057162E" w:rsidRPr="00872D3C" w:rsidRDefault="00990BD1" w:rsidP="002A782B">
            <w:pPr>
              <w:spacing w:before="60" w:after="60"/>
              <w:jc w:val="right"/>
              <w:cnfStyle w:val="000000100000" w:firstRow="0" w:lastRow="0" w:firstColumn="0" w:lastColumn="0" w:oddVBand="0" w:evenVBand="0" w:oddHBand="1" w:evenHBand="0" w:firstRowFirstColumn="0" w:firstRowLastColumn="0" w:lastRowFirstColumn="0" w:lastRowLastColumn="0"/>
            </w:pPr>
            <w:r w:rsidRPr="00872D3C">
              <w:t>5</w:t>
            </w:r>
            <w:r w:rsidR="00872D3C" w:rsidRPr="00872D3C">
              <w:t>77</w:t>
            </w:r>
          </w:p>
        </w:tc>
      </w:tr>
      <w:tr w:rsidR="00B02FE8" w:rsidRPr="00872D3C" w14:paraId="489AF730" w14:textId="77777777" w:rsidTr="005716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00B050"/>
              <w:bottom w:val="single" w:sz="4" w:space="0" w:color="00B050"/>
            </w:tcBorders>
            <w:shd w:val="clear" w:color="auto" w:fill="auto"/>
            <w:noWrap/>
            <w:vAlign w:val="center"/>
          </w:tcPr>
          <w:p w14:paraId="514D48D7" w14:textId="77777777" w:rsidR="0057162E" w:rsidRPr="00872D3C" w:rsidRDefault="0057162E" w:rsidP="0057162E">
            <w:pPr>
              <w:pStyle w:val="dotabel"/>
              <w:jc w:val="left"/>
              <w:rPr>
                <w:b w:val="0"/>
              </w:rPr>
            </w:pPr>
            <w:r w:rsidRPr="00872D3C">
              <w:rPr>
                <w:b w:val="0"/>
              </w:rPr>
              <w:t xml:space="preserve">Niska Jabłonica </w:t>
            </w:r>
          </w:p>
        </w:tc>
        <w:tc>
          <w:tcPr>
            <w:tcW w:w="2500" w:type="pct"/>
            <w:tcBorders>
              <w:top w:val="single" w:sz="4" w:space="0" w:color="00B050"/>
              <w:bottom w:val="single" w:sz="4" w:space="0" w:color="00B050"/>
            </w:tcBorders>
            <w:shd w:val="clear" w:color="auto" w:fill="auto"/>
          </w:tcPr>
          <w:p w14:paraId="1CF04530" w14:textId="7D175F2F" w:rsidR="0057162E" w:rsidRPr="00872D3C" w:rsidRDefault="00872D3C" w:rsidP="002A782B">
            <w:pPr>
              <w:spacing w:before="60" w:after="60"/>
              <w:jc w:val="right"/>
              <w:cnfStyle w:val="000000010000" w:firstRow="0" w:lastRow="0" w:firstColumn="0" w:lastColumn="0" w:oddVBand="0" w:evenVBand="0" w:oddHBand="0" w:evenHBand="1" w:firstRowFirstColumn="0" w:firstRowLastColumn="0" w:lastRowFirstColumn="0" w:lastRowLastColumn="0"/>
            </w:pPr>
            <w:r w:rsidRPr="00872D3C">
              <w:t>138</w:t>
            </w:r>
          </w:p>
        </w:tc>
      </w:tr>
      <w:tr w:rsidR="00B02FE8" w:rsidRPr="00872D3C" w14:paraId="31422CC5" w14:textId="77777777" w:rsidTr="00571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00B050"/>
              <w:bottom w:val="single" w:sz="4" w:space="0" w:color="00B050"/>
            </w:tcBorders>
            <w:shd w:val="clear" w:color="auto" w:fill="auto"/>
            <w:noWrap/>
            <w:vAlign w:val="center"/>
          </w:tcPr>
          <w:p w14:paraId="7C09C17A" w14:textId="77777777" w:rsidR="0057162E" w:rsidRPr="00872D3C" w:rsidRDefault="0057162E" w:rsidP="0057162E">
            <w:pPr>
              <w:pStyle w:val="dotabel"/>
              <w:jc w:val="left"/>
              <w:rPr>
                <w:b w:val="0"/>
              </w:rPr>
            </w:pPr>
            <w:r w:rsidRPr="00872D3C">
              <w:rPr>
                <w:b w:val="0"/>
              </w:rPr>
              <w:t xml:space="preserve">Politów </w:t>
            </w:r>
          </w:p>
        </w:tc>
        <w:tc>
          <w:tcPr>
            <w:tcW w:w="2500" w:type="pct"/>
            <w:tcBorders>
              <w:top w:val="single" w:sz="4" w:space="0" w:color="00B050"/>
              <w:bottom w:val="single" w:sz="4" w:space="0" w:color="00B050"/>
            </w:tcBorders>
            <w:shd w:val="clear" w:color="auto" w:fill="auto"/>
          </w:tcPr>
          <w:p w14:paraId="1D506BBE" w14:textId="77777777" w:rsidR="0057162E" w:rsidRPr="00872D3C" w:rsidRDefault="002A782B" w:rsidP="00FC4915">
            <w:pPr>
              <w:spacing w:before="60" w:after="60"/>
              <w:jc w:val="right"/>
              <w:cnfStyle w:val="000000100000" w:firstRow="0" w:lastRow="0" w:firstColumn="0" w:lastColumn="0" w:oddVBand="0" w:evenVBand="0" w:oddHBand="1" w:evenHBand="0" w:firstRowFirstColumn="0" w:firstRowLastColumn="0" w:lastRowFirstColumn="0" w:lastRowLastColumn="0"/>
            </w:pPr>
            <w:r w:rsidRPr="00872D3C">
              <w:t>199</w:t>
            </w:r>
          </w:p>
        </w:tc>
      </w:tr>
      <w:tr w:rsidR="00B02FE8" w:rsidRPr="00872D3C" w14:paraId="184E8F22" w14:textId="77777777" w:rsidTr="005716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00B050"/>
              <w:bottom w:val="single" w:sz="4" w:space="0" w:color="00B050"/>
            </w:tcBorders>
            <w:shd w:val="clear" w:color="auto" w:fill="auto"/>
            <w:noWrap/>
            <w:vAlign w:val="center"/>
          </w:tcPr>
          <w:p w14:paraId="52BC45C0" w14:textId="77777777" w:rsidR="0057162E" w:rsidRPr="00872D3C" w:rsidRDefault="0057162E" w:rsidP="0057162E">
            <w:pPr>
              <w:pStyle w:val="dotabel"/>
              <w:jc w:val="left"/>
              <w:rPr>
                <w:b w:val="0"/>
              </w:rPr>
            </w:pPr>
            <w:r w:rsidRPr="00872D3C">
              <w:rPr>
                <w:b w:val="0"/>
              </w:rPr>
              <w:t>Radestów</w:t>
            </w:r>
          </w:p>
        </w:tc>
        <w:tc>
          <w:tcPr>
            <w:tcW w:w="2500" w:type="pct"/>
            <w:tcBorders>
              <w:top w:val="single" w:sz="4" w:space="0" w:color="00B050"/>
              <w:bottom w:val="single" w:sz="4" w:space="0" w:color="00B050"/>
            </w:tcBorders>
            <w:shd w:val="clear" w:color="auto" w:fill="auto"/>
          </w:tcPr>
          <w:p w14:paraId="1BCCBBD5" w14:textId="468C13CC" w:rsidR="0057162E" w:rsidRPr="00872D3C" w:rsidRDefault="00990BD1" w:rsidP="002A782B">
            <w:pPr>
              <w:spacing w:before="60" w:after="60"/>
              <w:jc w:val="right"/>
              <w:cnfStyle w:val="000000010000" w:firstRow="0" w:lastRow="0" w:firstColumn="0" w:lastColumn="0" w:oddVBand="0" w:evenVBand="0" w:oddHBand="0" w:evenHBand="1" w:firstRowFirstColumn="0" w:firstRowLastColumn="0" w:lastRowFirstColumn="0" w:lastRowLastColumn="0"/>
            </w:pPr>
            <w:r w:rsidRPr="00872D3C">
              <w:t>17</w:t>
            </w:r>
            <w:r w:rsidR="00872D3C" w:rsidRPr="00872D3C">
              <w:t>7</w:t>
            </w:r>
          </w:p>
        </w:tc>
      </w:tr>
      <w:tr w:rsidR="00B02FE8" w:rsidRPr="00872D3C" w14:paraId="161B6C54" w14:textId="77777777" w:rsidTr="00571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00B050"/>
              <w:bottom w:val="single" w:sz="4" w:space="0" w:color="00B050"/>
            </w:tcBorders>
            <w:shd w:val="clear" w:color="auto" w:fill="auto"/>
            <w:noWrap/>
            <w:vAlign w:val="center"/>
          </w:tcPr>
          <w:p w14:paraId="18D5BA09" w14:textId="77777777" w:rsidR="0057162E" w:rsidRPr="00872D3C" w:rsidRDefault="0057162E" w:rsidP="0057162E">
            <w:pPr>
              <w:pStyle w:val="dotabel"/>
              <w:jc w:val="left"/>
              <w:rPr>
                <w:b w:val="0"/>
              </w:rPr>
            </w:pPr>
            <w:r w:rsidRPr="00872D3C">
              <w:rPr>
                <w:b w:val="0"/>
              </w:rPr>
              <w:t xml:space="preserve">Rudno </w:t>
            </w:r>
          </w:p>
        </w:tc>
        <w:tc>
          <w:tcPr>
            <w:tcW w:w="2500" w:type="pct"/>
            <w:tcBorders>
              <w:top w:val="single" w:sz="4" w:space="0" w:color="00B050"/>
              <w:bottom w:val="single" w:sz="4" w:space="0" w:color="00B050"/>
            </w:tcBorders>
            <w:shd w:val="clear" w:color="auto" w:fill="auto"/>
          </w:tcPr>
          <w:p w14:paraId="5A4EA4F7" w14:textId="68C0D017" w:rsidR="0057162E" w:rsidRPr="00872D3C" w:rsidRDefault="00990BD1" w:rsidP="002A782B">
            <w:pPr>
              <w:spacing w:before="60" w:after="60"/>
              <w:jc w:val="right"/>
              <w:cnfStyle w:val="000000100000" w:firstRow="0" w:lastRow="0" w:firstColumn="0" w:lastColumn="0" w:oddVBand="0" w:evenVBand="0" w:oddHBand="1" w:evenHBand="0" w:firstRowFirstColumn="0" w:firstRowLastColumn="0" w:lastRowFirstColumn="0" w:lastRowLastColumn="0"/>
            </w:pPr>
            <w:r w:rsidRPr="00872D3C">
              <w:t>13</w:t>
            </w:r>
            <w:r w:rsidR="00872D3C" w:rsidRPr="00872D3C">
              <w:t>2</w:t>
            </w:r>
          </w:p>
        </w:tc>
      </w:tr>
      <w:tr w:rsidR="00B02FE8" w:rsidRPr="00872D3C" w14:paraId="41E89542" w14:textId="77777777" w:rsidTr="005716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00B050"/>
              <w:bottom w:val="single" w:sz="4" w:space="0" w:color="00B050"/>
            </w:tcBorders>
            <w:shd w:val="clear" w:color="auto" w:fill="auto"/>
            <w:noWrap/>
            <w:vAlign w:val="center"/>
          </w:tcPr>
          <w:p w14:paraId="351788C4" w14:textId="77777777" w:rsidR="0057162E" w:rsidRPr="00872D3C" w:rsidRDefault="0057162E" w:rsidP="0057162E">
            <w:pPr>
              <w:pStyle w:val="dotabel"/>
              <w:jc w:val="left"/>
              <w:rPr>
                <w:b w:val="0"/>
              </w:rPr>
            </w:pPr>
            <w:r w:rsidRPr="00872D3C">
              <w:rPr>
                <w:b w:val="0"/>
              </w:rPr>
              <w:t xml:space="preserve">Rusinów </w:t>
            </w:r>
          </w:p>
        </w:tc>
        <w:tc>
          <w:tcPr>
            <w:tcW w:w="2500" w:type="pct"/>
            <w:tcBorders>
              <w:top w:val="single" w:sz="4" w:space="0" w:color="00B050"/>
              <w:bottom w:val="single" w:sz="4" w:space="0" w:color="00B050"/>
            </w:tcBorders>
            <w:shd w:val="clear" w:color="auto" w:fill="auto"/>
          </w:tcPr>
          <w:p w14:paraId="62E68E29" w14:textId="7EE5F971" w:rsidR="0057162E" w:rsidRPr="00872D3C" w:rsidRDefault="00872D3C" w:rsidP="00872D3C">
            <w:pPr>
              <w:spacing w:before="60" w:after="60"/>
              <w:jc w:val="right"/>
              <w:cnfStyle w:val="000000010000" w:firstRow="0" w:lastRow="0" w:firstColumn="0" w:lastColumn="0" w:oddVBand="0" w:evenVBand="0" w:oddHBand="0" w:evenHBand="1" w:firstRowFirstColumn="0" w:firstRowLastColumn="0" w:lastRowFirstColumn="0" w:lastRowLastColumn="0"/>
            </w:pPr>
            <w:r w:rsidRPr="00872D3C">
              <w:t>49</w:t>
            </w:r>
          </w:p>
        </w:tc>
      </w:tr>
      <w:tr w:rsidR="00B02FE8" w:rsidRPr="00872D3C" w14:paraId="51F534B1" w14:textId="77777777" w:rsidTr="00571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00B050"/>
              <w:bottom w:val="single" w:sz="4" w:space="0" w:color="00B050"/>
            </w:tcBorders>
            <w:shd w:val="clear" w:color="auto" w:fill="auto"/>
            <w:noWrap/>
            <w:vAlign w:val="center"/>
          </w:tcPr>
          <w:p w14:paraId="12B2E111" w14:textId="77777777" w:rsidR="0057162E" w:rsidRPr="00872D3C" w:rsidRDefault="0057162E" w:rsidP="0057162E">
            <w:pPr>
              <w:pStyle w:val="dotabel"/>
              <w:jc w:val="left"/>
              <w:rPr>
                <w:b w:val="0"/>
              </w:rPr>
            </w:pPr>
            <w:r w:rsidRPr="00872D3C">
              <w:rPr>
                <w:b w:val="0"/>
              </w:rPr>
              <w:t xml:space="preserve">Ruszkowice </w:t>
            </w:r>
          </w:p>
        </w:tc>
        <w:tc>
          <w:tcPr>
            <w:tcW w:w="2500" w:type="pct"/>
            <w:tcBorders>
              <w:top w:val="single" w:sz="4" w:space="0" w:color="00B050"/>
              <w:bottom w:val="single" w:sz="4" w:space="0" w:color="00B050"/>
            </w:tcBorders>
            <w:shd w:val="clear" w:color="auto" w:fill="auto"/>
          </w:tcPr>
          <w:p w14:paraId="737105B7" w14:textId="15CC0038" w:rsidR="0057162E" w:rsidRPr="00872D3C" w:rsidRDefault="00990BD1" w:rsidP="002A782B">
            <w:pPr>
              <w:spacing w:before="60" w:after="60"/>
              <w:jc w:val="right"/>
              <w:cnfStyle w:val="000000100000" w:firstRow="0" w:lastRow="0" w:firstColumn="0" w:lastColumn="0" w:oddVBand="0" w:evenVBand="0" w:oddHBand="1" w:evenHBand="0" w:firstRowFirstColumn="0" w:firstRowLastColumn="0" w:lastRowFirstColumn="0" w:lastRowLastColumn="0"/>
            </w:pPr>
            <w:r w:rsidRPr="00872D3C">
              <w:t>7</w:t>
            </w:r>
            <w:r w:rsidR="00872D3C" w:rsidRPr="00872D3C">
              <w:t>00</w:t>
            </w:r>
          </w:p>
        </w:tc>
      </w:tr>
      <w:tr w:rsidR="00B02FE8" w:rsidRPr="00872D3C" w14:paraId="75E5F993" w14:textId="77777777" w:rsidTr="005716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00B050"/>
              <w:bottom w:val="single" w:sz="4" w:space="0" w:color="00B050"/>
            </w:tcBorders>
            <w:shd w:val="clear" w:color="auto" w:fill="auto"/>
            <w:noWrap/>
            <w:vAlign w:val="center"/>
          </w:tcPr>
          <w:p w14:paraId="46F343D7" w14:textId="77777777" w:rsidR="0057162E" w:rsidRPr="00872D3C" w:rsidRDefault="0057162E" w:rsidP="0057162E">
            <w:pPr>
              <w:pStyle w:val="dotabel"/>
              <w:jc w:val="left"/>
              <w:rPr>
                <w:b w:val="0"/>
              </w:rPr>
            </w:pPr>
            <w:r w:rsidRPr="00872D3C">
              <w:rPr>
                <w:b w:val="0"/>
              </w:rPr>
              <w:t xml:space="preserve">Rzuców </w:t>
            </w:r>
          </w:p>
        </w:tc>
        <w:tc>
          <w:tcPr>
            <w:tcW w:w="2500" w:type="pct"/>
            <w:tcBorders>
              <w:top w:val="single" w:sz="4" w:space="0" w:color="00B050"/>
              <w:bottom w:val="single" w:sz="4" w:space="0" w:color="00B050"/>
            </w:tcBorders>
            <w:shd w:val="clear" w:color="auto" w:fill="auto"/>
          </w:tcPr>
          <w:p w14:paraId="7D7E6B44" w14:textId="4BFE69E0" w:rsidR="0057162E" w:rsidRPr="00872D3C" w:rsidRDefault="00990BD1" w:rsidP="002A782B">
            <w:pPr>
              <w:spacing w:before="60" w:after="60"/>
              <w:jc w:val="right"/>
              <w:cnfStyle w:val="000000010000" w:firstRow="0" w:lastRow="0" w:firstColumn="0" w:lastColumn="0" w:oddVBand="0" w:evenVBand="0" w:oddHBand="0" w:evenHBand="1" w:firstRowFirstColumn="0" w:firstRowLastColumn="0" w:lastRowFirstColumn="0" w:lastRowLastColumn="0"/>
            </w:pPr>
            <w:r w:rsidRPr="00872D3C">
              <w:t>54</w:t>
            </w:r>
            <w:r w:rsidR="00872D3C" w:rsidRPr="00872D3C">
              <w:t>3</w:t>
            </w:r>
          </w:p>
        </w:tc>
      </w:tr>
      <w:tr w:rsidR="00B02FE8" w:rsidRPr="00872D3C" w14:paraId="73C4B877" w14:textId="77777777" w:rsidTr="00571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00B050"/>
              <w:bottom w:val="single" w:sz="4" w:space="0" w:color="00B050"/>
            </w:tcBorders>
            <w:shd w:val="clear" w:color="auto" w:fill="auto"/>
            <w:noWrap/>
            <w:vAlign w:val="center"/>
          </w:tcPr>
          <w:p w14:paraId="12A46F92" w14:textId="77777777" w:rsidR="0057162E" w:rsidRPr="00872D3C" w:rsidRDefault="0057162E" w:rsidP="0057162E">
            <w:pPr>
              <w:pStyle w:val="dotabel"/>
              <w:jc w:val="left"/>
              <w:rPr>
                <w:b w:val="0"/>
              </w:rPr>
            </w:pPr>
            <w:r w:rsidRPr="00872D3C">
              <w:rPr>
                <w:b w:val="0"/>
              </w:rPr>
              <w:t xml:space="preserve">Smagów </w:t>
            </w:r>
          </w:p>
        </w:tc>
        <w:tc>
          <w:tcPr>
            <w:tcW w:w="2500" w:type="pct"/>
            <w:tcBorders>
              <w:top w:val="single" w:sz="4" w:space="0" w:color="00B050"/>
              <w:bottom w:val="single" w:sz="4" w:space="0" w:color="00B050"/>
            </w:tcBorders>
            <w:shd w:val="clear" w:color="auto" w:fill="auto"/>
          </w:tcPr>
          <w:p w14:paraId="4958EE8F" w14:textId="3480DAFF" w:rsidR="0057162E" w:rsidRPr="00872D3C" w:rsidRDefault="00990BD1" w:rsidP="002A782B">
            <w:pPr>
              <w:spacing w:before="60" w:after="60"/>
              <w:jc w:val="right"/>
              <w:cnfStyle w:val="000000100000" w:firstRow="0" w:lastRow="0" w:firstColumn="0" w:lastColumn="0" w:oddVBand="0" w:evenVBand="0" w:oddHBand="1" w:evenHBand="0" w:firstRowFirstColumn="0" w:firstRowLastColumn="0" w:lastRowFirstColumn="0" w:lastRowLastColumn="0"/>
            </w:pPr>
            <w:r w:rsidRPr="00872D3C">
              <w:t>34</w:t>
            </w:r>
            <w:r w:rsidR="00872D3C" w:rsidRPr="00872D3C">
              <w:t>3</w:t>
            </w:r>
          </w:p>
        </w:tc>
      </w:tr>
      <w:tr w:rsidR="00B02FE8" w:rsidRPr="00872D3C" w14:paraId="48A16205" w14:textId="77777777" w:rsidTr="005716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00B050"/>
              <w:bottom w:val="single" w:sz="4" w:space="0" w:color="00B050"/>
            </w:tcBorders>
            <w:shd w:val="clear" w:color="auto" w:fill="auto"/>
            <w:noWrap/>
            <w:vAlign w:val="center"/>
          </w:tcPr>
          <w:p w14:paraId="5CE5A93C" w14:textId="77777777" w:rsidR="0057162E" w:rsidRPr="00872D3C" w:rsidRDefault="0057162E" w:rsidP="0057162E">
            <w:pPr>
              <w:pStyle w:val="dotabel"/>
              <w:jc w:val="left"/>
              <w:rPr>
                <w:b w:val="0"/>
              </w:rPr>
            </w:pPr>
            <w:r w:rsidRPr="00872D3C">
              <w:rPr>
                <w:b w:val="0"/>
              </w:rPr>
              <w:t xml:space="preserve">Wola Kuraszowa </w:t>
            </w:r>
          </w:p>
        </w:tc>
        <w:tc>
          <w:tcPr>
            <w:tcW w:w="2500" w:type="pct"/>
            <w:tcBorders>
              <w:top w:val="single" w:sz="4" w:space="0" w:color="00B050"/>
              <w:bottom w:val="single" w:sz="4" w:space="0" w:color="00B050"/>
            </w:tcBorders>
            <w:shd w:val="clear" w:color="auto" w:fill="auto"/>
          </w:tcPr>
          <w:p w14:paraId="719A544F" w14:textId="11DB4BFA" w:rsidR="0057162E" w:rsidRPr="00872D3C" w:rsidRDefault="00990BD1" w:rsidP="002A782B">
            <w:pPr>
              <w:spacing w:before="60" w:after="60"/>
              <w:jc w:val="right"/>
              <w:cnfStyle w:val="000000010000" w:firstRow="0" w:lastRow="0" w:firstColumn="0" w:lastColumn="0" w:oddVBand="0" w:evenVBand="0" w:oddHBand="0" w:evenHBand="1" w:firstRowFirstColumn="0" w:firstRowLastColumn="0" w:lastRowFirstColumn="0" w:lastRowLastColumn="0"/>
            </w:pPr>
            <w:r w:rsidRPr="00872D3C">
              <w:t>15</w:t>
            </w:r>
            <w:r w:rsidR="00872D3C" w:rsidRPr="00872D3C">
              <w:t>2</w:t>
            </w:r>
          </w:p>
        </w:tc>
      </w:tr>
      <w:tr w:rsidR="00B02FE8" w:rsidRPr="00872D3C" w14:paraId="269C114F" w14:textId="77777777" w:rsidTr="00571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00B050"/>
              <w:bottom w:val="single" w:sz="4" w:space="0" w:color="00B050"/>
            </w:tcBorders>
            <w:shd w:val="clear" w:color="auto" w:fill="auto"/>
            <w:noWrap/>
            <w:vAlign w:val="center"/>
          </w:tcPr>
          <w:p w14:paraId="723A3573" w14:textId="77777777" w:rsidR="0057162E" w:rsidRPr="00872D3C" w:rsidRDefault="0057162E" w:rsidP="0057162E">
            <w:pPr>
              <w:pStyle w:val="dotabel"/>
              <w:jc w:val="left"/>
              <w:rPr>
                <w:b w:val="0"/>
              </w:rPr>
            </w:pPr>
            <w:r w:rsidRPr="00872D3C">
              <w:rPr>
                <w:b w:val="0"/>
              </w:rPr>
              <w:t xml:space="preserve">Wymysłów </w:t>
            </w:r>
          </w:p>
        </w:tc>
        <w:tc>
          <w:tcPr>
            <w:tcW w:w="2500" w:type="pct"/>
            <w:tcBorders>
              <w:top w:val="single" w:sz="4" w:space="0" w:color="00B050"/>
              <w:bottom w:val="single" w:sz="4" w:space="0" w:color="00B050"/>
            </w:tcBorders>
            <w:shd w:val="clear" w:color="auto" w:fill="auto"/>
          </w:tcPr>
          <w:p w14:paraId="3E21829A" w14:textId="55214C26" w:rsidR="0057162E" w:rsidRPr="00872D3C" w:rsidRDefault="00872D3C" w:rsidP="002A782B">
            <w:pPr>
              <w:spacing w:before="60" w:after="60"/>
              <w:jc w:val="right"/>
              <w:cnfStyle w:val="000000100000" w:firstRow="0" w:lastRow="0" w:firstColumn="0" w:lastColumn="0" w:oddVBand="0" w:evenVBand="0" w:oddHBand="1" w:evenHBand="0" w:firstRowFirstColumn="0" w:firstRowLastColumn="0" w:lastRowFirstColumn="0" w:lastRowLastColumn="0"/>
            </w:pPr>
            <w:r w:rsidRPr="00872D3C">
              <w:t>178</w:t>
            </w:r>
          </w:p>
        </w:tc>
      </w:tr>
      <w:tr w:rsidR="00B02FE8" w:rsidRPr="00872D3C" w14:paraId="6F8C0DB2" w14:textId="77777777" w:rsidTr="005716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00B050"/>
              <w:bottom w:val="single" w:sz="4" w:space="0" w:color="00B050"/>
            </w:tcBorders>
            <w:shd w:val="clear" w:color="auto" w:fill="auto"/>
            <w:noWrap/>
            <w:vAlign w:val="center"/>
          </w:tcPr>
          <w:p w14:paraId="4C50C27D" w14:textId="77777777" w:rsidR="0057162E" w:rsidRPr="00872D3C" w:rsidRDefault="0057162E" w:rsidP="0057162E">
            <w:pPr>
              <w:pStyle w:val="dotabel"/>
              <w:jc w:val="left"/>
              <w:rPr>
                <w:b w:val="0"/>
              </w:rPr>
            </w:pPr>
            <w:r w:rsidRPr="00872D3C">
              <w:rPr>
                <w:b w:val="0"/>
              </w:rPr>
              <w:t xml:space="preserve">Zdonków </w:t>
            </w:r>
          </w:p>
        </w:tc>
        <w:tc>
          <w:tcPr>
            <w:tcW w:w="2500" w:type="pct"/>
            <w:tcBorders>
              <w:top w:val="single" w:sz="4" w:space="0" w:color="00B050"/>
              <w:bottom w:val="single" w:sz="4" w:space="0" w:color="00B050"/>
            </w:tcBorders>
            <w:shd w:val="clear" w:color="auto" w:fill="auto"/>
          </w:tcPr>
          <w:p w14:paraId="5142177E" w14:textId="7996BFB8" w:rsidR="0057162E" w:rsidRPr="00872D3C" w:rsidRDefault="00872D3C" w:rsidP="002A782B">
            <w:pPr>
              <w:spacing w:before="60" w:after="60"/>
              <w:jc w:val="right"/>
              <w:cnfStyle w:val="000000010000" w:firstRow="0" w:lastRow="0" w:firstColumn="0" w:lastColumn="0" w:oddVBand="0" w:evenVBand="0" w:oddHBand="0" w:evenHBand="1" w:firstRowFirstColumn="0" w:firstRowLastColumn="0" w:lastRowFirstColumn="0" w:lastRowLastColumn="0"/>
            </w:pPr>
            <w:r w:rsidRPr="00872D3C">
              <w:t>239</w:t>
            </w:r>
          </w:p>
        </w:tc>
      </w:tr>
    </w:tbl>
    <w:p w14:paraId="6AF64618" w14:textId="77777777" w:rsidR="00EE3686" w:rsidRPr="00872D3C" w:rsidRDefault="00EE3686" w:rsidP="00EE3686">
      <w:pPr>
        <w:spacing w:before="120" w:after="240"/>
        <w:jc w:val="both"/>
        <w:rPr>
          <w:rFonts w:ascii="Calibri" w:hAnsi="Calibri" w:cs="Calibri"/>
          <w:sz w:val="20"/>
          <w:szCs w:val="20"/>
        </w:rPr>
      </w:pPr>
      <w:r w:rsidRPr="00872D3C">
        <w:rPr>
          <w:rFonts w:ascii="Calibri" w:hAnsi="Calibri" w:cs="Calibri"/>
          <w:sz w:val="20"/>
          <w:szCs w:val="20"/>
        </w:rPr>
        <w:t xml:space="preserve">Źródło: Dane Urzędu Gminy Borkowice </w:t>
      </w:r>
    </w:p>
    <w:p w14:paraId="04EBFE3C" w14:textId="77777777" w:rsidR="00EC18FE" w:rsidRPr="005F0E12" w:rsidRDefault="00EE3686" w:rsidP="00EC18FE">
      <w:pPr>
        <w:spacing w:before="60" w:after="60"/>
        <w:jc w:val="both"/>
        <w:rPr>
          <w:rFonts w:ascii="Calibri" w:hAnsi="Calibri" w:cs="Calibri"/>
          <w:b/>
          <w:sz w:val="24"/>
          <w:szCs w:val="24"/>
        </w:rPr>
      </w:pPr>
      <w:r w:rsidRPr="005F0E12">
        <w:rPr>
          <w:rFonts w:ascii="Calibri" w:hAnsi="Calibri" w:cs="Calibri"/>
          <w:b/>
          <w:sz w:val="24"/>
          <w:szCs w:val="24"/>
        </w:rPr>
        <w:lastRenderedPageBreak/>
        <w:t>BEZROBOCIE</w:t>
      </w:r>
    </w:p>
    <w:p w14:paraId="6C84EC7B" w14:textId="1684E35B" w:rsidR="00A47DFE" w:rsidRPr="00E40974" w:rsidRDefault="006D6A8F" w:rsidP="00BC7692">
      <w:pPr>
        <w:spacing w:before="60" w:after="60"/>
        <w:jc w:val="both"/>
        <w:rPr>
          <w:rFonts w:ascii="Calibri" w:hAnsi="Calibri" w:cs="Calibri"/>
          <w:sz w:val="24"/>
          <w:szCs w:val="24"/>
        </w:rPr>
      </w:pPr>
      <w:r w:rsidRPr="00E40974">
        <w:rPr>
          <w:rFonts w:ascii="Calibri" w:hAnsi="Calibri" w:cs="Calibri"/>
          <w:sz w:val="24"/>
          <w:szCs w:val="24"/>
        </w:rPr>
        <w:t>Na koniec 2020</w:t>
      </w:r>
      <w:r w:rsidR="00EE3686" w:rsidRPr="00E40974">
        <w:rPr>
          <w:rFonts w:ascii="Calibri" w:hAnsi="Calibri" w:cs="Calibri"/>
          <w:sz w:val="24"/>
          <w:szCs w:val="24"/>
        </w:rPr>
        <w:t xml:space="preserve"> roku wskaźnik stopy bezrobocia na terenie działania Powiatowego Urzędu Pracy w Przysusze osiągnął 1</w:t>
      </w:r>
      <w:r w:rsidRPr="00E40974">
        <w:rPr>
          <w:rFonts w:ascii="Calibri" w:hAnsi="Calibri" w:cs="Calibri"/>
          <w:sz w:val="24"/>
          <w:szCs w:val="24"/>
        </w:rPr>
        <w:t>7,1</w:t>
      </w:r>
      <w:r w:rsidR="00EE3686" w:rsidRPr="00E40974">
        <w:rPr>
          <w:rFonts w:ascii="Calibri" w:hAnsi="Calibri" w:cs="Calibri"/>
          <w:sz w:val="24"/>
          <w:szCs w:val="24"/>
        </w:rPr>
        <w:t xml:space="preserve">% i był wyższy od stopy </w:t>
      </w:r>
      <w:r w:rsidR="00324D74" w:rsidRPr="00E40974">
        <w:rPr>
          <w:rFonts w:ascii="Calibri" w:hAnsi="Calibri" w:cs="Calibri"/>
          <w:sz w:val="24"/>
          <w:szCs w:val="24"/>
        </w:rPr>
        <w:t xml:space="preserve">bezrobocia </w:t>
      </w:r>
      <w:r w:rsidRPr="00E40974">
        <w:rPr>
          <w:rFonts w:ascii="Calibri" w:hAnsi="Calibri" w:cs="Calibri"/>
          <w:sz w:val="24"/>
          <w:szCs w:val="24"/>
        </w:rPr>
        <w:t>w województwie mazowieckim (5</w:t>
      </w:r>
      <w:r w:rsidR="00EE3686" w:rsidRPr="00E40974">
        <w:rPr>
          <w:rFonts w:ascii="Calibri" w:hAnsi="Calibri" w:cs="Calibri"/>
          <w:sz w:val="24"/>
          <w:szCs w:val="24"/>
        </w:rPr>
        <w:t>,</w:t>
      </w:r>
      <w:r w:rsidRPr="00E40974">
        <w:rPr>
          <w:rFonts w:ascii="Calibri" w:hAnsi="Calibri" w:cs="Calibri"/>
          <w:sz w:val="24"/>
          <w:szCs w:val="24"/>
        </w:rPr>
        <w:t>2%) i w Polsce (6</w:t>
      </w:r>
      <w:r w:rsidR="00EE3686" w:rsidRPr="00E40974">
        <w:rPr>
          <w:rFonts w:ascii="Calibri" w:hAnsi="Calibri" w:cs="Calibri"/>
          <w:sz w:val="24"/>
          <w:szCs w:val="24"/>
        </w:rPr>
        <w:t>,</w:t>
      </w:r>
      <w:r w:rsidRPr="00E40974">
        <w:rPr>
          <w:rFonts w:ascii="Calibri" w:hAnsi="Calibri" w:cs="Calibri"/>
          <w:sz w:val="24"/>
          <w:szCs w:val="24"/>
        </w:rPr>
        <w:t>2</w:t>
      </w:r>
      <w:r w:rsidR="00EE3686" w:rsidRPr="00E40974">
        <w:rPr>
          <w:rFonts w:ascii="Calibri" w:hAnsi="Calibri" w:cs="Calibri"/>
          <w:sz w:val="24"/>
          <w:szCs w:val="24"/>
        </w:rPr>
        <w:t xml:space="preserve">%).  </w:t>
      </w:r>
    </w:p>
    <w:p w14:paraId="42711CBA" w14:textId="3C630330" w:rsidR="0094519D" w:rsidRPr="00E40974" w:rsidRDefault="006D6A8F" w:rsidP="00BC7692">
      <w:pPr>
        <w:spacing w:before="60" w:after="60"/>
        <w:jc w:val="both"/>
        <w:rPr>
          <w:rFonts w:ascii="Calibri" w:hAnsi="Calibri" w:cs="Calibri"/>
          <w:sz w:val="24"/>
          <w:szCs w:val="24"/>
        </w:rPr>
      </w:pPr>
      <w:r w:rsidRPr="00E40974">
        <w:rPr>
          <w:rFonts w:ascii="Calibri" w:hAnsi="Calibri" w:cs="Calibri"/>
          <w:sz w:val="24"/>
          <w:szCs w:val="24"/>
        </w:rPr>
        <w:t>Pod koniec 2020</w:t>
      </w:r>
      <w:r w:rsidR="0094519D" w:rsidRPr="00E40974">
        <w:rPr>
          <w:rFonts w:ascii="Calibri" w:hAnsi="Calibri" w:cs="Calibri"/>
          <w:sz w:val="24"/>
          <w:szCs w:val="24"/>
        </w:rPr>
        <w:t xml:space="preserve"> roku z terenu gminy bez pracy pozostawało </w:t>
      </w:r>
      <w:r w:rsidRPr="00E40974">
        <w:rPr>
          <w:rFonts w:ascii="Calibri" w:hAnsi="Calibri" w:cs="Calibri"/>
          <w:sz w:val="24"/>
          <w:szCs w:val="24"/>
        </w:rPr>
        <w:t>473 oso</w:t>
      </w:r>
      <w:r w:rsidR="0094519D" w:rsidRPr="00E40974">
        <w:rPr>
          <w:rFonts w:ascii="Calibri" w:hAnsi="Calibri" w:cs="Calibri"/>
          <w:sz w:val="24"/>
          <w:szCs w:val="24"/>
        </w:rPr>
        <w:t>b</w:t>
      </w:r>
      <w:r w:rsidRPr="00E40974">
        <w:rPr>
          <w:rFonts w:ascii="Calibri" w:hAnsi="Calibri" w:cs="Calibri"/>
          <w:sz w:val="24"/>
          <w:szCs w:val="24"/>
        </w:rPr>
        <w:t>y</w:t>
      </w:r>
      <w:r w:rsidR="00324D74" w:rsidRPr="00E40974">
        <w:rPr>
          <w:rFonts w:ascii="Calibri" w:hAnsi="Calibri" w:cs="Calibri"/>
          <w:sz w:val="24"/>
          <w:szCs w:val="24"/>
        </w:rPr>
        <w:t>, w tym 23</w:t>
      </w:r>
      <w:r w:rsidRPr="00E40974">
        <w:rPr>
          <w:rFonts w:ascii="Calibri" w:hAnsi="Calibri" w:cs="Calibri"/>
          <w:sz w:val="24"/>
          <w:szCs w:val="24"/>
        </w:rPr>
        <w:t>4</w:t>
      </w:r>
      <w:r w:rsidR="00324D74" w:rsidRPr="00E40974">
        <w:rPr>
          <w:rFonts w:ascii="Calibri" w:hAnsi="Calibri" w:cs="Calibri"/>
          <w:sz w:val="24"/>
          <w:szCs w:val="24"/>
        </w:rPr>
        <w:t xml:space="preserve"> kobiet</w:t>
      </w:r>
      <w:r w:rsidRPr="00E40974">
        <w:rPr>
          <w:rFonts w:ascii="Calibri" w:hAnsi="Calibri" w:cs="Calibri"/>
          <w:sz w:val="24"/>
          <w:szCs w:val="24"/>
        </w:rPr>
        <w:t>y (49</w:t>
      </w:r>
      <w:r w:rsidR="00324D74" w:rsidRPr="00E40974">
        <w:rPr>
          <w:rFonts w:ascii="Calibri" w:hAnsi="Calibri" w:cs="Calibri"/>
          <w:sz w:val="24"/>
          <w:szCs w:val="24"/>
        </w:rPr>
        <w:t>,</w:t>
      </w:r>
      <w:r w:rsidRPr="00E40974">
        <w:rPr>
          <w:rFonts w:ascii="Calibri" w:hAnsi="Calibri" w:cs="Calibri"/>
          <w:sz w:val="24"/>
          <w:szCs w:val="24"/>
        </w:rPr>
        <w:t>50</w:t>
      </w:r>
      <w:r w:rsidR="00324D74" w:rsidRPr="00E40974">
        <w:rPr>
          <w:rFonts w:ascii="Calibri" w:hAnsi="Calibri" w:cs="Calibri"/>
          <w:sz w:val="24"/>
          <w:szCs w:val="24"/>
        </w:rPr>
        <w:t xml:space="preserve">%). </w:t>
      </w:r>
      <w:r w:rsidR="00740375" w:rsidRPr="00E40974">
        <w:rPr>
          <w:rFonts w:ascii="Calibri" w:hAnsi="Calibri" w:cs="Calibri"/>
          <w:sz w:val="24"/>
          <w:szCs w:val="24"/>
        </w:rPr>
        <w:t>Długotrwale bezrobotni to 3</w:t>
      </w:r>
      <w:r w:rsidRPr="00E40974">
        <w:rPr>
          <w:rFonts w:ascii="Calibri" w:hAnsi="Calibri" w:cs="Calibri"/>
          <w:sz w:val="24"/>
          <w:szCs w:val="24"/>
        </w:rPr>
        <w:t>38</w:t>
      </w:r>
      <w:r w:rsidR="00740375" w:rsidRPr="00E40974">
        <w:rPr>
          <w:rFonts w:ascii="Calibri" w:hAnsi="Calibri" w:cs="Calibri"/>
          <w:sz w:val="24"/>
          <w:szCs w:val="24"/>
        </w:rPr>
        <w:t xml:space="preserve"> osób (</w:t>
      </w:r>
      <w:r w:rsidRPr="00E40974">
        <w:rPr>
          <w:rFonts w:ascii="Calibri" w:hAnsi="Calibri" w:cs="Calibri"/>
          <w:sz w:val="24"/>
          <w:szCs w:val="24"/>
        </w:rPr>
        <w:t>71</w:t>
      </w:r>
      <w:r w:rsidR="00740375" w:rsidRPr="00E40974">
        <w:rPr>
          <w:rFonts w:ascii="Calibri" w:hAnsi="Calibri" w:cs="Calibri"/>
          <w:sz w:val="24"/>
          <w:szCs w:val="24"/>
        </w:rPr>
        <w:t>,</w:t>
      </w:r>
      <w:r w:rsidRPr="00E40974">
        <w:rPr>
          <w:rFonts w:ascii="Calibri" w:hAnsi="Calibri" w:cs="Calibri"/>
          <w:sz w:val="24"/>
          <w:szCs w:val="24"/>
        </w:rPr>
        <w:t>50</w:t>
      </w:r>
      <w:r w:rsidR="00740375" w:rsidRPr="00E40974">
        <w:rPr>
          <w:rFonts w:ascii="Calibri" w:hAnsi="Calibri" w:cs="Calibri"/>
          <w:sz w:val="24"/>
          <w:szCs w:val="24"/>
        </w:rPr>
        <w:t>%</w:t>
      </w:r>
      <w:r w:rsidRPr="00E40974">
        <w:rPr>
          <w:rFonts w:ascii="Calibri" w:hAnsi="Calibri" w:cs="Calibri"/>
          <w:sz w:val="24"/>
          <w:szCs w:val="24"/>
        </w:rPr>
        <w:t>)</w:t>
      </w:r>
      <w:r w:rsidR="00740375" w:rsidRPr="00E40974">
        <w:rPr>
          <w:rFonts w:ascii="Calibri" w:hAnsi="Calibri" w:cs="Calibri"/>
          <w:sz w:val="24"/>
          <w:szCs w:val="24"/>
        </w:rPr>
        <w:t xml:space="preserve"> ogółu bezrobotnych zarejestrowanych z terenu gminy. Udział osób bezrobotnych z terenu gminy Borkowice </w:t>
      </w:r>
      <w:r w:rsidR="00740375" w:rsidRPr="00E40974">
        <w:rPr>
          <w:rFonts w:ascii="Calibri" w:hAnsi="Calibri" w:cs="Calibri"/>
          <w:sz w:val="24"/>
          <w:szCs w:val="24"/>
        </w:rPr>
        <w:br/>
        <w:t>w</w:t>
      </w:r>
      <w:r w:rsidR="00324D74" w:rsidRPr="00E40974">
        <w:rPr>
          <w:rFonts w:ascii="Calibri" w:hAnsi="Calibri" w:cs="Calibri"/>
          <w:sz w:val="24"/>
          <w:szCs w:val="24"/>
        </w:rPr>
        <w:t xml:space="preserve"> </w:t>
      </w:r>
      <w:r w:rsidR="00740375" w:rsidRPr="00E40974">
        <w:rPr>
          <w:rFonts w:ascii="Calibri" w:hAnsi="Calibri" w:cs="Calibri"/>
          <w:sz w:val="24"/>
          <w:szCs w:val="24"/>
        </w:rPr>
        <w:t>liczbie bezrobotnych powiatu przysuskiego wynosił 14,</w:t>
      </w:r>
      <w:r w:rsidR="00E40974" w:rsidRPr="00E40974">
        <w:rPr>
          <w:rFonts w:ascii="Calibri" w:hAnsi="Calibri" w:cs="Calibri"/>
          <w:sz w:val="24"/>
          <w:szCs w:val="24"/>
        </w:rPr>
        <w:t>47</w:t>
      </w:r>
      <w:r w:rsidR="00740375" w:rsidRPr="00E40974">
        <w:rPr>
          <w:rFonts w:ascii="Calibri" w:hAnsi="Calibri" w:cs="Calibri"/>
          <w:sz w:val="24"/>
          <w:szCs w:val="24"/>
        </w:rPr>
        <w:t xml:space="preserve">%. </w:t>
      </w:r>
      <w:r w:rsidR="005F0E12">
        <w:rPr>
          <w:rFonts w:ascii="Calibri" w:hAnsi="Calibri" w:cs="Calibri"/>
          <w:sz w:val="24"/>
          <w:szCs w:val="24"/>
        </w:rPr>
        <w:t xml:space="preserve">  Z poniższego zestawienia wynika, że w 2020r. nastąpił nieznaczny spadek liczby osób bezrobotnych przy dość wyraźnym wzroście bezrobocia wśród kobiet.</w:t>
      </w:r>
    </w:p>
    <w:p w14:paraId="0867D0BC" w14:textId="2CA5CF4D" w:rsidR="00740375" w:rsidRPr="00E40974" w:rsidRDefault="00740375" w:rsidP="00740375">
      <w:pPr>
        <w:pStyle w:val="Legenda"/>
        <w:spacing w:before="240"/>
        <w:rPr>
          <w:rFonts w:ascii="Calibri" w:hAnsi="Calibri" w:cs="Calibri"/>
          <w:color w:val="auto"/>
          <w:sz w:val="24"/>
          <w:szCs w:val="24"/>
        </w:rPr>
      </w:pPr>
      <w:r w:rsidRPr="00E40974">
        <w:rPr>
          <w:color w:val="auto"/>
        </w:rPr>
        <w:t xml:space="preserve">Tabela </w:t>
      </w:r>
      <w:r w:rsidR="009D2D61" w:rsidRPr="00E40974">
        <w:rPr>
          <w:color w:val="auto"/>
        </w:rPr>
        <w:fldChar w:fldCharType="begin"/>
      </w:r>
      <w:r w:rsidR="009D2D61" w:rsidRPr="00E40974">
        <w:rPr>
          <w:color w:val="auto"/>
        </w:rPr>
        <w:instrText xml:space="preserve"> SEQ Tabela \* ARABIC </w:instrText>
      </w:r>
      <w:r w:rsidR="009D2D61" w:rsidRPr="00E40974">
        <w:rPr>
          <w:color w:val="auto"/>
        </w:rPr>
        <w:fldChar w:fldCharType="separate"/>
      </w:r>
      <w:r w:rsidR="00D63755">
        <w:rPr>
          <w:noProof/>
          <w:color w:val="auto"/>
        </w:rPr>
        <w:t>3</w:t>
      </w:r>
      <w:r w:rsidR="009D2D61" w:rsidRPr="00E40974">
        <w:rPr>
          <w:noProof/>
          <w:color w:val="auto"/>
        </w:rPr>
        <w:fldChar w:fldCharType="end"/>
      </w:r>
      <w:r w:rsidRPr="00E40974">
        <w:rPr>
          <w:color w:val="auto"/>
        </w:rPr>
        <w:t>. Bezroboci</w:t>
      </w:r>
      <w:r w:rsidR="009F0955">
        <w:rPr>
          <w:color w:val="auto"/>
        </w:rPr>
        <w:t>e na terenie gminy w latach 2018</w:t>
      </w:r>
      <w:r w:rsidRPr="00E40974">
        <w:rPr>
          <w:color w:val="auto"/>
        </w:rPr>
        <w:t>-20</w:t>
      </w:r>
      <w:r w:rsidR="009F0955">
        <w:rPr>
          <w:color w:val="auto"/>
        </w:rPr>
        <w:t>20</w:t>
      </w:r>
      <w:r w:rsidRPr="00E40974">
        <w:rPr>
          <w:color w:val="auto"/>
        </w:rPr>
        <w:t xml:space="preserve"> </w:t>
      </w:r>
    </w:p>
    <w:tbl>
      <w:tblPr>
        <w:tblStyle w:val="redniecieniowanie1akcent6"/>
        <w:tblW w:w="5000" w:type="pct"/>
        <w:tblBorders>
          <w:left w:val="none" w:sz="0" w:space="0" w:color="auto"/>
          <w:right w:val="none" w:sz="0" w:space="0" w:color="auto"/>
        </w:tblBorders>
        <w:tblLook w:val="04A0" w:firstRow="1" w:lastRow="0" w:firstColumn="1" w:lastColumn="0" w:noHBand="0" w:noVBand="1"/>
      </w:tblPr>
      <w:tblGrid>
        <w:gridCol w:w="2341"/>
        <w:gridCol w:w="2315"/>
        <w:gridCol w:w="2316"/>
        <w:gridCol w:w="2316"/>
      </w:tblGrid>
      <w:tr w:rsidR="00B02FE8" w:rsidRPr="00E40974" w14:paraId="7A225108" w14:textId="77777777" w:rsidTr="00B234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pct"/>
            <w:tcBorders>
              <w:top w:val="single" w:sz="4" w:space="0" w:color="00B050"/>
              <w:bottom w:val="single" w:sz="4" w:space="0" w:color="00B050"/>
            </w:tcBorders>
            <w:shd w:val="clear" w:color="auto" w:fill="92D050"/>
            <w:noWrap/>
          </w:tcPr>
          <w:p w14:paraId="11BF6283" w14:textId="77777777" w:rsidR="00740375" w:rsidRPr="00E40974" w:rsidRDefault="00740375" w:rsidP="00740375">
            <w:pPr>
              <w:spacing w:before="60" w:after="60" w:line="276" w:lineRule="auto"/>
              <w:rPr>
                <w:color w:val="auto"/>
              </w:rPr>
            </w:pPr>
          </w:p>
        </w:tc>
        <w:tc>
          <w:tcPr>
            <w:tcW w:w="1246" w:type="pct"/>
            <w:tcBorders>
              <w:top w:val="single" w:sz="4" w:space="0" w:color="00B050"/>
              <w:bottom w:val="single" w:sz="4" w:space="0" w:color="00B050"/>
            </w:tcBorders>
            <w:shd w:val="clear" w:color="auto" w:fill="92D050"/>
          </w:tcPr>
          <w:p w14:paraId="7633077D" w14:textId="5BB49A79" w:rsidR="00740375" w:rsidRPr="00E40974" w:rsidRDefault="00740375" w:rsidP="00740375">
            <w:pPr>
              <w:spacing w:before="60" w:after="60" w:line="276" w:lineRule="auto"/>
              <w:jc w:val="right"/>
              <w:cnfStyle w:val="100000000000" w:firstRow="1" w:lastRow="0" w:firstColumn="0" w:lastColumn="0" w:oddVBand="0" w:evenVBand="0" w:oddHBand="0" w:evenHBand="0" w:firstRowFirstColumn="0" w:firstRowLastColumn="0" w:lastRowFirstColumn="0" w:lastRowLastColumn="0"/>
              <w:rPr>
                <w:color w:val="auto"/>
              </w:rPr>
            </w:pPr>
            <w:r w:rsidRPr="00E40974">
              <w:rPr>
                <w:color w:val="auto"/>
              </w:rPr>
              <w:t>2</w:t>
            </w:r>
            <w:r w:rsidR="00E40974" w:rsidRPr="00E40974">
              <w:rPr>
                <w:color w:val="auto"/>
              </w:rPr>
              <w:t>018</w:t>
            </w:r>
          </w:p>
        </w:tc>
        <w:tc>
          <w:tcPr>
            <w:tcW w:w="1247" w:type="pct"/>
            <w:tcBorders>
              <w:top w:val="single" w:sz="4" w:space="0" w:color="00B050"/>
              <w:bottom w:val="single" w:sz="4" w:space="0" w:color="00B050"/>
            </w:tcBorders>
            <w:shd w:val="clear" w:color="auto" w:fill="92D050"/>
          </w:tcPr>
          <w:p w14:paraId="1EB346B1" w14:textId="642A7242" w:rsidR="00740375" w:rsidRPr="00E40974" w:rsidRDefault="00740375" w:rsidP="00E40974">
            <w:pPr>
              <w:spacing w:before="60" w:after="60" w:line="276" w:lineRule="auto"/>
              <w:jc w:val="right"/>
              <w:cnfStyle w:val="100000000000" w:firstRow="1" w:lastRow="0" w:firstColumn="0" w:lastColumn="0" w:oddVBand="0" w:evenVBand="0" w:oddHBand="0" w:evenHBand="0" w:firstRowFirstColumn="0" w:firstRowLastColumn="0" w:lastRowFirstColumn="0" w:lastRowLastColumn="0"/>
              <w:rPr>
                <w:color w:val="auto"/>
              </w:rPr>
            </w:pPr>
            <w:r w:rsidRPr="00E40974">
              <w:rPr>
                <w:color w:val="auto"/>
              </w:rPr>
              <w:t>201</w:t>
            </w:r>
            <w:r w:rsidR="00E40974" w:rsidRPr="00E40974">
              <w:rPr>
                <w:color w:val="auto"/>
              </w:rPr>
              <w:t>9</w:t>
            </w:r>
          </w:p>
        </w:tc>
        <w:tc>
          <w:tcPr>
            <w:tcW w:w="1247" w:type="pct"/>
            <w:tcBorders>
              <w:top w:val="single" w:sz="4" w:space="0" w:color="00B050"/>
              <w:bottom w:val="single" w:sz="4" w:space="0" w:color="00B050"/>
            </w:tcBorders>
            <w:shd w:val="clear" w:color="auto" w:fill="92D050"/>
          </w:tcPr>
          <w:p w14:paraId="5EABA693" w14:textId="3422901F" w:rsidR="00740375" w:rsidRPr="00E40974" w:rsidRDefault="00740375" w:rsidP="00E40974">
            <w:pPr>
              <w:spacing w:before="60" w:after="60" w:line="276" w:lineRule="auto"/>
              <w:jc w:val="right"/>
              <w:cnfStyle w:val="100000000000" w:firstRow="1" w:lastRow="0" w:firstColumn="0" w:lastColumn="0" w:oddVBand="0" w:evenVBand="0" w:oddHBand="0" w:evenHBand="0" w:firstRowFirstColumn="0" w:firstRowLastColumn="0" w:lastRowFirstColumn="0" w:lastRowLastColumn="0"/>
              <w:rPr>
                <w:color w:val="auto"/>
              </w:rPr>
            </w:pPr>
            <w:r w:rsidRPr="00E40974">
              <w:rPr>
                <w:color w:val="auto"/>
              </w:rPr>
              <w:t>20</w:t>
            </w:r>
            <w:r w:rsidR="00E40974" w:rsidRPr="00E40974">
              <w:rPr>
                <w:color w:val="auto"/>
              </w:rPr>
              <w:t>20</w:t>
            </w:r>
          </w:p>
        </w:tc>
      </w:tr>
      <w:tr w:rsidR="00B02FE8" w:rsidRPr="00E40974" w14:paraId="734B6868" w14:textId="77777777" w:rsidTr="00B23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pct"/>
            <w:tcBorders>
              <w:top w:val="single" w:sz="4" w:space="0" w:color="00B050"/>
              <w:bottom w:val="single" w:sz="4" w:space="0" w:color="00B050"/>
            </w:tcBorders>
            <w:shd w:val="clear" w:color="auto" w:fill="auto"/>
            <w:noWrap/>
          </w:tcPr>
          <w:p w14:paraId="118B94DF" w14:textId="77777777" w:rsidR="00740375" w:rsidRPr="00E40974" w:rsidRDefault="00740375" w:rsidP="00740375">
            <w:pPr>
              <w:spacing w:before="60" w:after="60" w:line="276" w:lineRule="auto"/>
              <w:rPr>
                <w:b w:val="0"/>
              </w:rPr>
            </w:pPr>
            <w:r w:rsidRPr="00E40974">
              <w:rPr>
                <w:b w:val="0"/>
              </w:rPr>
              <w:t>Bezrobotni ogółem</w:t>
            </w:r>
          </w:p>
        </w:tc>
        <w:tc>
          <w:tcPr>
            <w:tcW w:w="1246" w:type="pct"/>
            <w:tcBorders>
              <w:top w:val="single" w:sz="4" w:space="0" w:color="00B050"/>
              <w:bottom w:val="single" w:sz="4" w:space="0" w:color="00B050"/>
            </w:tcBorders>
            <w:shd w:val="clear" w:color="auto" w:fill="auto"/>
          </w:tcPr>
          <w:p w14:paraId="32DAF752" w14:textId="43693279" w:rsidR="00740375" w:rsidRPr="00E40974" w:rsidRDefault="00E40974" w:rsidP="00740375">
            <w:pPr>
              <w:spacing w:before="60" w:after="60" w:line="276" w:lineRule="auto"/>
              <w:jc w:val="right"/>
              <w:cnfStyle w:val="000000100000" w:firstRow="0" w:lastRow="0" w:firstColumn="0" w:lastColumn="0" w:oddVBand="0" w:evenVBand="0" w:oddHBand="1" w:evenHBand="0" w:firstRowFirstColumn="0" w:firstRowLastColumn="0" w:lastRowFirstColumn="0" w:lastRowLastColumn="0"/>
            </w:pPr>
            <w:r w:rsidRPr="00E40974">
              <w:t>515</w:t>
            </w:r>
          </w:p>
        </w:tc>
        <w:tc>
          <w:tcPr>
            <w:tcW w:w="1247" w:type="pct"/>
            <w:tcBorders>
              <w:top w:val="single" w:sz="4" w:space="0" w:color="00B050"/>
              <w:bottom w:val="single" w:sz="4" w:space="0" w:color="00B050"/>
            </w:tcBorders>
            <w:shd w:val="clear" w:color="auto" w:fill="auto"/>
          </w:tcPr>
          <w:p w14:paraId="154EC322" w14:textId="3DD3385F" w:rsidR="00740375" w:rsidRPr="00E40974" w:rsidRDefault="00E40974" w:rsidP="00740375">
            <w:pPr>
              <w:spacing w:before="60" w:after="60" w:line="276" w:lineRule="auto"/>
              <w:jc w:val="right"/>
              <w:cnfStyle w:val="000000100000" w:firstRow="0" w:lastRow="0" w:firstColumn="0" w:lastColumn="0" w:oddVBand="0" w:evenVBand="0" w:oddHBand="1" w:evenHBand="0" w:firstRowFirstColumn="0" w:firstRowLastColumn="0" w:lastRowFirstColumn="0" w:lastRowLastColumn="0"/>
            </w:pPr>
            <w:r w:rsidRPr="00E40974">
              <w:t>487</w:t>
            </w:r>
          </w:p>
        </w:tc>
        <w:tc>
          <w:tcPr>
            <w:tcW w:w="1247" w:type="pct"/>
            <w:tcBorders>
              <w:top w:val="single" w:sz="4" w:space="0" w:color="00B050"/>
              <w:bottom w:val="single" w:sz="4" w:space="0" w:color="00B050"/>
            </w:tcBorders>
            <w:shd w:val="clear" w:color="auto" w:fill="auto"/>
          </w:tcPr>
          <w:p w14:paraId="09A0A7A0" w14:textId="48B12C81" w:rsidR="00740375" w:rsidRPr="00E40974" w:rsidRDefault="00E40974" w:rsidP="00740375">
            <w:pPr>
              <w:spacing w:before="60" w:after="60" w:line="276" w:lineRule="auto"/>
              <w:jc w:val="right"/>
              <w:cnfStyle w:val="000000100000" w:firstRow="0" w:lastRow="0" w:firstColumn="0" w:lastColumn="0" w:oddVBand="0" w:evenVBand="0" w:oddHBand="1" w:evenHBand="0" w:firstRowFirstColumn="0" w:firstRowLastColumn="0" w:lastRowFirstColumn="0" w:lastRowLastColumn="0"/>
            </w:pPr>
            <w:r w:rsidRPr="00E40974">
              <w:t>473</w:t>
            </w:r>
          </w:p>
        </w:tc>
      </w:tr>
      <w:tr w:rsidR="00B02FE8" w:rsidRPr="00E40974" w14:paraId="716F8909" w14:textId="77777777" w:rsidTr="00B234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pct"/>
            <w:tcBorders>
              <w:top w:val="single" w:sz="4" w:space="0" w:color="00B050"/>
              <w:bottom w:val="single" w:sz="4" w:space="0" w:color="00B050"/>
            </w:tcBorders>
            <w:shd w:val="clear" w:color="auto" w:fill="auto"/>
            <w:noWrap/>
          </w:tcPr>
          <w:p w14:paraId="2EF16255" w14:textId="77777777" w:rsidR="00740375" w:rsidRPr="00E40974" w:rsidRDefault="00740375" w:rsidP="00740375">
            <w:pPr>
              <w:spacing w:before="60" w:after="60" w:line="276" w:lineRule="auto"/>
              <w:rPr>
                <w:b w:val="0"/>
              </w:rPr>
            </w:pPr>
            <w:r w:rsidRPr="00E40974">
              <w:rPr>
                <w:b w:val="0"/>
              </w:rPr>
              <w:t>Kobiety</w:t>
            </w:r>
          </w:p>
        </w:tc>
        <w:tc>
          <w:tcPr>
            <w:tcW w:w="1246" w:type="pct"/>
            <w:tcBorders>
              <w:top w:val="single" w:sz="4" w:space="0" w:color="00B050"/>
              <w:bottom w:val="single" w:sz="4" w:space="0" w:color="00B050"/>
            </w:tcBorders>
            <w:shd w:val="clear" w:color="auto" w:fill="auto"/>
          </w:tcPr>
          <w:p w14:paraId="7D5616CA" w14:textId="475C22D8" w:rsidR="00740375" w:rsidRPr="00E40974" w:rsidRDefault="00E40974" w:rsidP="00740375">
            <w:pPr>
              <w:spacing w:before="60" w:after="60" w:line="276" w:lineRule="auto"/>
              <w:jc w:val="right"/>
              <w:cnfStyle w:val="000000010000" w:firstRow="0" w:lastRow="0" w:firstColumn="0" w:lastColumn="0" w:oddVBand="0" w:evenVBand="0" w:oddHBand="0" w:evenHBand="1" w:firstRowFirstColumn="0" w:firstRowLastColumn="0" w:lastRowFirstColumn="0" w:lastRowLastColumn="0"/>
            </w:pPr>
            <w:r w:rsidRPr="00E40974">
              <w:t>238</w:t>
            </w:r>
          </w:p>
        </w:tc>
        <w:tc>
          <w:tcPr>
            <w:tcW w:w="1247" w:type="pct"/>
            <w:tcBorders>
              <w:top w:val="single" w:sz="4" w:space="0" w:color="00B050"/>
              <w:bottom w:val="single" w:sz="4" w:space="0" w:color="00B050"/>
            </w:tcBorders>
            <w:shd w:val="clear" w:color="auto" w:fill="auto"/>
          </w:tcPr>
          <w:p w14:paraId="6AB54143" w14:textId="77F56039" w:rsidR="00740375" w:rsidRPr="00E40974" w:rsidRDefault="00E40974" w:rsidP="00B2341D">
            <w:pPr>
              <w:spacing w:before="60" w:after="60" w:line="276" w:lineRule="auto"/>
              <w:jc w:val="right"/>
              <w:cnfStyle w:val="000000010000" w:firstRow="0" w:lastRow="0" w:firstColumn="0" w:lastColumn="0" w:oddVBand="0" w:evenVBand="0" w:oddHBand="0" w:evenHBand="1" w:firstRowFirstColumn="0" w:firstRowLastColumn="0" w:lastRowFirstColumn="0" w:lastRowLastColumn="0"/>
            </w:pPr>
            <w:r w:rsidRPr="00E40974">
              <w:t>221</w:t>
            </w:r>
          </w:p>
        </w:tc>
        <w:tc>
          <w:tcPr>
            <w:tcW w:w="1247" w:type="pct"/>
            <w:tcBorders>
              <w:top w:val="single" w:sz="4" w:space="0" w:color="00B050"/>
              <w:bottom w:val="single" w:sz="4" w:space="0" w:color="00B050"/>
            </w:tcBorders>
            <w:shd w:val="clear" w:color="auto" w:fill="auto"/>
          </w:tcPr>
          <w:p w14:paraId="4695872C" w14:textId="3F79EDC6" w:rsidR="00740375" w:rsidRPr="00E40974" w:rsidRDefault="00E40974" w:rsidP="00740375">
            <w:pPr>
              <w:spacing w:before="60" w:after="60" w:line="276" w:lineRule="auto"/>
              <w:jc w:val="right"/>
              <w:cnfStyle w:val="000000010000" w:firstRow="0" w:lastRow="0" w:firstColumn="0" w:lastColumn="0" w:oddVBand="0" w:evenVBand="0" w:oddHBand="0" w:evenHBand="1" w:firstRowFirstColumn="0" w:firstRowLastColumn="0" w:lastRowFirstColumn="0" w:lastRowLastColumn="0"/>
            </w:pPr>
            <w:r w:rsidRPr="00E40974">
              <w:t>234</w:t>
            </w:r>
          </w:p>
        </w:tc>
      </w:tr>
      <w:tr w:rsidR="00B02FE8" w:rsidRPr="00E40974" w14:paraId="4810624C" w14:textId="77777777" w:rsidTr="00B23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pct"/>
            <w:tcBorders>
              <w:top w:val="single" w:sz="4" w:space="0" w:color="00B050"/>
              <w:bottom w:val="single" w:sz="4" w:space="0" w:color="00B050"/>
            </w:tcBorders>
            <w:shd w:val="clear" w:color="auto" w:fill="auto"/>
            <w:noWrap/>
          </w:tcPr>
          <w:p w14:paraId="5EE9073E" w14:textId="77777777" w:rsidR="00740375" w:rsidRPr="00E40974" w:rsidRDefault="00740375" w:rsidP="00740375">
            <w:pPr>
              <w:spacing w:before="60" w:after="60"/>
              <w:rPr>
                <w:b w:val="0"/>
              </w:rPr>
            </w:pPr>
            <w:r w:rsidRPr="00E40974">
              <w:rPr>
                <w:b w:val="0"/>
              </w:rPr>
              <w:t xml:space="preserve">Do 25 roku życia </w:t>
            </w:r>
          </w:p>
        </w:tc>
        <w:tc>
          <w:tcPr>
            <w:tcW w:w="1246" w:type="pct"/>
            <w:tcBorders>
              <w:top w:val="single" w:sz="4" w:space="0" w:color="00B050"/>
              <w:bottom w:val="single" w:sz="4" w:space="0" w:color="00B050"/>
            </w:tcBorders>
            <w:shd w:val="clear" w:color="auto" w:fill="auto"/>
          </w:tcPr>
          <w:p w14:paraId="2CC7C1CC" w14:textId="34B19ADA" w:rsidR="00740375" w:rsidRPr="00E40974" w:rsidRDefault="00E40974" w:rsidP="00740375">
            <w:pPr>
              <w:spacing w:before="60" w:after="60"/>
              <w:jc w:val="right"/>
              <w:cnfStyle w:val="000000100000" w:firstRow="0" w:lastRow="0" w:firstColumn="0" w:lastColumn="0" w:oddVBand="0" w:evenVBand="0" w:oddHBand="1" w:evenHBand="0" w:firstRowFirstColumn="0" w:firstRowLastColumn="0" w:lastRowFirstColumn="0" w:lastRowLastColumn="0"/>
            </w:pPr>
            <w:r w:rsidRPr="00E40974">
              <w:t>53</w:t>
            </w:r>
          </w:p>
        </w:tc>
        <w:tc>
          <w:tcPr>
            <w:tcW w:w="1247" w:type="pct"/>
            <w:tcBorders>
              <w:top w:val="single" w:sz="4" w:space="0" w:color="00B050"/>
              <w:bottom w:val="single" w:sz="4" w:space="0" w:color="00B050"/>
            </w:tcBorders>
            <w:shd w:val="clear" w:color="auto" w:fill="auto"/>
          </w:tcPr>
          <w:p w14:paraId="066274A6" w14:textId="1891E63A" w:rsidR="00740375" w:rsidRPr="00E40974" w:rsidRDefault="00E40974" w:rsidP="00740375">
            <w:pPr>
              <w:spacing w:before="60" w:after="60"/>
              <w:jc w:val="right"/>
              <w:cnfStyle w:val="000000100000" w:firstRow="0" w:lastRow="0" w:firstColumn="0" w:lastColumn="0" w:oddVBand="0" w:evenVBand="0" w:oddHBand="1" w:evenHBand="0" w:firstRowFirstColumn="0" w:firstRowLastColumn="0" w:lastRowFirstColumn="0" w:lastRowLastColumn="0"/>
            </w:pPr>
            <w:r w:rsidRPr="00E40974">
              <w:t>5</w:t>
            </w:r>
            <w:r w:rsidR="00B2341D" w:rsidRPr="00E40974">
              <w:t>3</w:t>
            </w:r>
          </w:p>
        </w:tc>
        <w:tc>
          <w:tcPr>
            <w:tcW w:w="1247" w:type="pct"/>
            <w:tcBorders>
              <w:top w:val="single" w:sz="4" w:space="0" w:color="00B050"/>
              <w:bottom w:val="single" w:sz="4" w:space="0" w:color="00B050"/>
            </w:tcBorders>
            <w:shd w:val="clear" w:color="auto" w:fill="auto"/>
          </w:tcPr>
          <w:p w14:paraId="0A21A700" w14:textId="76C40099" w:rsidR="00740375" w:rsidRPr="00E40974" w:rsidRDefault="00E40974" w:rsidP="00740375">
            <w:pPr>
              <w:spacing w:before="60" w:after="60"/>
              <w:jc w:val="right"/>
              <w:cnfStyle w:val="000000100000" w:firstRow="0" w:lastRow="0" w:firstColumn="0" w:lastColumn="0" w:oddVBand="0" w:evenVBand="0" w:oddHBand="1" w:evenHBand="0" w:firstRowFirstColumn="0" w:firstRowLastColumn="0" w:lastRowFirstColumn="0" w:lastRowLastColumn="0"/>
            </w:pPr>
            <w:r w:rsidRPr="00E40974">
              <w:t>4</w:t>
            </w:r>
            <w:r w:rsidR="00B2341D" w:rsidRPr="00E40974">
              <w:t>3</w:t>
            </w:r>
          </w:p>
        </w:tc>
      </w:tr>
      <w:tr w:rsidR="00B02FE8" w:rsidRPr="00E40974" w14:paraId="3730582E" w14:textId="77777777" w:rsidTr="00B234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pct"/>
            <w:tcBorders>
              <w:top w:val="single" w:sz="4" w:space="0" w:color="00B050"/>
              <w:bottom w:val="single" w:sz="4" w:space="0" w:color="00B050"/>
            </w:tcBorders>
            <w:shd w:val="clear" w:color="auto" w:fill="auto"/>
            <w:noWrap/>
          </w:tcPr>
          <w:p w14:paraId="3797D966" w14:textId="77777777" w:rsidR="00740375" w:rsidRPr="00E40974" w:rsidRDefault="00740375" w:rsidP="00B2341D">
            <w:pPr>
              <w:spacing w:before="60" w:after="60"/>
              <w:rPr>
                <w:b w:val="0"/>
              </w:rPr>
            </w:pPr>
            <w:r w:rsidRPr="00E40974">
              <w:rPr>
                <w:b w:val="0"/>
              </w:rPr>
              <w:t xml:space="preserve">Powyżej 50 roku </w:t>
            </w:r>
            <w:r w:rsidR="00B2341D" w:rsidRPr="00E40974">
              <w:rPr>
                <w:b w:val="0"/>
              </w:rPr>
              <w:t>ż</w:t>
            </w:r>
            <w:r w:rsidRPr="00E40974">
              <w:rPr>
                <w:b w:val="0"/>
              </w:rPr>
              <w:t>ycia</w:t>
            </w:r>
          </w:p>
        </w:tc>
        <w:tc>
          <w:tcPr>
            <w:tcW w:w="1246" w:type="pct"/>
            <w:tcBorders>
              <w:top w:val="single" w:sz="4" w:space="0" w:color="00B050"/>
              <w:bottom w:val="single" w:sz="4" w:space="0" w:color="00B050"/>
            </w:tcBorders>
            <w:shd w:val="clear" w:color="auto" w:fill="auto"/>
          </w:tcPr>
          <w:p w14:paraId="577BE516" w14:textId="1C8E63A1" w:rsidR="00740375" w:rsidRPr="00E40974" w:rsidRDefault="00E40974" w:rsidP="00740375">
            <w:pPr>
              <w:spacing w:before="60" w:after="60"/>
              <w:jc w:val="right"/>
              <w:cnfStyle w:val="000000010000" w:firstRow="0" w:lastRow="0" w:firstColumn="0" w:lastColumn="0" w:oddVBand="0" w:evenVBand="0" w:oddHBand="0" w:evenHBand="1" w:firstRowFirstColumn="0" w:firstRowLastColumn="0" w:lastRowFirstColumn="0" w:lastRowLastColumn="0"/>
            </w:pPr>
            <w:r w:rsidRPr="00E40974">
              <w:t>140</w:t>
            </w:r>
          </w:p>
        </w:tc>
        <w:tc>
          <w:tcPr>
            <w:tcW w:w="1247" w:type="pct"/>
            <w:tcBorders>
              <w:top w:val="single" w:sz="4" w:space="0" w:color="00B050"/>
              <w:bottom w:val="single" w:sz="4" w:space="0" w:color="00B050"/>
            </w:tcBorders>
            <w:shd w:val="clear" w:color="auto" w:fill="auto"/>
          </w:tcPr>
          <w:p w14:paraId="47105E53" w14:textId="6C07DC55" w:rsidR="00740375" w:rsidRPr="00E40974" w:rsidRDefault="00E40974" w:rsidP="00740375">
            <w:pPr>
              <w:spacing w:before="60" w:after="60"/>
              <w:jc w:val="right"/>
              <w:cnfStyle w:val="000000010000" w:firstRow="0" w:lastRow="0" w:firstColumn="0" w:lastColumn="0" w:oddVBand="0" w:evenVBand="0" w:oddHBand="0" w:evenHBand="1" w:firstRowFirstColumn="0" w:firstRowLastColumn="0" w:lastRowFirstColumn="0" w:lastRowLastColumn="0"/>
            </w:pPr>
            <w:r w:rsidRPr="00E40974">
              <w:t>142</w:t>
            </w:r>
          </w:p>
        </w:tc>
        <w:tc>
          <w:tcPr>
            <w:tcW w:w="1247" w:type="pct"/>
            <w:tcBorders>
              <w:top w:val="single" w:sz="4" w:space="0" w:color="00B050"/>
              <w:bottom w:val="single" w:sz="4" w:space="0" w:color="00B050"/>
            </w:tcBorders>
            <w:shd w:val="clear" w:color="auto" w:fill="auto"/>
          </w:tcPr>
          <w:p w14:paraId="59FF6E1E" w14:textId="3F081840" w:rsidR="00740375" w:rsidRPr="00E40974" w:rsidRDefault="00B2341D" w:rsidP="00E40974">
            <w:pPr>
              <w:spacing w:before="60" w:after="60"/>
              <w:jc w:val="right"/>
              <w:cnfStyle w:val="000000010000" w:firstRow="0" w:lastRow="0" w:firstColumn="0" w:lastColumn="0" w:oddVBand="0" w:evenVBand="0" w:oddHBand="0" w:evenHBand="1" w:firstRowFirstColumn="0" w:firstRowLastColumn="0" w:lastRowFirstColumn="0" w:lastRowLastColumn="0"/>
            </w:pPr>
            <w:r w:rsidRPr="00E40974">
              <w:t>1</w:t>
            </w:r>
            <w:r w:rsidR="00E40974" w:rsidRPr="00E40974">
              <w:t>3</w:t>
            </w:r>
            <w:r w:rsidRPr="00E40974">
              <w:t>0</w:t>
            </w:r>
          </w:p>
        </w:tc>
      </w:tr>
      <w:tr w:rsidR="00B02FE8" w:rsidRPr="00E40974" w14:paraId="12B29431" w14:textId="77777777" w:rsidTr="00B23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pct"/>
            <w:tcBorders>
              <w:top w:val="single" w:sz="4" w:space="0" w:color="00B050"/>
              <w:bottom w:val="single" w:sz="4" w:space="0" w:color="00B050"/>
            </w:tcBorders>
            <w:shd w:val="clear" w:color="auto" w:fill="auto"/>
            <w:noWrap/>
          </w:tcPr>
          <w:p w14:paraId="54B3AA09" w14:textId="77777777" w:rsidR="00740375" w:rsidRPr="00E40974" w:rsidRDefault="00740375" w:rsidP="00740375">
            <w:pPr>
              <w:spacing w:before="60" w:after="60"/>
              <w:rPr>
                <w:b w:val="0"/>
              </w:rPr>
            </w:pPr>
            <w:r w:rsidRPr="00E40974">
              <w:rPr>
                <w:b w:val="0"/>
              </w:rPr>
              <w:t>Długotrwale bezrobotni</w:t>
            </w:r>
          </w:p>
        </w:tc>
        <w:tc>
          <w:tcPr>
            <w:tcW w:w="1246" w:type="pct"/>
            <w:tcBorders>
              <w:top w:val="single" w:sz="4" w:space="0" w:color="00B050"/>
              <w:bottom w:val="single" w:sz="4" w:space="0" w:color="00B050"/>
            </w:tcBorders>
            <w:shd w:val="clear" w:color="auto" w:fill="auto"/>
          </w:tcPr>
          <w:p w14:paraId="0B8F067F" w14:textId="1D90E770" w:rsidR="00740375" w:rsidRPr="00E40974" w:rsidRDefault="00E40974" w:rsidP="00740375">
            <w:pPr>
              <w:spacing w:before="60" w:after="60"/>
              <w:jc w:val="right"/>
              <w:cnfStyle w:val="000000100000" w:firstRow="0" w:lastRow="0" w:firstColumn="0" w:lastColumn="0" w:oddVBand="0" w:evenVBand="0" w:oddHBand="1" w:evenHBand="0" w:firstRowFirstColumn="0" w:firstRowLastColumn="0" w:lastRowFirstColumn="0" w:lastRowLastColumn="0"/>
            </w:pPr>
            <w:r w:rsidRPr="00E40974">
              <w:t>311</w:t>
            </w:r>
          </w:p>
        </w:tc>
        <w:tc>
          <w:tcPr>
            <w:tcW w:w="1247" w:type="pct"/>
            <w:tcBorders>
              <w:top w:val="single" w:sz="4" w:space="0" w:color="00B050"/>
              <w:bottom w:val="single" w:sz="4" w:space="0" w:color="00B050"/>
            </w:tcBorders>
            <w:shd w:val="clear" w:color="auto" w:fill="auto"/>
          </w:tcPr>
          <w:p w14:paraId="08F8E6D8" w14:textId="0036D585" w:rsidR="00740375" w:rsidRPr="00E40974" w:rsidRDefault="00E40974" w:rsidP="00740375">
            <w:pPr>
              <w:spacing w:before="60" w:after="60"/>
              <w:jc w:val="right"/>
              <w:cnfStyle w:val="000000100000" w:firstRow="0" w:lastRow="0" w:firstColumn="0" w:lastColumn="0" w:oddVBand="0" w:evenVBand="0" w:oddHBand="1" w:evenHBand="0" w:firstRowFirstColumn="0" w:firstRowLastColumn="0" w:lastRowFirstColumn="0" w:lastRowLastColumn="0"/>
            </w:pPr>
            <w:r w:rsidRPr="00E40974">
              <w:t>327</w:t>
            </w:r>
          </w:p>
        </w:tc>
        <w:tc>
          <w:tcPr>
            <w:tcW w:w="1247" w:type="pct"/>
            <w:tcBorders>
              <w:top w:val="single" w:sz="4" w:space="0" w:color="00B050"/>
              <w:bottom w:val="single" w:sz="4" w:space="0" w:color="00B050"/>
            </w:tcBorders>
            <w:shd w:val="clear" w:color="auto" w:fill="auto"/>
          </w:tcPr>
          <w:p w14:paraId="4FBCA27E" w14:textId="335765AC" w:rsidR="00740375" w:rsidRPr="00E40974" w:rsidRDefault="00740375" w:rsidP="00E40974">
            <w:pPr>
              <w:spacing w:before="60" w:after="60"/>
              <w:jc w:val="right"/>
              <w:cnfStyle w:val="000000100000" w:firstRow="0" w:lastRow="0" w:firstColumn="0" w:lastColumn="0" w:oddVBand="0" w:evenVBand="0" w:oddHBand="1" w:evenHBand="0" w:firstRowFirstColumn="0" w:firstRowLastColumn="0" w:lastRowFirstColumn="0" w:lastRowLastColumn="0"/>
            </w:pPr>
            <w:r w:rsidRPr="00E40974">
              <w:t>3</w:t>
            </w:r>
            <w:r w:rsidR="00E40974" w:rsidRPr="00E40974">
              <w:t>38</w:t>
            </w:r>
          </w:p>
        </w:tc>
      </w:tr>
    </w:tbl>
    <w:p w14:paraId="67EBDC29" w14:textId="77777777" w:rsidR="00740375" w:rsidRPr="00E40974" w:rsidRDefault="00B2341D" w:rsidP="00BC7692">
      <w:pPr>
        <w:spacing w:before="60" w:after="60"/>
        <w:jc w:val="both"/>
        <w:rPr>
          <w:rFonts w:ascii="Calibri" w:hAnsi="Calibri" w:cs="Calibri"/>
          <w:sz w:val="20"/>
          <w:szCs w:val="20"/>
        </w:rPr>
      </w:pPr>
      <w:r w:rsidRPr="00E40974">
        <w:rPr>
          <w:rFonts w:ascii="Calibri" w:hAnsi="Calibri" w:cs="Calibri"/>
          <w:sz w:val="20"/>
          <w:szCs w:val="20"/>
        </w:rPr>
        <w:t>Źródło: Powiatowy Urząd Pracy w Przysusze (</w:t>
      </w:r>
      <w:hyperlink r:id="rId13" w:history="1">
        <w:r w:rsidRPr="00E40974">
          <w:rPr>
            <w:rStyle w:val="Hipercze"/>
            <w:rFonts w:ascii="Calibri" w:hAnsi="Calibri" w:cs="Calibri"/>
            <w:color w:val="auto"/>
            <w:sz w:val="20"/>
            <w:szCs w:val="20"/>
          </w:rPr>
          <w:t>www.przysucha.praca.gov.pl</w:t>
        </w:r>
      </w:hyperlink>
      <w:r w:rsidRPr="00E40974">
        <w:rPr>
          <w:rFonts w:ascii="Calibri" w:hAnsi="Calibri" w:cs="Calibri"/>
          <w:sz w:val="20"/>
          <w:szCs w:val="20"/>
        </w:rPr>
        <w:t xml:space="preserve"> )</w:t>
      </w:r>
    </w:p>
    <w:p w14:paraId="5E6A1238" w14:textId="77777777" w:rsidR="00B2341D" w:rsidRPr="005F0E12" w:rsidRDefault="007063B4" w:rsidP="00B2341D">
      <w:pPr>
        <w:spacing w:before="240" w:after="60"/>
        <w:jc w:val="both"/>
        <w:rPr>
          <w:rFonts w:ascii="Calibri" w:hAnsi="Calibri" w:cs="Calibri"/>
          <w:b/>
          <w:sz w:val="24"/>
          <w:szCs w:val="24"/>
        </w:rPr>
      </w:pPr>
      <w:r w:rsidRPr="005F0E12">
        <w:rPr>
          <w:rFonts w:ascii="Calibri" w:hAnsi="Calibri" w:cs="Calibri"/>
          <w:b/>
          <w:sz w:val="24"/>
          <w:szCs w:val="24"/>
        </w:rPr>
        <w:t>INFRASTRUKTURA</w:t>
      </w:r>
    </w:p>
    <w:p w14:paraId="2649DBD1" w14:textId="70579C9C" w:rsidR="003E2181" w:rsidRPr="005F0E12" w:rsidRDefault="003E2181" w:rsidP="003E2181">
      <w:pPr>
        <w:jc w:val="both"/>
        <w:rPr>
          <w:sz w:val="24"/>
          <w:szCs w:val="24"/>
        </w:rPr>
      </w:pPr>
      <w:r w:rsidRPr="005F0E12">
        <w:rPr>
          <w:sz w:val="24"/>
          <w:szCs w:val="24"/>
        </w:rPr>
        <w:t xml:space="preserve">Na terenie gminy Borkowice połączenia ponadregionalne odbywają się za pośrednictwem drogi wojewódzkiej nr 727 relacji Klwów-Przysucha-Szydłowiec (dł. 13,148 km). Podstawę powiązań komunikacyjnych wewnątrzgminnych stanowią: 8 odcinków dróg powiatowych </w:t>
      </w:r>
      <w:r w:rsidR="00563DFB" w:rsidRPr="005F0E12">
        <w:rPr>
          <w:sz w:val="24"/>
          <w:szCs w:val="24"/>
        </w:rPr>
        <w:br/>
      </w:r>
      <w:r w:rsidRPr="005F0E12">
        <w:rPr>
          <w:sz w:val="24"/>
          <w:szCs w:val="24"/>
        </w:rPr>
        <w:t>o łącznej długości 38,3</w:t>
      </w:r>
      <w:r w:rsidR="00563DFB" w:rsidRPr="005F0E12">
        <w:rPr>
          <w:sz w:val="24"/>
          <w:szCs w:val="24"/>
        </w:rPr>
        <w:t>43</w:t>
      </w:r>
      <w:r w:rsidRPr="005F0E12">
        <w:rPr>
          <w:sz w:val="24"/>
          <w:szCs w:val="24"/>
        </w:rPr>
        <w:t xml:space="preserve"> km</w:t>
      </w:r>
      <w:r w:rsidR="0016291C" w:rsidRPr="005F0E12">
        <w:rPr>
          <w:sz w:val="24"/>
          <w:szCs w:val="24"/>
        </w:rPr>
        <w:t xml:space="preserve"> </w:t>
      </w:r>
      <w:r w:rsidRPr="005F0E12">
        <w:rPr>
          <w:sz w:val="24"/>
          <w:szCs w:val="24"/>
        </w:rPr>
        <w:t>(w tym o nawierzchni ulepszonej 3</w:t>
      </w:r>
      <w:r w:rsidR="00563DFB" w:rsidRPr="005F0E12">
        <w:rPr>
          <w:sz w:val="24"/>
          <w:szCs w:val="24"/>
        </w:rPr>
        <w:t>3</w:t>
      </w:r>
      <w:r w:rsidRPr="005F0E12">
        <w:rPr>
          <w:sz w:val="24"/>
          <w:szCs w:val="24"/>
        </w:rPr>
        <w:t>,</w:t>
      </w:r>
      <w:r w:rsidR="00563DFB" w:rsidRPr="005F0E12">
        <w:rPr>
          <w:sz w:val="24"/>
          <w:szCs w:val="24"/>
        </w:rPr>
        <w:t xml:space="preserve">55 </w:t>
      </w:r>
      <w:r w:rsidRPr="005F0E12">
        <w:rPr>
          <w:sz w:val="24"/>
          <w:szCs w:val="24"/>
        </w:rPr>
        <w:t xml:space="preserve">km) oraz drogi gminne </w:t>
      </w:r>
      <w:r w:rsidR="00563DFB" w:rsidRPr="005F0E12">
        <w:rPr>
          <w:sz w:val="24"/>
          <w:szCs w:val="24"/>
        </w:rPr>
        <w:br/>
      </w:r>
      <w:r w:rsidRPr="005F0E12">
        <w:rPr>
          <w:sz w:val="24"/>
          <w:szCs w:val="24"/>
        </w:rPr>
        <w:t>o łącznej dł. 55 km (</w:t>
      </w:r>
      <w:r w:rsidR="00563DFB" w:rsidRPr="005F0E12">
        <w:rPr>
          <w:sz w:val="24"/>
          <w:szCs w:val="24"/>
        </w:rPr>
        <w:t>w tym o nawierzchni ulepszonej 40</w:t>
      </w:r>
      <w:r w:rsidR="005F0E12" w:rsidRPr="005F0E12">
        <w:rPr>
          <w:sz w:val="24"/>
          <w:szCs w:val="24"/>
        </w:rPr>
        <w:t>,58</w:t>
      </w:r>
      <w:r w:rsidRPr="005F0E12">
        <w:rPr>
          <w:sz w:val="24"/>
          <w:szCs w:val="24"/>
        </w:rPr>
        <w:t xml:space="preserve"> km). Sieć dróg publicznych uzupełniają pozostałe drogi wewnętrzne poszczególnych miejscowości. </w:t>
      </w:r>
    </w:p>
    <w:p w14:paraId="7A82A2DC" w14:textId="63AEEB09" w:rsidR="003E2181" w:rsidRPr="005F0E12" w:rsidRDefault="003E2181" w:rsidP="003E2181">
      <w:pPr>
        <w:jc w:val="both"/>
        <w:rPr>
          <w:sz w:val="24"/>
          <w:szCs w:val="24"/>
        </w:rPr>
      </w:pPr>
      <w:r w:rsidRPr="005F0E12">
        <w:rPr>
          <w:sz w:val="24"/>
          <w:szCs w:val="24"/>
        </w:rPr>
        <w:t>Podstawą systemu wodociągowania gminy są studnie głębinowe w miejscowościach Borkowice i Ninków oraz działające w oparciu o nie sieci wodociągowe. Uzupełnieniem sieci wodociągowej są studnie kopane. Długość sieci wodociągowej (na koniec</w:t>
      </w:r>
      <w:r w:rsidR="00872D3C" w:rsidRPr="005F0E12">
        <w:rPr>
          <w:sz w:val="24"/>
          <w:szCs w:val="24"/>
        </w:rPr>
        <w:t xml:space="preserve"> 2020</w:t>
      </w:r>
      <w:r w:rsidRPr="005F0E12">
        <w:rPr>
          <w:sz w:val="24"/>
          <w:szCs w:val="24"/>
        </w:rPr>
        <w:t xml:space="preserve">r.) w gminie wynosiła </w:t>
      </w:r>
      <w:r w:rsidR="00872D3C" w:rsidRPr="005F0E12">
        <w:rPr>
          <w:sz w:val="24"/>
          <w:szCs w:val="24"/>
        </w:rPr>
        <w:t>68</w:t>
      </w:r>
      <w:r w:rsidR="00563DFB" w:rsidRPr="005F0E12">
        <w:rPr>
          <w:sz w:val="24"/>
          <w:szCs w:val="24"/>
        </w:rPr>
        <w:t>,</w:t>
      </w:r>
      <w:r w:rsidR="00872D3C" w:rsidRPr="005F0E12">
        <w:rPr>
          <w:sz w:val="24"/>
          <w:szCs w:val="24"/>
        </w:rPr>
        <w:t>114</w:t>
      </w:r>
      <w:r w:rsidRPr="005F0E12">
        <w:rPr>
          <w:sz w:val="24"/>
          <w:szCs w:val="24"/>
        </w:rPr>
        <w:t xml:space="preserve"> km, do sieci przyłączonych było </w:t>
      </w:r>
      <w:r w:rsidR="00563DFB" w:rsidRPr="005F0E12">
        <w:rPr>
          <w:sz w:val="24"/>
          <w:szCs w:val="24"/>
        </w:rPr>
        <w:t>1450 odbiorców.</w:t>
      </w:r>
      <w:r w:rsidRPr="005F0E12">
        <w:rPr>
          <w:sz w:val="24"/>
          <w:szCs w:val="24"/>
        </w:rPr>
        <w:t xml:space="preserve"> </w:t>
      </w:r>
    </w:p>
    <w:p w14:paraId="00AECC22" w14:textId="487B99FA" w:rsidR="003E2181" w:rsidRDefault="003E2181" w:rsidP="003E2181">
      <w:pPr>
        <w:jc w:val="both"/>
        <w:rPr>
          <w:sz w:val="24"/>
          <w:szCs w:val="24"/>
        </w:rPr>
      </w:pPr>
      <w:r w:rsidRPr="005F0E12">
        <w:rPr>
          <w:sz w:val="24"/>
          <w:szCs w:val="24"/>
        </w:rPr>
        <w:t xml:space="preserve">Gmina nie posiada własnej oczyszczalni ścieków, istniejąca sieć kanalizacji sanitarnej </w:t>
      </w:r>
      <w:r w:rsidR="0016291C" w:rsidRPr="005F0E12">
        <w:rPr>
          <w:sz w:val="24"/>
          <w:szCs w:val="24"/>
        </w:rPr>
        <w:t xml:space="preserve">o długości </w:t>
      </w:r>
      <w:r w:rsidR="00563DFB" w:rsidRPr="005F0E12">
        <w:rPr>
          <w:sz w:val="24"/>
          <w:szCs w:val="24"/>
        </w:rPr>
        <w:t xml:space="preserve">23,6 </w:t>
      </w:r>
      <w:r w:rsidR="0016291C" w:rsidRPr="005F0E12">
        <w:rPr>
          <w:sz w:val="24"/>
          <w:szCs w:val="24"/>
        </w:rPr>
        <w:t>km i liczbie przyłączy</w:t>
      </w:r>
      <w:r w:rsidR="00563DFB" w:rsidRPr="005F0E12">
        <w:rPr>
          <w:sz w:val="24"/>
          <w:szCs w:val="24"/>
        </w:rPr>
        <w:t xml:space="preserve"> 2</w:t>
      </w:r>
      <w:r w:rsidR="005F0E12" w:rsidRPr="005F0E12">
        <w:rPr>
          <w:sz w:val="24"/>
          <w:szCs w:val="24"/>
        </w:rPr>
        <w:t>2</w:t>
      </w:r>
      <w:r w:rsidR="00563DFB" w:rsidRPr="005F0E12">
        <w:rPr>
          <w:sz w:val="24"/>
          <w:szCs w:val="24"/>
        </w:rPr>
        <w:t xml:space="preserve">8 </w:t>
      </w:r>
      <w:r w:rsidR="0016291C" w:rsidRPr="005F0E12">
        <w:rPr>
          <w:sz w:val="24"/>
          <w:szCs w:val="24"/>
        </w:rPr>
        <w:t xml:space="preserve">szt., </w:t>
      </w:r>
      <w:r w:rsidRPr="005F0E12">
        <w:rPr>
          <w:sz w:val="24"/>
          <w:szCs w:val="24"/>
        </w:rPr>
        <w:t>obsługiwana jest przez oczyszczalnię ścieków komunalnych w Przysusze</w:t>
      </w:r>
      <w:r w:rsidR="000B3233" w:rsidRPr="005F0E12">
        <w:rPr>
          <w:sz w:val="24"/>
          <w:szCs w:val="24"/>
        </w:rPr>
        <w:t xml:space="preserve">. </w:t>
      </w:r>
      <w:r w:rsidRPr="005F0E12">
        <w:rPr>
          <w:sz w:val="24"/>
          <w:szCs w:val="24"/>
        </w:rPr>
        <w:t xml:space="preserve"> </w:t>
      </w:r>
      <w:r w:rsidR="005F0E12" w:rsidRPr="005F0E12">
        <w:rPr>
          <w:sz w:val="24"/>
          <w:szCs w:val="24"/>
        </w:rPr>
        <w:t>Na terenie gminy funkcjonuje 125 indywidualnych oczyszczalni ścieków.</w:t>
      </w:r>
    </w:p>
    <w:p w14:paraId="3D7E1FF4" w14:textId="77777777" w:rsidR="005F0E12" w:rsidRDefault="005F0E12" w:rsidP="003E2181">
      <w:pPr>
        <w:jc w:val="both"/>
        <w:rPr>
          <w:sz w:val="24"/>
          <w:szCs w:val="24"/>
        </w:rPr>
      </w:pPr>
    </w:p>
    <w:p w14:paraId="2A9CB37A" w14:textId="77777777" w:rsidR="005F0E12" w:rsidRPr="005F0E12" w:rsidRDefault="005F0E12" w:rsidP="003E2181">
      <w:pPr>
        <w:jc w:val="both"/>
        <w:rPr>
          <w:sz w:val="24"/>
          <w:szCs w:val="24"/>
        </w:rPr>
      </w:pPr>
    </w:p>
    <w:p w14:paraId="4CD9F1B8" w14:textId="666785EA" w:rsidR="00563DFB" w:rsidRPr="005F0E12" w:rsidRDefault="00563DFB" w:rsidP="00563DFB">
      <w:pPr>
        <w:pStyle w:val="Legenda"/>
        <w:rPr>
          <w:color w:val="auto"/>
          <w:sz w:val="24"/>
          <w:szCs w:val="24"/>
        </w:rPr>
      </w:pPr>
      <w:r w:rsidRPr="005F0E12">
        <w:rPr>
          <w:color w:val="auto"/>
        </w:rPr>
        <w:lastRenderedPageBreak/>
        <w:t xml:space="preserve">Tabela </w:t>
      </w:r>
      <w:r w:rsidR="009D2D61" w:rsidRPr="005F0E12">
        <w:rPr>
          <w:color w:val="auto"/>
        </w:rPr>
        <w:fldChar w:fldCharType="begin"/>
      </w:r>
      <w:r w:rsidR="009D2D61" w:rsidRPr="005F0E12">
        <w:rPr>
          <w:color w:val="auto"/>
        </w:rPr>
        <w:instrText xml:space="preserve"> SEQ Tabela \* ARABIC </w:instrText>
      </w:r>
      <w:r w:rsidR="009D2D61" w:rsidRPr="005F0E12">
        <w:rPr>
          <w:color w:val="auto"/>
        </w:rPr>
        <w:fldChar w:fldCharType="separate"/>
      </w:r>
      <w:r w:rsidR="00D63755">
        <w:rPr>
          <w:noProof/>
          <w:color w:val="auto"/>
        </w:rPr>
        <w:t>4</w:t>
      </w:r>
      <w:r w:rsidR="009D2D61" w:rsidRPr="005F0E12">
        <w:rPr>
          <w:noProof/>
          <w:color w:val="auto"/>
        </w:rPr>
        <w:fldChar w:fldCharType="end"/>
      </w:r>
      <w:r w:rsidRPr="005F0E12">
        <w:rPr>
          <w:color w:val="auto"/>
        </w:rPr>
        <w:t>. S</w:t>
      </w:r>
      <w:r w:rsidR="0099758A" w:rsidRPr="005F0E12">
        <w:rPr>
          <w:color w:val="auto"/>
        </w:rPr>
        <w:t xml:space="preserve">TAN SIEIC WODNO-KANALIZACYJNEJ NA TERENIE GMINY BORKOWICE </w:t>
      </w:r>
      <w:r w:rsidR="00576DF3" w:rsidRPr="005F0E12">
        <w:rPr>
          <w:color w:val="auto"/>
        </w:rPr>
        <w:t xml:space="preserve"> </w:t>
      </w:r>
    </w:p>
    <w:tbl>
      <w:tblPr>
        <w:tblStyle w:val="redniecieniowanie1akcent6"/>
        <w:tblW w:w="5000" w:type="pct"/>
        <w:tblLook w:val="04A0" w:firstRow="1" w:lastRow="0" w:firstColumn="1" w:lastColumn="0" w:noHBand="0" w:noVBand="1"/>
      </w:tblPr>
      <w:tblGrid>
        <w:gridCol w:w="3118"/>
        <w:gridCol w:w="2057"/>
        <w:gridCol w:w="2057"/>
        <w:gridCol w:w="2056"/>
      </w:tblGrid>
      <w:tr w:rsidR="00B02FE8" w:rsidRPr="005F0E12" w14:paraId="3CC5B2F2" w14:textId="77777777" w:rsidTr="009975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pct"/>
            <w:tcBorders>
              <w:top w:val="single" w:sz="12" w:space="0" w:color="0070C0"/>
              <w:left w:val="nil"/>
              <w:bottom w:val="single" w:sz="12" w:space="0" w:color="0070C0"/>
            </w:tcBorders>
            <w:shd w:val="clear" w:color="auto" w:fill="548DD4" w:themeFill="text2" w:themeFillTint="99"/>
            <w:noWrap/>
          </w:tcPr>
          <w:p w14:paraId="601AF09E" w14:textId="77777777" w:rsidR="00563DFB" w:rsidRPr="005F0E12" w:rsidRDefault="00563DFB" w:rsidP="00563DFB">
            <w:pPr>
              <w:spacing w:before="60" w:after="60" w:line="276" w:lineRule="auto"/>
              <w:rPr>
                <w:b w:val="0"/>
                <w:color w:val="auto"/>
              </w:rPr>
            </w:pPr>
          </w:p>
        </w:tc>
        <w:tc>
          <w:tcPr>
            <w:tcW w:w="1107" w:type="pct"/>
            <w:tcBorders>
              <w:top w:val="single" w:sz="12" w:space="0" w:color="0070C0"/>
              <w:bottom w:val="single" w:sz="12" w:space="0" w:color="0070C0"/>
            </w:tcBorders>
            <w:shd w:val="clear" w:color="auto" w:fill="548DD4" w:themeFill="text2" w:themeFillTint="99"/>
          </w:tcPr>
          <w:p w14:paraId="048DBB5D" w14:textId="77777777" w:rsidR="00563DFB" w:rsidRPr="005F0E12" w:rsidRDefault="00563DFB" w:rsidP="00563DFB">
            <w:pPr>
              <w:spacing w:before="60" w:after="60" w:line="276" w:lineRule="auto"/>
              <w:jc w:val="right"/>
              <w:cnfStyle w:val="100000000000" w:firstRow="1" w:lastRow="0" w:firstColumn="0" w:lastColumn="0" w:oddVBand="0" w:evenVBand="0" w:oddHBand="0" w:evenHBand="0" w:firstRowFirstColumn="0" w:firstRowLastColumn="0" w:lastRowFirstColumn="0" w:lastRowLastColumn="0"/>
              <w:rPr>
                <w:b w:val="0"/>
                <w:color w:val="auto"/>
              </w:rPr>
            </w:pPr>
          </w:p>
        </w:tc>
        <w:tc>
          <w:tcPr>
            <w:tcW w:w="1107" w:type="pct"/>
            <w:tcBorders>
              <w:top w:val="single" w:sz="12" w:space="0" w:color="0070C0"/>
              <w:bottom w:val="single" w:sz="12" w:space="0" w:color="0070C0"/>
            </w:tcBorders>
            <w:shd w:val="clear" w:color="auto" w:fill="548DD4" w:themeFill="text2" w:themeFillTint="99"/>
          </w:tcPr>
          <w:p w14:paraId="4C5989B8" w14:textId="32F7526D" w:rsidR="00563DFB" w:rsidRPr="005F0E12" w:rsidRDefault="00872D3C" w:rsidP="00563DFB">
            <w:pPr>
              <w:spacing w:before="60" w:after="60" w:line="276" w:lineRule="auto"/>
              <w:jc w:val="right"/>
              <w:cnfStyle w:val="100000000000" w:firstRow="1" w:lastRow="0" w:firstColumn="0" w:lastColumn="0" w:oddVBand="0" w:evenVBand="0" w:oddHBand="0" w:evenHBand="0" w:firstRowFirstColumn="0" w:firstRowLastColumn="0" w:lastRowFirstColumn="0" w:lastRowLastColumn="0"/>
              <w:rPr>
                <w:color w:val="auto"/>
              </w:rPr>
            </w:pPr>
            <w:r w:rsidRPr="005F0E12">
              <w:rPr>
                <w:color w:val="auto"/>
              </w:rPr>
              <w:t>2019</w:t>
            </w:r>
          </w:p>
        </w:tc>
        <w:tc>
          <w:tcPr>
            <w:tcW w:w="1107" w:type="pct"/>
            <w:tcBorders>
              <w:top w:val="single" w:sz="12" w:space="0" w:color="0070C0"/>
              <w:bottom w:val="single" w:sz="12" w:space="0" w:color="0070C0"/>
              <w:right w:val="nil"/>
            </w:tcBorders>
            <w:shd w:val="clear" w:color="auto" w:fill="548DD4" w:themeFill="text2" w:themeFillTint="99"/>
          </w:tcPr>
          <w:p w14:paraId="220534C2" w14:textId="0F7B46B6" w:rsidR="00563DFB" w:rsidRPr="005F0E12" w:rsidRDefault="00872D3C" w:rsidP="00563DFB">
            <w:pPr>
              <w:spacing w:before="60" w:after="60" w:line="276" w:lineRule="auto"/>
              <w:jc w:val="right"/>
              <w:cnfStyle w:val="100000000000" w:firstRow="1" w:lastRow="0" w:firstColumn="0" w:lastColumn="0" w:oddVBand="0" w:evenVBand="0" w:oddHBand="0" w:evenHBand="0" w:firstRowFirstColumn="0" w:firstRowLastColumn="0" w:lastRowFirstColumn="0" w:lastRowLastColumn="0"/>
              <w:rPr>
                <w:color w:val="auto"/>
              </w:rPr>
            </w:pPr>
            <w:r w:rsidRPr="005F0E12">
              <w:rPr>
                <w:color w:val="auto"/>
              </w:rPr>
              <w:t>2020</w:t>
            </w:r>
          </w:p>
        </w:tc>
      </w:tr>
      <w:tr w:rsidR="00B02FE8" w:rsidRPr="005F0E12" w14:paraId="30F0D8AC" w14:textId="77777777" w:rsidTr="00997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pct"/>
            <w:tcBorders>
              <w:top w:val="single" w:sz="12" w:space="0" w:color="0070C0"/>
              <w:left w:val="nil"/>
              <w:bottom w:val="single" w:sz="12" w:space="0" w:color="0070C0"/>
            </w:tcBorders>
            <w:shd w:val="clear" w:color="auto" w:fill="B8CCE4" w:themeFill="accent1" w:themeFillTint="66"/>
            <w:noWrap/>
          </w:tcPr>
          <w:p w14:paraId="076EB7CC" w14:textId="77777777" w:rsidR="00563DFB" w:rsidRPr="005F0E12" w:rsidRDefault="00576DF3" w:rsidP="00576DF3">
            <w:pPr>
              <w:spacing w:before="60" w:after="60" w:line="276" w:lineRule="auto"/>
              <w:rPr>
                <w:b w:val="0"/>
              </w:rPr>
            </w:pPr>
            <w:r w:rsidRPr="005F0E12">
              <w:rPr>
                <w:b w:val="0"/>
              </w:rPr>
              <w:t>Długość sieci wodociągowej</w:t>
            </w:r>
          </w:p>
        </w:tc>
        <w:tc>
          <w:tcPr>
            <w:tcW w:w="1107" w:type="pct"/>
            <w:tcBorders>
              <w:top w:val="single" w:sz="12" w:space="0" w:color="0070C0"/>
              <w:bottom w:val="single" w:sz="12" w:space="0" w:color="0070C0"/>
            </w:tcBorders>
            <w:shd w:val="clear" w:color="auto" w:fill="B8CCE4" w:themeFill="accent1" w:themeFillTint="66"/>
          </w:tcPr>
          <w:p w14:paraId="3D8DC455" w14:textId="77777777" w:rsidR="00563DFB" w:rsidRPr="005F0E12" w:rsidRDefault="00563DFB" w:rsidP="00563DFB">
            <w:pPr>
              <w:spacing w:before="60" w:after="60" w:line="276" w:lineRule="auto"/>
              <w:jc w:val="right"/>
              <w:cnfStyle w:val="000000100000" w:firstRow="0" w:lastRow="0" w:firstColumn="0" w:lastColumn="0" w:oddVBand="0" w:evenVBand="0" w:oddHBand="1" w:evenHBand="0" w:firstRowFirstColumn="0" w:firstRowLastColumn="0" w:lastRowFirstColumn="0" w:lastRowLastColumn="0"/>
            </w:pPr>
          </w:p>
        </w:tc>
        <w:tc>
          <w:tcPr>
            <w:tcW w:w="1107" w:type="pct"/>
            <w:tcBorders>
              <w:top w:val="single" w:sz="12" w:space="0" w:color="0070C0"/>
              <w:bottom w:val="single" w:sz="12" w:space="0" w:color="0070C0"/>
            </w:tcBorders>
            <w:shd w:val="clear" w:color="auto" w:fill="B8CCE4" w:themeFill="accent1" w:themeFillTint="66"/>
          </w:tcPr>
          <w:p w14:paraId="02B1C5B4" w14:textId="18A74772" w:rsidR="00563DFB" w:rsidRPr="005F0E12" w:rsidRDefault="00872D3C" w:rsidP="00872D3C">
            <w:pPr>
              <w:spacing w:before="60" w:after="60" w:line="276" w:lineRule="auto"/>
              <w:jc w:val="right"/>
              <w:cnfStyle w:val="000000100000" w:firstRow="0" w:lastRow="0" w:firstColumn="0" w:lastColumn="0" w:oddVBand="0" w:evenVBand="0" w:oddHBand="1" w:evenHBand="0" w:firstRowFirstColumn="0" w:firstRowLastColumn="0" w:lastRowFirstColumn="0" w:lastRowLastColumn="0"/>
            </w:pPr>
            <w:r w:rsidRPr="005F0E12">
              <w:t>68</w:t>
            </w:r>
            <w:r w:rsidR="0099758A" w:rsidRPr="005F0E12">
              <w:t>,</w:t>
            </w:r>
            <w:r w:rsidRPr="005F0E12">
              <w:t>114</w:t>
            </w:r>
            <w:r w:rsidR="0099758A" w:rsidRPr="005F0E12">
              <w:t xml:space="preserve"> km</w:t>
            </w:r>
          </w:p>
        </w:tc>
        <w:tc>
          <w:tcPr>
            <w:tcW w:w="1107" w:type="pct"/>
            <w:tcBorders>
              <w:top w:val="single" w:sz="12" w:space="0" w:color="0070C0"/>
              <w:bottom w:val="single" w:sz="12" w:space="0" w:color="0070C0"/>
              <w:right w:val="nil"/>
            </w:tcBorders>
            <w:shd w:val="clear" w:color="auto" w:fill="B8CCE4" w:themeFill="accent1" w:themeFillTint="66"/>
          </w:tcPr>
          <w:p w14:paraId="78FA2F2D" w14:textId="4268BF95" w:rsidR="00563DFB" w:rsidRPr="005F0E12" w:rsidRDefault="005F0E12" w:rsidP="00563DFB">
            <w:pPr>
              <w:spacing w:before="60" w:after="60" w:line="276" w:lineRule="auto"/>
              <w:jc w:val="right"/>
              <w:cnfStyle w:val="000000100000" w:firstRow="0" w:lastRow="0" w:firstColumn="0" w:lastColumn="0" w:oddVBand="0" w:evenVBand="0" w:oddHBand="1" w:evenHBand="0" w:firstRowFirstColumn="0" w:firstRowLastColumn="0" w:lastRowFirstColumn="0" w:lastRowLastColumn="0"/>
            </w:pPr>
            <w:r w:rsidRPr="005F0E12">
              <w:t xml:space="preserve">68,114 </w:t>
            </w:r>
            <w:r w:rsidR="0099758A" w:rsidRPr="005F0E12">
              <w:t>km</w:t>
            </w:r>
          </w:p>
        </w:tc>
      </w:tr>
      <w:tr w:rsidR="00B02FE8" w:rsidRPr="005F0E12" w14:paraId="187D724E" w14:textId="77777777" w:rsidTr="009975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pct"/>
            <w:tcBorders>
              <w:top w:val="single" w:sz="12" w:space="0" w:color="0070C0"/>
              <w:left w:val="nil"/>
              <w:bottom w:val="single" w:sz="12" w:space="0" w:color="0070C0"/>
            </w:tcBorders>
            <w:noWrap/>
          </w:tcPr>
          <w:p w14:paraId="22B50AB0" w14:textId="77777777" w:rsidR="00563DFB" w:rsidRPr="005F0E12" w:rsidRDefault="00576DF3" w:rsidP="00563DFB">
            <w:pPr>
              <w:spacing w:before="60" w:after="60" w:line="276" w:lineRule="auto"/>
              <w:rPr>
                <w:b w:val="0"/>
              </w:rPr>
            </w:pPr>
            <w:r w:rsidRPr="005F0E12">
              <w:rPr>
                <w:b w:val="0"/>
              </w:rPr>
              <w:t>Liczba przyłączy wodociągowych</w:t>
            </w:r>
          </w:p>
        </w:tc>
        <w:tc>
          <w:tcPr>
            <w:tcW w:w="1107" w:type="pct"/>
            <w:tcBorders>
              <w:top w:val="single" w:sz="12" w:space="0" w:color="0070C0"/>
              <w:bottom w:val="single" w:sz="12" w:space="0" w:color="0070C0"/>
            </w:tcBorders>
          </w:tcPr>
          <w:p w14:paraId="1667D15D" w14:textId="77777777" w:rsidR="00563DFB" w:rsidRPr="005F0E12" w:rsidRDefault="00563DFB" w:rsidP="00563DFB">
            <w:pPr>
              <w:spacing w:before="60" w:after="60" w:line="276" w:lineRule="auto"/>
              <w:jc w:val="right"/>
              <w:cnfStyle w:val="000000010000" w:firstRow="0" w:lastRow="0" w:firstColumn="0" w:lastColumn="0" w:oddVBand="0" w:evenVBand="0" w:oddHBand="0" w:evenHBand="1" w:firstRowFirstColumn="0" w:firstRowLastColumn="0" w:lastRowFirstColumn="0" w:lastRowLastColumn="0"/>
            </w:pPr>
          </w:p>
        </w:tc>
        <w:tc>
          <w:tcPr>
            <w:tcW w:w="1107" w:type="pct"/>
            <w:tcBorders>
              <w:top w:val="single" w:sz="12" w:space="0" w:color="0070C0"/>
              <w:bottom w:val="single" w:sz="12" w:space="0" w:color="0070C0"/>
            </w:tcBorders>
          </w:tcPr>
          <w:p w14:paraId="27D7A4F1" w14:textId="77777777" w:rsidR="00563DFB" w:rsidRPr="005F0E12" w:rsidRDefault="0099758A" w:rsidP="00563DFB">
            <w:pPr>
              <w:spacing w:before="60" w:after="60" w:line="276" w:lineRule="auto"/>
              <w:jc w:val="right"/>
              <w:cnfStyle w:val="000000010000" w:firstRow="0" w:lastRow="0" w:firstColumn="0" w:lastColumn="0" w:oddVBand="0" w:evenVBand="0" w:oddHBand="0" w:evenHBand="1" w:firstRowFirstColumn="0" w:firstRowLastColumn="0" w:lastRowFirstColumn="0" w:lastRowLastColumn="0"/>
            </w:pPr>
            <w:r w:rsidRPr="005F0E12">
              <w:t>1430 szt.</w:t>
            </w:r>
          </w:p>
        </w:tc>
        <w:tc>
          <w:tcPr>
            <w:tcW w:w="1107" w:type="pct"/>
            <w:tcBorders>
              <w:top w:val="single" w:sz="12" w:space="0" w:color="0070C0"/>
              <w:bottom w:val="single" w:sz="12" w:space="0" w:color="0070C0"/>
              <w:right w:val="nil"/>
            </w:tcBorders>
          </w:tcPr>
          <w:p w14:paraId="16DF8852" w14:textId="77777777" w:rsidR="00563DFB" w:rsidRPr="005F0E12" w:rsidRDefault="0099758A" w:rsidP="00563DFB">
            <w:pPr>
              <w:spacing w:before="60" w:after="60" w:line="276" w:lineRule="auto"/>
              <w:jc w:val="right"/>
              <w:cnfStyle w:val="000000010000" w:firstRow="0" w:lastRow="0" w:firstColumn="0" w:lastColumn="0" w:oddVBand="0" w:evenVBand="0" w:oddHBand="0" w:evenHBand="1" w:firstRowFirstColumn="0" w:firstRowLastColumn="0" w:lastRowFirstColumn="0" w:lastRowLastColumn="0"/>
            </w:pPr>
            <w:r w:rsidRPr="005F0E12">
              <w:t xml:space="preserve">1450 szt. </w:t>
            </w:r>
          </w:p>
        </w:tc>
      </w:tr>
      <w:tr w:rsidR="00B02FE8" w:rsidRPr="005F0E12" w14:paraId="6D8FDE6B" w14:textId="77777777" w:rsidTr="00997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pct"/>
            <w:tcBorders>
              <w:top w:val="single" w:sz="12" w:space="0" w:color="0070C0"/>
              <w:left w:val="nil"/>
              <w:bottom w:val="single" w:sz="12" w:space="0" w:color="0070C0"/>
            </w:tcBorders>
            <w:shd w:val="clear" w:color="auto" w:fill="B8CCE4" w:themeFill="accent1" w:themeFillTint="66"/>
            <w:noWrap/>
          </w:tcPr>
          <w:p w14:paraId="1F96DCE0" w14:textId="77777777" w:rsidR="00576DF3" w:rsidRPr="005F0E12" w:rsidRDefault="00576DF3" w:rsidP="00576DF3">
            <w:pPr>
              <w:spacing w:before="60" w:after="60"/>
              <w:rPr>
                <w:b w:val="0"/>
              </w:rPr>
            </w:pPr>
            <w:r w:rsidRPr="005F0E12">
              <w:rPr>
                <w:b w:val="0"/>
              </w:rPr>
              <w:t>Długość sieci kanalizacyjnej</w:t>
            </w:r>
          </w:p>
        </w:tc>
        <w:tc>
          <w:tcPr>
            <w:tcW w:w="1107" w:type="pct"/>
            <w:tcBorders>
              <w:top w:val="single" w:sz="12" w:space="0" w:color="0070C0"/>
              <w:bottom w:val="single" w:sz="12" w:space="0" w:color="0070C0"/>
            </w:tcBorders>
            <w:shd w:val="clear" w:color="auto" w:fill="B8CCE4" w:themeFill="accent1" w:themeFillTint="66"/>
          </w:tcPr>
          <w:p w14:paraId="79A43C3D" w14:textId="77777777" w:rsidR="00576DF3" w:rsidRPr="005F0E12" w:rsidRDefault="00576DF3" w:rsidP="00563DFB">
            <w:pPr>
              <w:spacing w:before="60" w:after="60"/>
              <w:jc w:val="right"/>
              <w:cnfStyle w:val="000000100000" w:firstRow="0" w:lastRow="0" w:firstColumn="0" w:lastColumn="0" w:oddVBand="0" w:evenVBand="0" w:oddHBand="1" w:evenHBand="0" w:firstRowFirstColumn="0" w:firstRowLastColumn="0" w:lastRowFirstColumn="0" w:lastRowLastColumn="0"/>
            </w:pPr>
          </w:p>
        </w:tc>
        <w:tc>
          <w:tcPr>
            <w:tcW w:w="1107" w:type="pct"/>
            <w:tcBorders>
              <w:top w:val="single" w:sz="12" w:space="0" w:color="0070C0"/>
              <w:bottom w:val="single" w:sz="12" w:space="0" w:color="0070C0"/>
            </w:tcBorders>
            <w:shd w:val="clear" w:color="auto" w:fill="B8CCE4" w:themeFill="accent1" w:themeFillTint="66"/>
          </w:tcPr>
          <w:p w14:paraId="2CA7D936" w14:textId="77777777" w:rsidR="00576DF3" w:rsidRPr="005F0E12" w:rsidRDefault="0099758A" w:rsidP="00563DFB">
            <w:pPr>
              <w:spacing w:before="60" w:after="60"/>
              <w:jc w:val="right"/>
              <w:cnfStyle w:val="000000100000" w:firstRow="0" w:lastRow="0" w:firstColumn="0" w:lastColumn="0" w:oddVBand="0" w:evenVBand="0" w:oddHBand="1" w:evenHBand="0" w:firstRowFirstColumn="0" w:firstRowLastColumn="0" w:lastRowFirstColumn="0" w:lastRowLastColumn="0"/>
            </w:pPr>
            <w:r w:rsidRPr="005F0E12">
              <w:t>23,6 km</w:t>
            </w:r>
          </w:p>
        </w:tc>
        <w:tc>
          <w:tcPr>
            <w:tcW w:w="1107" w:type="pct"/>
            <w:tcBorders>
              <w:top w:val="single" w:sz="12" w:space="0" w:color="0070C0"/>
              <w:bottom w:val="single" w:sz="12" w:space="0" w:color="0070C0"/>
              <w:right w:val="nil"/>
            </w:tcBorders>
            <w:shd w:val="clear" w:color="auto" w:fill="B8CCE4" w:themeFill="accent1" w:themeFillTint="66"/>
          </w:tcPr>
          <w:p w14:paraId="3E44B992" w14:textId="77777777" w:rsidR="00576DF3" w:rsidRPr="005F0E12" w:rsidRDefault="0099758A" w:rsidP="00563DFB">
            <w:pPr>
              <w:spacing w:before="60" w:after="60"/>
              <w:jc w:val="right"/>
              <w:cnfStyle w:val="000000100000" w:firstRow="0" w:lastRow="0" w:firstColumn="0" w:lastColumn="0" w:oddVBand="0" w:evenVBand="0" w:oddHBand="1" w:evenHBand="0" w:firstRowFirstColumn="0" w:firstRowLastColumn="0" w:lastRowFirstColumn="0" w:lastRowLastColumn="0"/>
            </w:pPr>
            <w:r w:rsidRPr="005F0E12">
              <w:t>23,6 km</w:t>
            </w:r>
          </w:p>
        </w:tc>
      </w:tr>
      <w:tr w:rsidR="00B02FE8" w:rsidRPr="005F0E12" w14:paraId="49EDAF4F" w14:textId="77777777" w:rsidTr="009975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pct"/>
            <w:tcBorders>
              <w:top w:val="single" w:sz="12" w:space="0" w:color="0070C0"/>
              <w:left w:val="nil"/>
              <w:bottom w:val="single" w:sz="12" w:space="0" w:color="0070C0"/>
            </w:tcBorders>
            <w:noWrap/>
          </w:tcPr>
          <w:p w14:paraId="43549A8B" w14:textId="77777777" w:rsidR="00576DF3" w:rsidRPr="005F0E12" w:rsidRDefault="00576DF3" w:rsidP="00563DFB">
            <w:pPr>
              <w:spacing w:before="60" w:after="60"/>
              <w:rPr>
                <w:b w:val="0"/>
              </w:rPr>
            </w:pPr>
            <w:r w:rsidRPr="005F0E12">
              <w:rPr>
                <w:b w:val="0"/>
              </w:rPr>
              <w:t xml:space="preserve">Liczba przyłączy kanalizacyjnych </w:t>
            </w:r>
          </w:p>
        </w:tc>
        <w:tc>
          <w:tcPr>
            <w:tcW w:w="1107" w:type="pct"/>
            <w:tcBorders>
              <w:top w:val="single" w:sz="12" w:space="0" w:color="0070C0"/>
              <w:bottom w:val="single" w:sz="12" w:space="0" w:color="0070C0"/>
            </w:tcBorders>
          </w:tcPr>
          <w:p w14:paraId="1FB9A116" w14:textId="77777777" w:rsidR="00576DF3" w:rsidRPr="005F0E12" w:rsidRDefault="00576DF3" w:rsidP="00563DFB">
            <w:pPr>
              <w:spacing w:before="60" w:after="60"/>
              <w:jc w:val="right"/>
              <w:cnfStyle w:val="000000010000" w:firstRow="0" w:lastRow="0" w:firstColumn="0" w:lastColumn="0" w:oddVBand="0" w:evenVBand="0" w:oddHBand="0" w:evenHBand="1" w:firstRowFirstColumn="0" w:firstRowLastColumn="0" w:lastRowFirstColumn="0" w:lastRowLastColumn="0"/>
            </w:pPr>
          </w:p>
        </w:tc>
        <w:tc>
          <w:tcPr>
            <w:tcW w:w="1107" w:type="pct"/>
            <w:tcBorders>
              <w:top w:val="single" w:sz="12" w:space="0" w:color="0070C0"/>
              <w:bottom w:val="single" w:sz="12" w:space="0" w:color="0070C0"/>
            </w:tcBorders>
          </w:tcPr>
          <w:p w14:paraId="2F65939F" w14:textId="5B681AC7" w:rsidR="00576DF3" w:rsidRPr="005F0E12" w:rsidRDefault="00872D3C" w:rsidP="00872D3C">
            <w:pPr>
              <w:spacing w:before="60" w:after="60"/>
              <w:jc w:val="right"/>
              <w:cnfStyle w:val="000000010000" w:firstRow="0" w:lastRow="0" w:firstColumn="0" w:lastColumn="0" w:oddVBand="0" w:evenVBand="0" w:oddHBand="0" w:evenHBand="1" w:firstRowFirstColumn="0" w:firstRowLastColumn="0" w:lastRowFirstColumn="0" w:lastRowLastColumn="0"/>
            </w:pPr>
            <w:r w:rsidRPr="005F0E12">
              <w:t>218</w:t>
            </w:r>
            <w:r w:rsidR="0099758A" w:rsidRPr="005F0E12">
              <w:t xml:space="preserve"> szt.</w:t>
            </w:r>
          </w:p>
        </w:tc>
        <w:tc>
          <w:tcPr>
            <w:tcW w:w="1107" w:type="pct"/>
            <w:tcBorders>
              <w:top w:val="single" w:sz="12" w:space="0" w:color="0070C0"/>
              <w:bottom w:val="single" w:sz="12" w:space="0" w:color="0070C0"/>
              <w:right w:val="nil"/>
            </w:tcBorders>
          </w:tcPr>
          <w:p w14:paraId="66DD114D" w14:textId="2E78314E" w:rsidR="00576DF3" w:rsidRPr="005F0E12" w:rsidRDefault="005F0E12" w:rsidP="00563DFB">
            <w:pPr>
              <w:spacing w:before="60" w:after="60"/>
              <w:jc w:val="right"/>
              <w:cnfStyle w:val="000000010000" w:firstRow="0" w:lastRow="0" w:firstColumn="0" w:lastColumn="0" w:oddVBand="0" w:evenVBand="0" w:oddHBand="0" w:evenHBand="1" w:firstRowFirstColumn="0" w:firstRowLastColumn="0" w:lastRowFirstColumn="0" w:lastRowLastColumn="0"/>
            </w:pPr>
            <w:r w:rsidRPr="005F0E12">
              <w:t xml:space="preserve">228 </w:t>
            </w:r>
            <w:r w:rsidR="0099758A" w:rsidRPr="005F0E12">
              <w:t xml:space="preserve">szt. </w:t>
            </w:r>
          </w:p>
        </w:tc>
      </w:tr>
    </w:tbl>
    <w:p w14:paraId="3E6B3899" w14:textId="77777777" w:rsidR="00563DFB" w:rsidRPr="005F0E12" w:rsidRDefault="0099758A" w:rsidP="003E2181">
      <w:pPr>
        <w:jc w:val="both"/>
        <w:rPr>
          <w:sz w:val="24"/>
          <w:szCs w:val="24"/>
        </w:rPr>
      </w:pPr>
      <w:r w:rsidRPr="005F0E12">
        <w:rPr>
          <w:rFonts w:ascii="Calibri" w:hAnsi="Calibri" w:cs="Calibri"/>
          <w:sz w:val="20"/>
          <w:szCs w:val="20"/>
        </w:rPr>
        <w:t xml:space="preserve">Źródło: Urząd Gminy Borkowice </w:t>
      </w:r>
    </w:p>
    <w:p w14:paraId="326729B0" w14:textId="77777777" w:rsidR="00A47DFE" w:rsidRPr="001C1D16" w:rsidRDefault="000B3233" w:rsidP="0099758A">
      <w:pPr>
        <w:pStyle w:val="Nagwek1"/>
        <w:numPr>
          <w:ilvl w:val="0"/>
          <w:numId w:val="2"/>
        </w:numPr>
        <w:spacing w:before="600" w:after="480"/>
        <w:ind w:left="1077"/>
        <w:rPr>
          <w:color w:val="auto"/>
        </w:rPr>
      </w:pPr>
      <w:bookmarkStart w:id="3" w:name="_Toc8734758"/>
      <w:r w:rsidRPr="001C1D16">
        <w:rPr>
          <w:color w:val="auto"/>
        </w:rPr>
        <w:t>F</w:t>
      </w:r>
      <w:r w:rsidR="00A73B2C" w:rsidRPr="001C1D16">
        <w:rPr>
          <w:color w:val="auto"/>
        </w:rPr>
        <w:t>INANSE GMINY BORKOWICE</w:t>
      </w:r>
      <w:bookmarkEnd w:id="3"/>
    </w:p>
    <w:p w14:paraId="3AB71230" w14:textId="465CFF6F" w:rsidR="002F68EE" w:rsidRPr="001C1D16" w:rsidRDefault="002F68EE" w:rsidP="002F68EE">
      <w:pPr>
        <w:jc w:val="both"/>
        <w:rPr>
          <w:sz w:val="24"/>
          <w:szCs w:val="24"/>
        </w:rPr>
      </w:pPr>
      <w:r w:rsidRPr="001C1D16">
        <w:rPr>
          <w:sz w:val="24"/>
          <w:szCs w:val="24"/>
        </w:rPr>
        <w:t xml:space="preserve">Budżet gminy Borkowice </w:t>
      </w:r>
      <w:r w:rsidR="00B02FE8" w:rsidRPr="001C1D16">
        <w:rPr>
          <w:sz w:val="24"/>
          <w:szCs w:val="24"/>
        </w:rPr>
        <w:t>w 20</w:t>
      </w:r>
      <w:r w:rsidR="00EA1C7B" w:rsidRPr="001C1D16">
        <w:rPr>
          <w:sz w:val="24"/>
          <w:szCs w:val="24"/>
        </w:rPr>
        <w:t>20</w:t>
      </w:r>
      <w:r w:rsidRPr="001C1D16">
        <w:rPr>
          <w:sz w:val="24"/>
          <w:szCs w:val="24"/>
        </w:rPr>
        <w:t xml:space="preserve"> roku zamknął się </w:t>
      </w:r>
      <w:r w:rsidR="00EA1C7B" w:rsidRPr="001C1D16">
        <w:rPr>
          <w:rFonts w:eastAsia="Calibri" w:cstheme="minorHAnsi"/>
          <w:sz w:val="24"/>
          <w:szCs w:val="24"/>
        </w:rPr>
        <w:t xml:space="preserve">nadwyżką w kwocie 690 591,61 zł. </w:t>
      </w:r>
      <w:r w:rsidRPr="001C1D16">
        <w:rPr>
          <w:sz w:val="24"/>
          <w:szCs w:val="24"/>
        </w:rPr>
        <w:t xml:space="preserve">Dochody i przychody ogółem wyniosły </w:t>
      </w:r>
      <w:r w:rsidR="001C1D16" w:rsidRPr="001C1D16">
        <w:rPr>
          <w:sz w:val="24"/>
          <w:szCs w:val="24"/>
        </w:rPr>
        <w:t>22 800 069,18</w:t>
      </w:r>
      <w:r w:rsidRPr="001C1D16">
        <w:rPr>
          <w:sz w:val="24"/>
          <w:szCs w:val="24"/>
        </w:rPr>
        <w:t xml:space="preserve"> zł, </w:t>
      </w:r>
      <w:r w:rsidR="00A354E5" w:rsidRPr="001C1D16">
        <w:rPr>
          <w:sz w:val="24"/>
          <w:szCs w:val="24"/>
        </w:rPr>
        <w:t>n</w:t>
      </w:r>
      <w:r w:rsidRPr="001C1D16">
        <w:rPr>
          <w:sz w:val="24"/>
          <w:szCs w:val="24"/>
        </w:rPr>
        <w:t>a</w:t>
      </w:r>
      <w:r w:rsidR="00A354E5" w:rsidRPr="001C1D16">
        <w:rPr>
          <w:sz w:val="24"/>
          <w:szCs w:val="24"/>
        </w:rPr>
        <w:t xml:space="preserve">tomiast </w:t>
      </w:r>
      <w:r w:rsidRPr="001C1D16">
        <w:rPr>
          <w:sz w:val="24"/>
          <w:szCs w:val="24"/>
        </w:rPr>
        <w:t xml:space="preserve">wydatki i rozchody </w:t>
      </w:r>
      <w:r w:rsidR="001C1D16" w:rsidRPr="001C1D16">
        <w:rPr>
          <w:sz w:val="24"/>
          <w:szCs w:val="24"/>
        </w:rPr>
        <w:t>21 221 419,65</w:t>
      </w:r>
      <w:r w:rsidRPr="001C1D16">
        <w:rPr>
          <w:sz w:val="24"/>
          <w:szCs w:val="24"/>
        </w:rPr>
        <w:t xml:space="preserve"> zł</w:t>
      </w:r>
      <w:r w:rsidR="00A354E5" w:rsidRPr="001C1D16">
        <w:rPr>
          <w:sz w:val="24"/>
          <w:szCs w:val="24"/>
        </w:rPr>
        <w:t>.</w:t>
      </w:r>
    </w:p>
    <w:p w14:paraId="1C419FB2" w14:textId="5726CE47" w:rsidR="00A2706B" w:rsidRPr="00EC2910" w:rsidRDefault="00A354E5" w:rsidP="00A354E5">
      <w:pPr>
        <w:pStyle w:val="Legenda"/>
        <w:rPr>
          <w:color w:val="auto"/>
        </w:rPr>
      </w:pPr>
      <w:r w:rsidRPr="00EC2910">
        <w:rPr>
          <w:color w:val="auto"/>
        </w:rPr>
        <w:t xml:space="preserve">Tabela </w:t>
      </w:r>
      <w:r w:rsidR="009D2D61" w:rsidRPr="00EC2910">
        <w:rPr>
          <w:color w:val="auto"/>
        </w:rPr>
        <w:fldChar w:fldCharType="begin"/>
      </w:r>
      <w:r w:rsidR="009D2D61" w:rsidRPr="00EC2910">
        <w:rPr>
          <w:color w:val="auto"/>
        </w:rPr>
        <w:instrText xml:space="preserve"> SEQ Tabela \* ARABIC </w:instrText>
      </w:r>
      <w:r w:rsidR="009D2D61" w:rsidRPr="00EC2910">
        <w:rPr>
          <w:color w:val="auto"/>
        </w:rPr>
        <w:fldChar w:fldCharType="separate"/>
      </w:r>
      <w:r w:rsidR="00D63755">
        <w:rPr>
          <w:noProof/>
          <w:color w:val="auto"/>
        </w:rPr>
        <w:t>5</w:t>
      </w:r>
      <w:r w:rsidR="009D2D61" w:rsidRPr="00EC2910">
        <w:rPr>
          <w:noProof/>
          <w:color w:val="auto"/>
        </w:rPr>
        <w:fldChar w:fldCharType="end"/>
      </w:r>
      <w:r w:rsidRPr="00EC2910">
        <w:rPr>
          <w:color w:val="auto"/>
        </w:rPr>
        <w:t>. WYKONANIE BUDŻETU GMINY BORKOW</w:t>
      </w:r>
      <w:r w:rsidR="00B02FE8" w:rsidRPr="00EC2910">
        <w:rPr>
          <w:color w:val="auto"/>
        </w:rPr>
        <w:t>ICE W ROKU 20</w:t>
      </w:r>
      <w:r w:rsidR="00EA1C7B" w:rsidRPr="00EC2910">
        <w:rPr>
          <w:color w:val="auto"/>
        </w:rPr>
        <w:t>20</w:t>
      </w:r>
      <w:r w:rsidR="006F6305" w:rsidRPr="00EC2910">
        <w:rPr>
          <w:color w:val="auto"/>
        </w:rPr>
        <w:t xml:space="preserve"> (W ZŁ)</w:t>
      </w:r>
    </w:p>
    <w:tbl>
      <w:tblPr>
        <w:tblStyle w:val="redniecieniowanie1ak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2322"/>
        <w:gridCol w:w="2322"/>
      </w:tblGrid>
      <w:tr w:rsidR="00EC2910" w:rsidRPr="00EC2910" w14:paraId="7C7B9FBA" w14:textId="77777777" w:rsidTr="00EC29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noWrap/>
          </w:tcPr>
          <w:p w14:paraId="1C98247E" w14:textId="77777777" w:rsidR="006F6305" w:rsidRPr="00EC2910" w:rsidRDefault="006F6305" w:rsidP="00286735">
            <w:pPr>
              <w:spacing w:before="60" w:after="60" w:line="276" w:lineRule="auto"/>
              <w:rPr>
                <w:b w:val="0"/>
                <w:color w:val="auto"/>
              </w:rPr>
            </w:pPr>
            <w:r w:rsidRPr="00EC2910">
              <w:rPr>
                <w:b w:val="0"/>
                <w:color w:val="auto"/>
              </w:rPr>
              <w:t>I. Dochody</w:t>
            </w:r>
          </w:p>
        </w:tc>
        <w:tc>
          <w:tcPr>
            <w:tcW w:w="1250" w:type="pct"/>
            <w:tcBorders>
              <w:top w:val="none" w:sz="0" w:space="0" w:color="auto"/>
              <w:left w:val="none" w:sz="0" w:space="0" w:color="auto"/>
              <w:bottom w:val="none" w:sz="0" w:space="0" w:color="auto"/>
              <w:right w:val="none" w:sz="0" w:space="0" w:color="auto"/>
            </w:tcBorders>
          </w:tcPr>
          <w:p w14:paraId="13BCAB6D" w14:textId="703A9B51" w:rsidR="006F6305" w:rsidRPr="00EC2910" w:rsidRDefault="004042CD" w:rsidP="00286735">
            <w:pPr>
              <w:spacing w:before="60" w:after="60" w:line="276" w:lineRule="auto"/>
              <w:jc w:val="right"/>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EC2910">
              <w:rPr>
                <w:rFonts w:cstheme="minorHAnsi"/>
                <w:b w:val="0"/>
                <w:color w:val="auto"/>
              </w:rPr>
              <w:t>21 524 791,26</w:t>
            </w:r>
          </w:p>
        </w:tc>
        <w:tc>
          <w:tcPr>
            <w:tcW w:w="1250" w:type="pct"/>
            <w:tcBorders>
              <w:top w:val="none" w:sz="0" w:space="0" w:color="auto"/>
              <w:left w:val="none" w:sz="0" w:space="0" w:color="auto"/>
              <w:bottom w:val="none" w:sz="0" w:space="0" w:color="auto"/>
              <w:right w:val="none" w:sz="0" w:space="0" w:color="auto"/>
            </w:tcBorders>
          </w:tcPr>
          <w:p w14:paraId="48092A2C" w14:textId="77777777" w:rsidR="006F6305" w:rsidRPr="00EC2910" w:rsidRDefault="006F6305" w:rsidP="00286735">
            <w:pPr>
              <w:spacing w:before="60" w:after="60" w:line="276" w:lineRule="auto"/>
              <w:jc w:val="right"/>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EC2910">
              <w:rPr>
                <w:rFonts w:cstheme="minorHAnsi"/>
                <w:b w:val="0"/>
                <w:color w:val="auto"/>
              </w:rPr>
              <w:t xml:space="preserve"> II. Wydatki</w:t>
            </w:r>
          </w:p>
        </w:tc>
        <w:tc>
          <w:tcPr>
            <w:tcW w:w="1250" w:type="pct"/>
            <w:tcBorders>
              <w:top w:val="none" w:sz="0" w:space="0" w:color="auto"/>
              <w:left w:val="none" w:sz="0" w:space="0" w:color="auto"/>
              <w:bottom w:val="none" w:sz="0" w:space="0" w:color="auto"/>
              <w:right w:val="none" w:sz="0" w:space="0" w:color="auto"/>
            </w:tcBorders>
          </w:tcPr>
          <w:p w14:paraId="22A3AEF5" w14:textId="31651BFC" w:rsidR="006F6305" w:rsidRPr="00EC2910" w:rsidRDefault="004042CD" w:rsidP="00286735">
            <w:pPr>
              <w:spacing w:before="60" w:after="60" w:line="276" w:lineRule="auto"/>
              <w:jc w:val="right"/>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EC2910">
              <w:rPr>
                <w:rFonts w:cstheme="minorHAnsi"/>
                <w:b w:val="0"/>
                <w:color w:val="auto"/>
              </w:rPr>
              <w:t>20 834 199,65</w:t>
            </w:r>
          </w:p>
        </w:tc>
      </w:tr>
      <w:tr w:rsidR="00EC2910" w:rsidRPr="00EC2910" w14:paraId="60453DCF" w14:textId="77777777" w:rsidTr="00EC2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right w:val="none" w:sz="0" w:space="0" w:color="auto"/>
            </w:tcBorders>
            <w:noWrap/>
          </w:tcPr>
          <w:p w14:paraId="2DABA1A6" w14:textId="77777777" w:rsidR="006F6305" w:rsidRPr="00EC2910" w:rsidRDefault="006F6305" w:rsidP="00286735">
            <w:pPr>
              <w:spacing w:before="60" w:after="60" w:line="276" w:lineRule="auto"/>
              <w:rPr>
                <w:b w:val="0"/>
              </w:rPr>
            </w:pPr>
            <w:r w:rsidRPr="00EC2910">
              <w:rPr>
                <w:b w:val="0"/>
              </w:rPr>
              <w:t>III. Przychody</w:t>
            </w:r>
          </w:p>
        </w:tc>
        <w:tc>
          <w:tcPr>
            <w:tcW w:w="1250" w:type="pct"/>
            <w:tcBorders>
              <w:left w:val="none" w:sz="0" w:space="0" w:color="auto"/>
              <w:right w:val="none" w:sz="0" w:space="0" w:color="auto"/>
            </w:tcBorders>
          </w:tcPr>
          <w:p w14:paraId="2C65398B" w14:textId="46E68D01" w:rsidR="006F6305" w:rsidRPr="00EC2910" w:rsidRDefault="00EC2910" w:rsidP="00286735">
            <w:pPr>
              <w:spacing w:before="60" w:after="60" w:line="276" w:lineRule="auto"/>
              <w:jc w:val="right"/>
              <w:cnfStyle w:val="000000100000" w:firstRow="0" w:lastRow="0" w:firstColumn="0" w:lastColumn="0" w:oddVBand="0" w:evenVBand="0" w:oddHBand="1" w:evenHBand="0" w:firstRowFirstColumn="0" w:firstRowLastColumn="0" w:lastRowFirstColumn="0" w:lastRowLastColumn="0"/>
              <w:rPr>
                <w:rFonts w:cstheme="minorHAnsi"/>
              </w:rPr>
            </w:pPr>
            <w:r w:rsidRPr="00EC2910">
              <w:rPr>
                <w:rFonts w:cstheme="minorHAnsi"/>
              </w:rPr>
              <w:t>1 275 277,92</w:t>
            </w:r>
          </w:p>
        </w:tc>
        <w:tc>
          <w:tcPr>
            <w:tcW w:w="1250" w:type="pct"/>
            <w:tcBorders>
              <w:left w:val="none" w:sz="0" w:space="0" w:color="auto"/>
              <w:right w:val="none" w:sz="0" w:space="0" w:color="auto"/>
            </w:tcBorders>
          </w:tcPr>
          <w:p w14:paraId="425D53FA" w14:textId="77777777" w:rsidR="006F6305" w:rsidRPr="00EC2910" w:rsidRDefault="006F6305" w:rsidP="00286735">
            <w:pPr>
              <w:spacing w:before="60" w:after="60" w:line="276" w:lineRule="auto"/>
              <w:jc w:val="right"/>
              <w:cnfStyle w:val="000000100000" w:firstRow="0" w:lastRow="0" w:firstColumn="0" w:lastColumn="0" w:oddVBand="0" w:evenVBand="0" w:oddHBand="1" w:evenHBand="0" w:firstRowFirstColumn="0" w:firstRowLastColumn="0" w:lastRowFirstColumn="0" w:lastRowLastColumn="0"/>
              <w:rPr>
                <w:rFonts w:cstheme="minorHAnsi"/>
              </w:rPr>
            </w:pPr>
            <w:r w:rsidRPr="00EC2910">
              <w:rPr>
                <w:rFonts w:cstheme="minorHAnsi"/>
              </w:rPr>
              <w:t>IV. Rozchody</w:t>
            </w:r>
          </w:p>
        </w:tc>
        <w:tc>
          <w:tcPr>
            <w:tcW w:w="1250" w:type="pct"/>
            <w:tcBorders>
              <w:left w:val="none" w:sz="0" w:space="0" w:color="auto"/>
            </w:tcBorders>
          </w:tcPr>
          <w:p w14:paraId="116B666E" w14:textId="7363AAFF" w:rsidR="006F6305" w:rsidRPr="00EC2910" w:rsidRDefault="00EC2910" w:rsidP="00286735">
            <w:pPr>
              <w:spacing w:before="60" w:after="60" w:line="276" w:lineRule="auto"/>
              <w:jc w:val="right"/>
              <w:cnfStyle w:val="000000100000" w:firstRow="0" w:lastRow="0" w:firstColumn="0" w:lastColumn="0" w:oddVBand="0" w:evenVBand="0" w:oddHBand="1" w:evenHBand="0" w:firstRowFirstColumn="0" w:firstRowLastColumn="0" w:lastRowFirstColumn="0" w:lastRowLastColumn="0"/>
              <w:rPr>
                <w:rFonts w:cstheme="minorHAnsi"/>
              </w:rPr>
            </w:pPr>
            <w:r w:rsidRPr="00EC2910">
              <w:rPr>
                <w:rFonts w:cstheme="minorHAnsi"/>
              </w:rPr>
              <w:t>387 220,00</w:t>
            </w:r>
          </w:p>
        </w:tc>
      </w:tr>
      <w:tr w:rsidR="00EC2910" w:rsidRPr="00EC2910" w14:paraId="72B36439" w14:textId="77777777" w:rsidTr="00EC29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right w:val="none" w:sz="0" w:space="0" w:color="auto"/>
            </w:tcBorders>
            <w:noWrap/>
          </w:tcPr>
          <w:p w14:paraId="5B6122B6" w14:textId="77777777" w:rsidR="006F6305" w:rsidRPr="00EC2910" w:rsidRDefault="006F6305" w:rsidP="00286735">
            <w:pPr>
              <w:spacing w:before="60" w:after="60" w:line="276" w:lineRule="auto"/>
              <w:rPr>
                <w:b w:val="0"/>
              </w:rPr>
            </w:pPr>
            <w:r w:rsidRPr="00EC2910">
              <w:rPr>
                <w:b w:val="0"/>
              </w:rPr>
              <w:t>Ogółem (I+III)</w:t>
            </w:r>
          </w:p>
        </w:tc>
        <w:tc>
          <w:tcPr>
            <w:tcW w:w="1250" w:type="pct"/>
            <w:tcBorders>
              <w:left w:val="none" w:sz="0" w:space="0" w:color="auto"/>
              <w:right w:val="none" w:sz="0" w:space="0" w:color="auto"/>
            </w:tcBorders>
          </w:tcPr>
          <w:p w14:paraId="387D8B44" w14:textId="2E9FAC39" w:rsidR="006F6305" w:rsidRPr="00EC2910" w:rsidRDefault="00EC2910" w:rsidP="00286735">
            <w:pPr>
              <w:spacing w:before="60" w:after="60" w:line="276" w:lineRule="auto"/>
              <w:jc w:val="right"/>
              <w:cnfStyle w:val="000000010000" w:firstRow="0" w:lastRow="0" w:firstColumn="0" w:lastColumn="0" w:oddVBand="0" w:evenVBand="0" w:oddHBand="0" w:evenHBand="1" w:firstRowFirstColumn="0" w:firstRowLastColumn="0" w:lastRowFirstColumn="0" w:lastRowLastColumn="0"/>
              <w:rPr>
                <w:rFonts w:cstheme="minorHAnsi"/>
              </w:rPr>
            </w:pPr>
            <w:r w:rsidRPr="00EC2910">
              <w:rPr>
                <w:rFonts w:cstheme="minorHAnsi"/>
              </w:rPr>
              <w:t>22 800 069,18</w:t>
            </w:r>
          </w:p>
        </w:tc>
        <w:tc>
          <w:tcPr>
            <w:tcW w:w="1250" w:type="pct"/>
            <w:tcBorders>
              <w:left w:val="none" w:sz="0" w:space="0" w:color="auto"/>
              <w:right w:val="none" w:sz="0" w:space="0" w:color="auto"/>
            </w:tcBorders>
          </w:tcPr>
          <w:p w14:paraId="43547FCD" w14:textId="77777777" w:rsidR="006F6305" w:rsidRPr="00EC2910" w:rsidRDefault="006F6305" w:rsidP="00286735">
            <w:pPr>
              <w:spacing w:before="60" w:after="60" w:line="276" w:lineRule="auto"/>
              <w:jc w:val="right"/>
              <w:cnfStyle w:val="000000010000" w:firstRow="0" w:lastRow="0" w:firstColumn="0" w:lastColumn="0" w:oddVBand="0" w:evenVBand="0" w:oddHBand="0" w:evenHBand="1" w:firstRowFirstColumn="0" w:firstRowLastColumn="0" w:lastRowFirstColumn="0" w:lastRowLastColumn="0"/>
              <w:rPr>
                <w:rFonts w:cstheme="minorHAnsi"/>
              </w:rPr>
            </w:pPr>
            <w:r w:rsidRPr="00EC2910">
              <w:rPr>
                <w:rFonts w:cstheme="minorHAnsi"/>
              </w:rPr>
              <w:t>Ogółem (II+IV)</w:t>
            </w:r>
          </w:p>
        </w:tc>
        <w:tc>
          <w:tcPr>
            <w:tcW w:w="1250" w:type="pct"/>
            <w:tcBorders>
              <w:left w:val="none" w:sz="0" w:space="0" w:color="auto"/>
            </w:tcBorders>
          </w:tcPr>
          <w:p w14:paraId="1BB7BBFC" w14:textId="3CE4A442" w:rsidR="006F6305" w:rsidRPr="00EC2910" w:rsidRDefault="00EC2910" w:rsidP="00286735">
            <w:pPr>
              <w:spacing w:before="60" w:after="60" w:line="276" w:lineRule="auto"/>
              <w:jc w:val="right"/>
              <w:cnfStyle w:val="000000010000" w:firstRow="0" w:lastRow="0" w:firstColumn="0" w:lastColumn="0" w:oddVBand="0" w:evenVBand="0" w:oddHBand="0" w:evenHBand="1" w:firstRowFirstColumn="0" w:firstRowLastColumn="0" w:lastRowFirstColumn="0" w:lastRowLastColumn="0"/>
              <w:rPr>
                <w:rFonts w:cstheme="minorHAnsi"/>
              </w:rPr>
            </w:pPr>
            <w:r w:rsidRPr="00EC2910">
              <w:rPr>
                <w:rFonts w:cstheme="minorHAnsi"/>
              </w:rPr>
              <w:t>21 221 419,65</w:t>
            </w:r>
          </w:p>
        </w:tc>
      </w:tr>
    </w:tbl>
    <w:p w14:paraId="6718C8F4" w14:textId="77777777" w:rsidR="00A2706B" w:rsidRPr="00233390" w:rsidRDefault="00A2706B" w:rsidP="00A354E5">
      <w:pPr>
        <w:pStyle w:val="Legenda"/>
        <w:rPr>
          <w:color w:val="00B050"/>
        </w:rPr>
      </w:pPr>
    </w:p>
    <w:p w14:paraId="3CE2285C" w14:textId="2AA84832" w:rsidR="00C31E8B" w:rsidRPr="001C1D16" w:rsidRDefault="00FE4B62" w:rsidP="003F67C4">
      <w:pPr>
        <w:pStyle w:val="Nagwek2"/>
        <w:rPr>
          <w:color w:val="auto"/>
        </w:rPr>
      </w:pPr>
      <w:bookmarkStart w:id="4" w:name="_Toc8734759"/>
      <w:r>
        <w:rPr>
          <w:color w:val="auto"/>
        </w:rPr>
        <w:t>3</w:t>
      </w:r>
      <w:r w:rsidR="003F67C4" w:rsidRPr="001C1D16">
        <w:rPr>
          <w:color w:val="auto"/>
        </w:rPr>
        <w:t xml:space="preserve">.1. </w:t>
      </w:r>
      <w:r w:rsidR="00876099" w:rsidRPr="001C1D16">
        <w:rPr>
          <w:color w:val="auto"/>
        </w:rPr>
        <w:t xml:space="preserve">DOCHODY </w:t>
      </w:r>
      <w:r w:rsidR="003F67C4" w:rsidRPr="001C1D16">
        <w:rPr>
          <w:color w:val="auto"/>
        </w:rPr>
        <w:t>GMINY</w:t>
      </w:r>
      <w:bookmarkEnd w:id="4"/>
    </w:p>
    <w:p w14:paraId="4B332498" w14:textId="04530616" w:rsidR="004D40B6" w:rsidRPr="001C1D16" w:rsidRDefault="0050034F" w:rsidP="00BC7692">
      <w:pPr>
        <w:spacing w:before="60" w:after="60"/>
        <w:jc w:val="both"/>
        <w:rPr>
          <w:rFonts w:ascii="Calibri" w:hAnsi="Calibri" w:cs="Calibri"/>
          <w:b/>
          <w:sz w:val="24"/>
          <w:szCs w:val="24"/>
        </w:rPr>
      </w:pPr>
      <w:r w:rsidRPr="001C1D16">
        <w:rPr>
          <w:rFonts w:ascii="Calibri" w:hAnsi="Calibri" w:cs="Calibri"/>
          <w:b/>
          <w:sz w:val="24"/>
          <w:szCs w:val="24"/>
        </w:rPr>
        <w:t>W 20</w:t>
      </w:r>
      <w:r w:rsidR="001C1D16" w:rsidRPr="001C1D16">
        <w:rPr>
          <w:rFonts w:ascii="Calibri" w:hAnsi="Calibri" w:cs="Calibri"/>
          <w:b/>
          <w:sz w:val="24"/>
          <w:szCs w:val="24"/>
        </w:rPr>
        <w:t>20</w:t>
      </w:r>
      <w:r w:rsidR="00286735" w:rsidRPr="001C1D16">
        <w:rPr>
          <w:rFonts w:ascii="Calibri" w:hAnsi="Calibri" w:cs="Calibri"/>
          <w:b/>
          <w:sz w:val="24"/>
          <w:szCs w:val="24"/>
        </w:rPr>
        <w:t xml:space="preserve"> roku dochody budżetu gminy wyniosły</w:t>
      </w:r>
      <w:r w:rsidRPr="001C1D16">
        <w:rPr>
          <w:rFonts w:ascii="Calibri" w:hAnsi="Calibri" w:cs="Calibri"/>
          <w:b/>
          <w:sz w:val="24"/>
          <w:szCs w:val="24"/>
        </w:rPr>
        <w:t xml:space="preserve"> </w:t>
      </w:r>
      <w:r w:rsidR="001C1D16" w:rsidRPr="001C1D16">
        <w:rPr>
          <w:rFonts w:ascii="Calibri" w:hAnsi="Calibri" w:cs="Calibri"/>
          <w:b/>
          <w:sz w:val="24"/>
          <w:szCs w:val="24"/>
        </w:rPr>
        <w:t>21 524 791,26</w:t>
      </w:r>
      <w:r w:rsidR="00286735" w:rsidRPr="001C1D16">
        <w:rPr>
          <w:rFonts w:ascii="Calibri" w:hAnsi="Calibri" w:cs="Calibri"/>
          <w:b/>
          <w:sz w:val="24"/>
          <w:szCs w:val="24"/>
        </w:rPr>
        <w:t xml:space="preserve"> zł</w:t>
      </w:r>
      <w:r w:rsidRPr="001C1D16">
        <w:rPr>
          <w:rFonts w:ascii="Calibri" w:hAnsi="Calibri" w:cs="Calibri"/>
          <w:b/>
          <w:sz w:val="24"/>
          <w:szCs w:val="24"/>
        </w:rPr>
        <w:t>.</w:t>
      </w:r>
      <w:r w:rsidR="00286735" w:rsidRPr="001C1D16">
        <w:rPr>
          <w:rFonts w:ascii="Calibri" w:hAnsi="Calibri" w:cs="Calibri"/>
          <w:b/>
          <w:sz w:val="24"/>
          <w:szCs w:val="24"/>
        </w:rPr>
        <w:t xml:space="preserve">, więcej w stosunku do roku poprzedniego o </w:t>
      </w:r>
      <w:r w:rsidR="00E659D7" w:rsidRPr="001C1D16">
        <w:rPr>
          <w:rFonts w:ascii="Calibri" w:hAnsi="Calibri" w:cs="Calibri"/>
          <w:b/>
          <w:sz w:val="24"/>
          <w:szCs w:val="24"/>
        </w:rPr>
        <w:t>1</w:t>
      </w:r>
      <w:r w:rsidR="001C1D16" w:rsidRPr="001C1D16">
        <w:rPr>
          <w:rFonts w:ascii="Calibri" w:hAnsi="Calibri" w:cs="Calibri"/>
          <w:b/>
          <w:sz w:val="24"/>
          <w:szCs w:val="24"/>
        </w:rPr>
        <w:t> 704 938,41</w:t>
      </w:r>
      <w:r w:rsidR="00E659D7" w:rsidRPr="001C1D16">
        <w:rPr>
          <w:rFonts w:ascii="Calibri" w:hAnsi="Calibri" w:cs="Calibri"/>
          <w:b/>
          <w:sz w:val="24"/>
          <w:szCs w:val="24"/>
        </w:rPr>
        <w:t xml:space="preserve"> zł.</w:t>
      </w:r>
    </w:p>
    <w:p w14:paraId="0ABBDE7A" w14:textId="3422B90D" w:rsidR="00783BD1" w:rsidRPr="00233390" w:rsidRDefault="006126AF" w:rsidP="003A7B93">
      <w:pPr>
        <w:spacing w:before="60" w:after="60"/>
        <w:jc w:val="both"/>
        <w:rPr>
          <w:rFonts w:ascii="Calibri" w:hAnsi="Calibri" w:cs="Calibri"/>
          <w:color w:val="00B050"/>
          <w:sz w:val="24"/>
          <w:szCs w:val="24"/>
        </w:rPr>
      </w:pPr>
      <w:r w:rsidRPr="00437F88">
        <w:rPr>
          <w:rFonts w:ascii="Calibri" w:hAnsi="Calibri" w:cs="Calibri"/>
          <w:sz w:val="24"/>
          <w:szCs w:val="24"/>
        </w:rPr>
        <w:t>Dochody własne (czyli takie na które pozyskanie samorządy mają wpływ, m.in. podatki lokalne, dochody z mienia</w:t>
      </w:r>
      <w:r w:rsidR="000620E0" w:rsidRPr="00437F88">
        <w:rPr>
          <w:rFonts w:ascii="Calibri" w:hAnsi="Calibri" w:cs="Calibri"/>
          <w:sz w:val="24"/>
          <w:szCs w:val="24"/>
        </w:rPr>
        <w:t>)</w:t>
      </w:r>
      <w:r w:rsidRPr="00437F88">
        <w:rPr>
          <w:rFonts w:ascii="Calibri" w:hAnsi="Calibri" w:cs="Calibri"/>
          <w:sz w:val="24"/>
          <w:szCs w:val="24"/>
        </w:rPr>
        <w:t xml:space="preserve"> stanowią </w:t>
      </w:r>
      <w:r w:rsidR="00437F88" w:rsidRPr="00437F88">
        <w:rPr>
          <w:rFonts w:ascii="Calibri" w:hAnsi="Calibri" w:cs="Calibri"/>
          <w:sz w:val="24"/>
          <w:szCs w:val="24"/>
        </w:rPr>
        <w:t>9,30</w:t>
      </w:r>
      <w:r w:rsidR="007C019C" w:rsidRPr="00437F88">
        <w:rPr>
          <w:rFonts w:ascii="Calibri" w:hAnsi="Calibri" w:cs="Calibri"/>
          <w:sz w:val="24"/>
          <w:szCs w:val="24"/>
        </w:rPr>
        <w:t xml:space="preserve">% </w:t>
      </w:r>
      <w:r w:rsidRPr="00437F88">
        <w:rPr>
          <w:rFonts w:ascii="Calibri" w:hAnsi="Calibri" w:cs="Calibri"/>
          <w:sz w:val="24"/>
          <w:szCs w:val="24"/>
        </w:rPr>
        <w:t xml:space="preserve">dochodów budżetowych ogółem. Subwencje </w:t>
      </w:r>
      <w:r w:rsidR="007C019C" w:rsidRPr="00437F88">
        <w:rPr>
          <w:rFonts w:ascii="Calibri" w:hAnsi="Calibri" w:cs="Calibri"/>
          <w:sz w:val="24"/>
          <w:szCs w:val="24"/>
        </w:rPr>
        <w:br/>
      </w:r>
      <w:r w:rsidRPr="00437F88">
        <w:rPr>
          <w:rFonts w:ascii="Calibri" w:hAnsi="Calibri" w:cs="Calibri"/>
          <w:sz w:val="24"/>
          <w:szCs w:val="24"/>
        </w:rPr>
        <w:t xml:space="preserve">i dotacje, czyli transfery bezpośrednie z budżetu państwa, przyniosły budżetowi gminy </w:t>
      </w:r>
      <w:r w:rsidR="00B41542" w:rsidRPr="00437F88">
        <w:rPr>
          <w:rFonts w:ascii="Calibri" w:hAnsi="Calibri" w:cs="Calibri"/>
          <w:sz w:val="24"/>
          <w:szCs w:val="24"/>
        </w:rPr>
        <w:t>stanowią</w:t>
      </w:r>
      <w:r w:rsidRPr="00437F88">
        <w:rPr>
          <w:rFonts w:ascii="Calibri" w:hAnsi="Calibri" w:cs="Calibri"/>
          <w:sz w:val="24"/>
          <w:szCs w:val="24"/>
        </w:rPr>
        <w:t xml:space="preserve"> </w:t>
      </w:r>
      <w:r w:rsidR="007C019C" w:rsidRPr="00437F88">
        <w:rPr>
          <w:rFonts w:ascii="Calibri" w:hAnsi="Calibri" w:cs="Calibri"/>
          <w:sz w:val="24"/>
          <w:szCs w:val="24"/>
        </w:rPr>
        <w:t>7</w:t>
      </w:r>
      <w:r w:rsidR="00B41542" w:rsidRPr="00437F88">
        <w:rPr>
          <w:rFonts w:ascii="Calibri" w:hAnsi="Calibri" w:cs="Calibri"/>
          <w:sz w:val="24"/>
          <w:szCs w:val="24"/>
        </w:rPr>
        <w:t>9,78</w:t>
      </w:r>
      <w:r w:rsidR="003114EF">
        <w:rPr>
          <w:rFonts w:ascii="Calibri" w:hAnsi="Calibri" w:cs="Calibri"/>
          <w:sz w:val="24"/>
          <w:szCs w:val="24"/>
        </w:rPr>
        <w:t xml:space="preserve">%, </w:t>
      </w:r>
      <w:r w:rsidRPr="00437F88">
        <w:rPr>
          <w:rFonts w:ascii="Calibri" w:hAnsi="Calibri" w:cs="Calibri"/>
          <w:sz w:val="24"/>
          <w:szCs w:val="24"/>
        </w:rPr>
        <w:t>wpływy z udziału w podatku dochodowym od osób fizycznych i prawnych</w:t>
      </w:r>
      <w:r w:rsidR="00B41542" w:rsidRPr="00437F88">
        <w:rPr>
          <w:rFonts w:ascii="Calibri" w:hAnsi="Calibri" w:cs="Calibri"/>
          <w:sz w:val="24"/>
          <w:szCs w:val="24"/>
        </w:rPr>
        <w:t xml:space="preserve"> stanowią </w:t>
      </w:r>
      <w:r w:rsidR="00437F88" w:rsidRPr="00437F88">
        <w:rPr>
          <w:rFonts w:ascii="Calibri" w:hAnsi="Calibri" w:cs="Calibri"/>
          <w:sz w:val="24"/>
          <w:szCs w:val="24"/>
        </w:rPr>
        <w:t>8,93</w:t>
      </w:r>
      <w:r w:rsidR="00B41542" w:rsidRPr="00437F88">
        <w:rPr>
          <w:rFonts w:ascii="Calibri" w:hAnsi="Calibri" w:cs="Calibri"/>
          <w:sz w:val="24"/>
          <w:szCs w:val="24"/>
        </w:rPr>
        <w:t>%</w:t>
      </w:r>
      <w:r w:rsidR="003114EF">
        <w:rPr>
          <w:rFonts w:ascii="Calibri" w:hAnsi="Calibri" w:cs="Calibri"/>
          <w:sz w:val="24"/>
          <w:szCs w:val="24"/>
        </w:rPr>
        <w:t>, a środki ze źródeł zagranicznych stanowią 1,99%</w:t>
      </w:r>
      <w:r w:rsidR="002E6B5A" w:rsidRPr="00437F88">
        <w:rPr>
          <w:rFonts w:ascii="Calibri" w:hAnsi="Calibri" w:cs="Calibri"/>
          <w:sz w:val="24"/>
          <w:szCs w:val="24"/>
        </w:rPr>
        <w:t xml:space="preserve"> dochodów budżetu</w:t>
      </w:r>
      <w:r w:rsidRPr="00437F88">
        <w:rPr>
          <w:rFonts w:ascii="Calibri" w:hAnsi="Calibri" w:cs="Calibri"/>
          <w:sz w:val="24"/>
          <w:szCs w:val="24"/>
        </w:rPr>
        <w:t xml:space="preserve">. </w:t>
      </w:r>
    </w:p>
    <w:p w14:paraId="67742B35" w14:textId="197BEA44" w:rsidR="006126AF" w:rsidRPr="00AC52E5" w:rsidRDefault="006126AF" w:rsidP="0099758A">
      <w:pPr>
        <w:pStyle w:val="Legenda"/>
        <w:spacing w:before="120"/>
        <w:rPr>
          <w:color w:val="auto"/>
        </w:rPr>
      </w:pPr>
      <w:r w:rsidRPr="00AC52E5">
        <w:rPr>
          <w:color w:val="auto"/>
        </w:rPr>
        <w:t xml:space="preserve">Tabela </w:t>
      </w:r>
      <w:r w:rsidR="009D2D61" w:rsidRPr="00AC52E5">
        <w:rPr>
          <w:color w:val="auto"/>
        </w:rPr>
        <w:fldChar w:fldCharType="begin"/>
      </w:r>
      <w:r w:rsidR="009D2D61" w:rsidRPr="00AC52E5">
        <w:rPr>
          <w:color w:val="auto"/>
        </w:rPr>
        <w:instrText xml:space="preserve"> SEQ Tabela \* ARABIC </w:instrText>
      </w:r>
      <w:r w:rsidR="009D2D61" w:rsidRPr="00AC52E5">
        <w:rPr>
          <w:color w:val="auto"/>
        </w:rPr>
        <w:fldChar w:fldCharType="separate"/>
      </w:r>
      <w:r w:rsidR="00D63755">
        <w:rPr>
          <w:noProof/>
          <w:color w:val="auto"/>
        </w:rPr>
        <w:t>6</w:t>
      </w:r>
      <w:r w:rsidR="009D2D61" w:rsidRPr="00AC52E5">
        <w:rPr>
          <w:noProof/>
          <w:color w:val="auto"/>
        </w:rPr>
        <w:fldChar w:fldCharType="end"/>
      </w:r>
      <w:r w:rsidRPr="00AC52E5">
        <w:rPr>
          <w:color w:val="auto"/>
        </w:rPr>
        <w:t>. WYKONANIE DOCHODÓW B</w:t>
      </w:r>
      <w:r w:rsidR="00AC52E5" w:rsidRPr="00AC52E5">
        <w:rPr>
          <w:color w:val="auto"/>
        </w:rPr>
        <w:t>UDŻETOWYCH GMINY BORKOWICE W 2020</w:t>
      </w:r>
      <w:r w:rsidRPr="00AC52E5">
        <w:rPr>
          <w:color w:val="auto"/>
        </w:rPr>
        <w:t xml:space="preserve"> ROKU WEDŁUG ŹRÓDEŁ POWSTAWANIA (W ZŁ)</w:t>
      </w:r>
    </w:p>
    <w:tbl>
      <w:tblPr>
        <w:tblStyle w:val="Tabela-Siatka"/>
        <w:tblW w:w="9322" w:type="dxa"/>
        <w:tblLook w:val="04A0" w:firstRow="1" w:lastRow="0" w:firstColumn="1" w:lastColumn="0" w:noHBand="0" w:noVBand="1"/>
      </w:tblPr>
      <w:tblGrid>
        <w:gridCol w:w="3652"/>
        <w:gridCol w:w="1497"/>
        <w:gridCol w:w="1488"/>
        <w:gridCol w:w="1274"/>
        <w:gridCol w:w="1411"/>
      </w:tblGrid>
      <w:tr w:rsidR="00233390" w:rsidRPr="00233390" w14:paraId="6A80E344" w14:textId="77777777" w:rsidTr="003D74B3">
        <w:tc>
          <w:tcPr>
            <w:tcW w:w="3652" w:type="dxa"/>
            <w:shd w:val="clear" w:color="auto" w:fill="FABF8F" w:themeFill="accent6" w:themeFillTint="99"/>
          </w:tcPr>
          <w:p w14:paraId="64B6EBCE" w14:textId="77777777" w:rsidR="00372584" w:rsidRPr="00B832F4" w:rsidRDefault="00372584" w:rsidP="00372584"/>
        </w:tc>
        <w:tc>
          <w:tcPr>
            <w:tcW w:w="1497" w:type="dxa"/>
            <w:shd w:val="clear" w:color="auto" w:fill="FABF8F" w:themeFill="accent6" w:themeFillTint="99"/>
            <w:vAlign w:val="center"/>
          </w:tcPr>
          <w:p w14:paraId="51B887FD" w14:textId="2D6B9E08" w:rsidR="00372584" w:rsidRPr="00B832F4" w:rsidRDefault="00372584" w:rsidP="003D74B3">
            <w:pPr>
              <w:jc w:val="center"/>
              <w:rPr>
                <w:b/>
                <w:sz w:val="20"/>
                <w:szCs w:val="20"/>
              </w:rPr>
            </w:pPr>
            <w:r w:rsidRPr="00B832F4">
              <w:rPr>
                <w:b/>
                <w:sz w:val="20"/>
                <w:szCs w:val="20"/>
              </w:rPr>
              <w:t>Plan</w:t>
            </w:r>
          </w:p>
          <w:p w14:paraId="6BA9DEAE" w14:textId="17812D6E" w:rsidR="00372584" w:rsidRPr="00B832F4" w:rsidRDefault="00372584" w:rsidP="003D74B3">
            <w:pPr>
              <w:jc w:val="center"/>
              <w:rPr>
                <w:b/>
                <w:sz w:val="20"/>
                <w:szCs w:val="20"/>
              </w:rPr>
            </w:pPr>
            <w:r w:rsidRPr="00B832F4">
              <w:rPr>
                <w:b/>
                <w:sz w:val="20"/>
                <w:szCs w:val="20"/>
              </w:rPr>
              <w:t>dochodu</w:t>
            </w:r>
          </w:p>
        </w:tc>
        <w:tc>
          <w:tcPr>
            <w:tcW w:w="1488" w:type="dxa"/>
            <w:shd w:val="clear" w:color="auto" w:fill="FABF8F" w:themeFill="accent6" w:themeFillTint="99"/>
            <w:vAlign w:val="center"/>
          </w:tcPr>
          <w:p w14:paraId="588131F9" w14:textId="05B070B2" w:rsidR="00372584" w:rsidRPr="00B832F4" w:rsidRDefault="00372584" w:rsidP="003D74B3">
            <w:pPr>
              <w:jc w:val="center"/>
            </w:pPr>
            <w:r w:rsidRPr="00B832F4">
              <w:rPr>
                <w:b/>
                <w:sz w:val="20"/>
                <w:szCs w:val="20"/>
              </w:rPr>
              <w:t>Wykonanie dochodu</w:t>
            </w:r>
          </w:p>
        </w:tc>
        <w:tc>
          <w:tcPr>
            <w:tcW w:w="1274" w:type="dxa"/>
            <w:shd w:val="clear" w:color="auto" w:fill="FABF8F" w:themeFill="accent6" w:themeFillTint="99"/>
            <w:vAlign w:val="center"/>
          </w:tcPr>
          <w:p w14:paraId="6F670C20" w14:textId="272E022C" w:rsidR="00372584" w:rsidRPr="00B832F4" w:rsidRDefault="00372584" w:rsidP="003D74B3">
            <w:pPr>
              <w:jc w:val="center"/>
            </w:pPr>
            <w:r w:rsidRPr="00B832F4">
              <w:rPr>
                <w:b/>
                <w:sz w:val="20"/>
                <w:szCs w:val="20"/>
              </w:rPr>
              <w:t>Wykonanie planu (w %)</w:t>
            </w:r>
          </w:p>
        </w:tc>
        <w:tc>
          <w:tcPr>
            <w:tcW w:w="1411" w:type="dxa"/>
            <w:shd w:val="clear" w:color="auto" w:fill="FABF8F" w:themeFill="accent6" w:themeFillTint="99"/>
            <w:vAlign w:val="center"/>
          </w:tcPr>
          <w:p w14:paraId="48054990" w14:textId="77777777" w:rsidR="00372584" w:rsidRPr="00F04E53" w:rsidRDefault="00372584" w:rsidP="003D74B3">
            <w:pPr>
              <w:jc w:val="center"/>
              <w:rPr>
                <w:b/>
                <w:sz w:val="20"/>
                <w:szCs w:val="20"/>
              </w:rPr>
            </w:pPr>
            <w:r w:rsidRPr="00F04E53">
              <w:rPr>
                <w:b/>
                <w:sz w:val="20"/>
                <w:szCs w:val="20"/>
              </w:rPr>
              <w:t>Udział w dochodach ogółem (w %)</w:t>
            </w:r>
          </w:p>
          <w:p w14:paraId="5F490C54" w14:textId="2B162023" w:rsidR="003A7B93" w:rsidRPr="00F04E53" w:rsidRDefault="003A7B93" w:rsidP="003D74B3">
            <w:pPr>
              <w:jc w:val="center"/>
            </w:pPr>
          </w:p>
        </w:tc>
      </w:tr>
      <w:tr w:rsidR="00233390" w:rsidRPr="00233390" w14:paraId="668D38F0" w14:textId="77777777" w:rsidTr="00372584">
        <w:tc>
          <w:tcPr>
            <w:tcW w:w="3652" w:type="dxa"/>
          </w:tcPr>
          <w:p w14:paraId="6CE68873" w14:textId="0ADBA381" w:rsidR="00372584" w:rsidRPr="00B832F4" w:rsidRDefault="00372584" w:rsidP="00372584">
            <w:r w:rsidRPr="00B832F4">
              <w:t>A. Dochody własne</w:t>
            </w:r>
          </w:p>
        </w:tc>
        <w:tc>
          <w:tcPr>
            <w:tcW w:w="1497" w:type="dxa"/>
          </w:tcPr>
          <w:p w14:paraId="580FAD22" w14:textId="2D8B921A" w:rsidR="00372584" w:rsidRPr="00B832F4" w:rsidRDefault="00B832F4" w:rsidP="00372584">
            <w:pPr>
              <w:jc w:val="right"/>
            </w:pPr>
            <w:r w:rsidRPr="00B832F4">
              <w:t>2 046 415,00</w:t>
            </w:r>
          </w:p>
        </w:tc>
        <w:tc>
          <w:tcPr>
            <w:tcW w:w="1488" w:type="dxa"/>
          </w:tcPr>
          <w:p w14:paraId="630DA853" w14:textId="1BA979DB" w:rsidR="00372584" w:rsidRPr="00B832F4" w:rsidRDefault="00B832F4" w:rsidP="00372584">
            <w:pPr>
              <w:jc w:val="right"/>
            </w:pPr>
            <w:r w:rsidRPr="00B832F4">
              <w:t>2 002 531,32</w:t>
            </w:r>
          </w:p>
        </w:tc>
        <w:tc>
          <w:tcPr>
            <w:tcW w:w="1274" w:type="dxa"/>
          </w:tcPr>
          <w:p w14:paraId="1DFF5E6F" w14:textId="5C77DD62" w:rsidR="00372584" w:rsidRPr="00B832F4" w:rsidRDefault="00B832F4" w:rsidP="00372584">
            <w:pPr>
              <w:jc w:val="right"/>
            </w:pPr>
            <w:r w:rsidRPr="00B832F4">
              <w:t>97,86</w:t>
            </w:r>
          </w:p>
        </w:tc>
        <w:tc>
          <w:tcPr>
            <w:tcW w:w="1411" w:type="dxa"/>
          </w:tcPr>
          <w:p w14:paraId="68D6797A" w14:textId="4BE3358C" w:rsidR="00372584" w:rsidRPr="00F41C81" w:rsidRDefault="007B2055" w:rsidP="00372584">
            <w:pPr>
              <w:jc w:val="right"/>
            </w:pPr>
            <w:r w:rsidRPr="00F41C81">
              <w:t>9,30</w:t>
            </w:r>
          </w:p>
        </w:tc>
      </w:tr>
      <w:tr w:rsidR="00233390" w:rsidRPr="00233390" w14:paraId="6847DCB7" w14:textId="77777777" w:rsidTr="00372584">
        <w:tc>
          <w:tcPr>
            <w:tcW w:w="3652" w:type="dxa"/>
          </w:tcPr>
          <w:p w14:paraId="040E4739" w14:textId="5E8DCFD4" w:rsidR="00372584" w:rsidRPr="002C4411" w:rsidRDefault="00372584" w:rsidP="000141FE">
            <w:pPr>
              <w:spacing w:before="30" w:after="30" w:line="276" w:lineRule="auto"/>
            </w:pPr>
            <w:r w:rsidRPr="002C4411">
              <w:t>I. Podatki lokalne (od nieruchomości, od środków transportu, rolny i leśny)</w:t>
            </w:r>
          </w:p>
        </w:tc>
        <w:tc>
          <w:tcPr>
            <w:tcW w:w="1497" w:type="dxa"/>
          </w:tcPr>
          <w:p w14:paraId="66D18E59" w14:textId="4E3A2786" w:rsidR="00372584" w:rsidRPr="002C4411" w:rsidRDefault="002C4411" w:rsidP="00372584">
            <w:pPr>
              <w:jc w:val="right"/>
            </w:pPr>
            <w:r w:rsidRPr="002C4411">
              <w:t>939 586,00</w:t>
            </w:r>
          </w:p>
        </w:tc>
        <w:tc>
          <w:tcPr>
            <w:tcW w:w="1488" w:type="dxa"/>
          </w:tcPr>
          <w:p w14:paraId="32CF1852" w14:textId="4F7A71F1" w:rsidR="00372584" w:rsidRPr="002C4411" w:rsidRDefault="002C4411" w:rsidP="00372584">
            <w:pPr>
              <w:jc w:val="right"/>
            </w:pPr>
            <w:r w:rsidRPr="002C4411">
              <w:t>954 658,05</w:t>
            </w:r>
          </w:p>
        </w:tc>
        <w:tc>
          <w:tcPr>
            <w:tcW w:w="1274" w:type="dxa"/>
          </w:tcPr>
          <w:p w14:paraId="4DE4C79F" w14:textId="5C1F4200" w:rsidR="00372584" w:rsidRPr="002C4411" w:rsidRDefault="002C4411" w:rsidP="00372584">
            <w:pPr>
              <w:jc w:val="right"/>
            </w:pPr>
            <w:r w:rsidRPr="002C4411">
              <w:t>101,60</w:t>
            </w:r>
          </w:p>
        </w:tc>
        <w:tc>
          <w:tcPr>
            <w:tcW w:w="1411" w:type="dxa"/>
          </w:tcPr>
          <w:p w14:paraId="5CCB03B0" w14:textId="15B53E3E" w:rsidR="00372584" w:rsidRPr="00F41C81" w:rsidRDefault="00372584" w:rsidP="00CE7124">
            <w:pPr>
              <w:jc w:val="right"/>
            </w:pPr>
            <w:r w:rsidRPr="00F41C81">
              <w:t>4,</w:t>
            </w:r>
            <w:r w:rsidR="00F41C81" w:rsidRPr="00F41C81">
              <w:t>4</w:t>
            </w:r>
            <w:r w:rsidR="00CE7124">
              <w:t>3</w:t>
            </w:r>
          </w:p>
        </w:tc>
      </w:tr>
      <w:tr w:rsidR="00233390" w:rsidRPr="00233390" w14:paraId="6FE8151C" w14:textId="77777777" w:rsidTr="00372584">
        <w:tc>
          <w:tcPr>
            <w:tcW w:w="3652" w:type="dxa"/>
          </w:tcPr>
          <w:p w14:paraId="4856A79B" w14:textId="20001C12" w:rsidR="00372584" w:rsidRPr="002028E6" w:rsidRDefault="00372584" w:rsidP="000141FE">
            <w:pPr>
              <w:spacing w:before="30" w:after="30" w:line="276" w:lineRule="auto"/>
            </w:pPr>
            <w:r w:rsidRPr="002028E6">
              <w:t xml:space="preserve">II. Podatki pobierane przez urzędy </w:t>
            </w:r>
            <w:r w:rsidRPr="002028E6">
              <w:lastRenderedPageBreak/>
              <w:t>skarbowe (od czynności</w:t>
            </w:r>
            <w:r w:rsidR="000141FE" w:rsidRPr="002028E6">
              <w:t xml:space="preserve"> </w:t>
            </w:r>
            <w:r w:rsidRPr="002028E6">
              <w:t>cywilnoprawnych, od spadków i darowizn, karta</w:t>
            </w:r>
            <w:r w:rsidR="000141FE" w:rsidRPr="002028E6">
              <w:t xml:space="preserve"> </w:t>
            </w:r>
            <w:r w:rsidRPr="002028E6">
              <w:t>podatkowa)</w:t>
            </w:r>
          </w:p>
        </w:tc>
        <w:tc>
          <w:tcPr>
            <w:tcW w:w="1497" w:type="dxa"/>
          </w:tcPr>
          <w:p w14:paraId="3ABEC484" w14:textId="55FFB5F5" w:rsidR="00372584" w:rsidRPr="002028E6" w:rsidRDefault="002028E6" w:rsidP="00372584">
            <w:pPr>
              <w:jc w:val="right"/>
            </w:pPr>
            <w:r w:rsidRPr="002028E6">
              <w:lastRenderedPageBreak/>
              <w:t>79 000</w:t>
            </w:r>
            <w:r w:rsidR="00221F5C" w:rsidRPr="002028E6">
              <w:t>,00</w:t>
            </w:r>
          </w:p>
        </w:tc>
        <w:tc>
          <w:tcPr>
            <w:tcW w:w="1488" w:type="dxa"/>
          </w:tcPr>
          <w:p w14:paraId="3F68C4B1" w14:textId="25F07E71" w:rsidR="00372584" w:rsidRPr="002028E6" w:rsidRDefault="002028E6" w:rsidP="00372584">
            <w:pPr>
              <w:jc w:val="right"/>
            </w:pPr>
            <w:r w:rsidRPr="002028E6">
              <w:t>73 206,28</w:t>
            </w:r>
          </w:p>
        </w:tc>
        <w:tc>
          <w:tcPr>
            <w:tcW w:w="1274" w:type="dxa"/>
          </w:tcPr>
          <w:p w14:paraId="314E9CE8" w14:textId="35E91C46" w:rsidR="00372584" w:rsidRPr="002028E6" w:rsidRDefault="002028E6" w:rsidP="00372584">
            <w:pPr>
              <w:jc w:val="right"/>
            </w:pPr>
            <w:r w:rsidRPr="002028E6">
              <w:t>92,67</w:t>
            </w:r>
          </w:p>
        </w:tc>
        <w:tc>
          <w:tcPr>
            <w:tcW w:w="1411" w:type="dxa"/>
          </w:tcPr>
          <w:p w14:paraId="2FE64B9F" w14:textId="778EDD42" w:rsidR="00372584" w:rsidRPr="00F41C81" w:rsidRDefault="00372584" w:rsidP="00F41C81">
            <w:pPr>
              <w:jc w:val="right"/>
            </w:pPr>
            <w:r w:rsidRPr="00F41C81">
              <w:t>0,</w:t>
            </w:r>
            <w:r w:rsidR="00F41C81" w:rsidRPr="00F41C81">
              <w:t>34</w:t>
            </w:r>
          </w:p>
        </w:tc>
      </w:tr>
      <w:tr w:rsidR="00233390" w:rsidRPr="00233390" w14:paraId="192298F8" w14:textId="77777777" w:rsidTr="00372584">
        <w:tc>
          <w:tcPr>
            <w:tcW w:w="3652" w:type="dxa"/>
          </w:tcPr>
          <w:p w14:paraId="7BFEE806" w14:textId="45C03D73" w:rsidR="00372584" w:rsidRPr="0055381D" w:rsidRDefault="00372584" w:rsidP="00372584">
            <w:r w:rsidRPr="0055381D">
              <w:lastRenderedPageBreak/>
              <w:t>III. Opłaty</w:t>
            </w:r>
          </w:p>
        </w:tc>
        <w:tc>
          <w:tcPr>
            <w:tcW w:w="1497" w:type="dxa"/>
          </w:tcPr>
          <w:p w14:paraId="00EBD879" w14:textId="4EB60C4F" w:rsidR="00372584" w:rsidRPr="0055381D" w:rsidRDefault="0055381D" w:rsidP="00372584">
            <w:pPr>
              <w:jc w:val="right"/>
            </w:pPr>
            <w:r w:rsidRPr="0055381D">
              <w:t>29 500,00</w:t>
            </w:r>
          </w:p>
        </w:tc>
        <w:tc>
          <w:tcPr>
            <w:tcW w:w="1488" w:type="dxa"/>
          </w:tcPr>
          <w:p w14:paraId="7D182A42" w14:textId="59C55329" w:rsidR="00372584" w:rsidRPr="0055381D" w:rsidRDefault="0055381D" w:rsidP="00372584">
            <w:pPr>
              <w:jc w:val="right"/>
            </w:pPr>
            <w:r w:rsidRPr="0055381D">
              <w:t>27 531,00</w:t>
            </w:r>
          </w:p>
        </w:tc>
        <w:tc>
          <w:tcPr>
            <w:tcW w:w="1274" w:type="dxa"/>
          </w:tcPr>
          <w:p w14:paraId="231A1E63" w14:textId="5B37809D" w:rsidR="00372584" w:rsidRPr="0055381D" w:rsidRDefault="0055381D" w:rsidP="00372584">
            <w:pPr>
              <w:jc w:val="right"/>
            </w:pPr>
            <w:r w:rsidRPr="0055381D">
              <w:t>93,33</w:t>
            </w:r>
          </w:p>
        </w:tc>
        <w:tc>
          <w:tcPr>
            <w:tcW w:w="1411" w:type="dxa"/>
          </w:tcPr>
          <w:p w14:paraId="3C0C91E8" w14:textId="14576676" w:rsidR="00372584" w:rsidRPr="00F41C81" w:rsidRDefault="00372584" w:rsidP="00F41C81">
            <w:pPr>
              <w:jc w:val="right"/>
            </w:pPr>
            <w:r w:rsidRPr="00F41C81">
              <w:t>0,</w:t>
            </w:r>
            <w:r w:rsidR="00F41C81" w:rsidRPr="00F41C81">
              <w:t>13</w:t>
            </w:r>
          </w:p>
        </w:tc>
      </w:tr>
      <w:tr w:rsidR="00233390" w:rsidRPr="00233390" w14:paraId="32AD47EC" w14:textId="77777777" w:rsidTr="00372584">
        <w:tc>
          <w:tcPr>
            <w:tcW w:w="3652" w:type="dxa"/>
          </w:tcPr>
          <w:p w14:paraId="2AB3BF4E" w14:textId="08F68518" w:rsidR="00372584" w:rsidRPr="005C7953" w:rsidRDefault="00372584" w:rsidP="00372584">
            <w:r w:rsidRPr="005C7953">
              <w:t>IV. Dochody z majątku</w:t>
            </w:r>
          </w:p>
        </w:tc>
        <w:tc>
          <w:tcPr>
            <w:tcW w:w="1497" w:type="dxa"/>
          </w:tcPr>
          <w:p w14:paraId="08D869E6" w14:textId="6AC95D2C" w:rsidR="00372584" w:rsidRPr="005C7953" w:rsidRDefault="007A1258" w:rsidP="005C7953">
            <w:pPr>
              <w:jc w:val="right"/>
            </w:pPr>
            <w:r w:rsidRPr="005C7953">
              <w:t>53 2</w:t>
            </w:r>
            <w:r w:rsidR="005C7953" w:rsidRPr="005C7953">
              <w:t>1</w:t>
            </w:r>
            <w:r w:rsidRPr="005C7953">
              <w:t>0,00</w:t>
            </w:r>
          </w:p>
        </w:tc>
        <w:tc>
          <w:tcPr>
            <w:tcW w:w="1488" w:type="dxa"/>
          </w:tcPr>
          <w:p w14:paraId="4CBECE14" w14:textId="31F35DAA" w:rsidR="00372584" w:rsidRPr="005C7953" w:rsidRDefault="005C7953" w:rsidP="00372584">
            <w:pPr>
              <w:jc w:val="right"/>
            </w:pPr>
            <w:r w:rsidRPr="005C7953">
              <w:t>49 672,00</w:t>
            </w:r>
          </w:p>
        </w:tc>
        <w:tc>
          <w:tcPr>
            <w:tcW w:w="1274" w:type="dxa"/>
          </w:tcPr>
          <w:p w14:paraId="4EF4BEB0" w14:textId="3B606465" w:rsidR="00372584" w:rsidRPr="005C7953" w:rsidRDefault="005C7953" w:rsidP="00372584">
            <w:pPr>
              <w:jc w:val="right"/>
            </w:pPr>
            <w:r w:rsidRPr="005C7953">
              <w:t>93,35</w:t>
            </w:r>
          </w:p>
        </w:tc>
        <w:tc>
          <w:tcPr>
            <w:tcW w:w="1411" w:type="dxa"/>
          </w:tcPr>
          <w:p w14:paraId="1E445595" w14:textId="13ECAB7E" w:rsidR="00372584" w:rsidRPr="00F41C81" w:rsidRDefault="00372584" w:rsidP="00F41C81">
            <w:pPr>
              <w:jc w:val="right"/>
            </w:pPr>
            <w:r w:rsidRPr="00F41C81">
              <w:t>0,</w:t>
            </w:r>
            <w:r w:rsidR="00F0398B" w:rsidRPr="00F41C81">
              <w:t>2</w:t>
            </w:r>
            <w:r w:rsidR="00F41C81" w:rsidRPr="00F41C81">
              <w:t>3</w:t>
            </w:r>
          </w:p>
        </w:tc>
      </w:tr>
      <w:tr w:rsidR="00233390" w:rsidRPr="00233390" w14:paraId="6B542BFF" w14:textId="77777777" w:rsidTr="00372584">
        <w:tc>
          <w:tcPr>
            <w:tcW w:w="3652" w:type="dxa"/>
          </w:tcPr>
          <w:p w14:paraId="4F03E94D" w14:textId="55916C36" w:rsidR="00372584" w:rsidRPr="0026273E" w:rsidRDefault="00372584" w:rsidP="00372584">
            <w:r w:rsidRPr="0026273E">
              <w:rPr>
                <w:rFonts w:cstheme="minorHAnsi"/>
              </w:rPr>
              <w:t>V. Inne dochody</w:t>
            </w:r>
          </w:p>
        </w:tc>
        <w:tc>
          <w:tcPr>
            <w:tcW w:w="1497" w:type="dxa"/>
          </w:tcPr>
          <w:p w14:paraId="0858A7B9" w14:textId="7BA5D6DE" w:rsidR="00372584" w:rsidRPr="0026273E" w:rsidRDefault="0055381D" w:rsidP="00372584">
            <w:pPr>
              <w:jc w:val="right"/>
              <w:rPr>
                <w:rFonts w:cstheme="minorHAnsi"/>
              </w:rPr>
            </w:pPr>
            <w:r w:rsidRPr="0026273E">
              <w:rPr>
                <w:rFonts w:cstheme="minorHAnsi"/>
              </w:rPr>
              <w:t>517 604,00</w:t>
            </w:r>
          </w:p>
        </w:tc>
        <w:tc>
          <w:tcPr>
            <w:tcW w:w="1488" w:type="dxa"/>
          </w:tcPr>
          <w:p w14:paraId="641A1D7D" w14:textId="27682208" w:rsidR="00372584" w:rsidRPr="0026273E" w:rsidRDefault="0055381D" w:rsidP="00372584">
            <w:pPr>
              <w:jc w:val="right"/>
            </w:pPr>
            <w:r w:rsidRPr="0026273E">
              <w:rPr>
                <w:rFonts w:cstheme="minorHAnsi"/>
              </w:rPr>
              <w:t>477 747,08</w:t>
            </w:r>
          </w:p>
        </w:tc>
        <w:tc>
          <w:tcPr>
            <w:tcW w:w="1274" w:type="dxa"/>
          </w:tcPr>
          <w:p w14:paraId="58EA418A" w14:textId="330594C9" w:rsidR="00372584" w:rsidRPr="0026273E" w:rsidRDefault="0055381D" w:rsidP="00372584">
            <w:pPr>
              <w:jc w:val="right"/>
            </w:pPr>
            <w:r w:rsidRPr="0026273E">
              <w:rPr>
                <w:rFonts w:cstheme="minorHAnsi"/>
              </w:rPr>
              <w:t>92,30</w:t>
            </w:r>
          </w:p>
        </w:tc>
        <w:tc>
          <w:tcPr>
            <w:tcW w:w="1411" w:type="dxa"/>
          </w:tcPr>
          <w:p w14:paraId="2DE13203" w14:textId="1B797902" w:rsidR="00372584" w:rsidRPr="00F41C81" w:rsidRDefault="00372584" w:rsidP="00F41C81">
            <w:pPr>
              <w:jc w:val="right"/>
            </w:pPr>
            <w:r w:rsidRPr="00F41C81">
              <w:rPr>
                <w:rFonts w:cstheme="minorHAnsi"/>
              </w:rPr>
              <w:t>2,</w:t>
            </w:r>
            <w:r w:rsidR="00F41C81" w:rsidRPr="00F41C81">
              <w:rPr>
                <w:rFonts w:cstheme="minorHAnsi"/>
              </w:rPr>
              <w:t>22</w:t>
            </w:r>
          </w:p>
        </w:tc>
      </w:tr>
      <w:tr w:rsidR="00233390" w:rsidRPr="00233390" w14:paraId="1B13281E" w14:textId="77777777" w:rsidTr="00372584">
        <w:tc>
          <w:tcPr>
            <w:tcW w:w="3652" w:type="dxa"/>
          </w:tcPr>
          <w:p w14:paraId="7A89625A" w14:textId="0520DCD3" w:rsidR="00372584" w:rsidRPr="002C4411" w:rsidRDefault="00372584" w:rsidP="00372584">
            <w:r w:rsidRPr="002C4411">
              <w:rPr>
                <w:rFonts w:cstheme="minorHAnsi"/>
              </w:rPr>
              <w:t>VI. Opłata za wydawanie zezwoleń na sprzedaż alkoholu</w:t>
            </w:r>
          </w:p>
        </w:tc>
        <w:tc>
          <w:tcPr>
            <w:tcW w:w="1497" w:type="dxa"/>
          </w:tcPr>
          <w:p w14:paraId="12236D7E" w14:textId="4237C125" w:rsidR="00372584" w:rsidRPr="002C4411" w:rsidRDefault="002C4411" w:rsidP="00372584">
            <w:pPr>
              <w:jc w:val="right"/>
              <w:rPr>
                <w:rFonts w:cstheme="minorHAnsi"/>
              </w:rPr>
            </w:pPr>
            <w:r w:rsidRPr="002C4411">
              <w:rPr>
                <w:rFonts w:cstheme="minorHAnsi"/>
              </w:rPr>
              <w:t>33 645,00</w:t>
            </w:r>
          </w:p>
        </w:tc>
        <w:tc>
          <w:tcPr>
            <w:tcW w:w="1488" w:type="dxa"/>
          </w:tcPr>
          <w:p w14:paraId="038EFFC0" w14:textId="66D1AAEA" w:rsidR="00372584" w:rsidRPr="002C4411" w:rsidRDefault="002C4411" w:rsidP="00372584">
            <w:pPr>
              <w:jc w:val="right"/>
            </w:pPr>
            <w:r w:rsidRPr="002C4411">
              <w:rPr>
                <w:rFonts w:cstheme="minorHAnsi"/>
              </w:rPr>
              <w:t>33 644,09</w:t>
            </w:r>
          </w:p>
        </w:tc>
        <w:tc>
          <w:tcPr>
            <w:tcW w:w="1274" w:type="dxa"/>
          </w:tcPr>
          <w:p w14:paraId="1FF60F57" w14:textId="78DE3409" w:rsidR="00372584" w:rsidRPr="002C4411" w:rsidRDefault="00372584" w:rsidP="002C4411">
            <w:pPr>
              <w:jc w:val="right"/>
            </w:pPr>
            <w:r w:rsidRPr="002C4411">
              <w:rPr>
                <w:rFonts w:cstheme="minorHAnsi"/>
              </w:rPr>
              <w:t>100,</w:t>
            </w:r>
            <w:r w:rsidR="002C4411" w:rsidRPr="002C4411">
              <w:rPr>
                <w:rFonts w:cstheme="minorHAnsi"/>
              </w:rPr>
              <w:t>00</w:t>
            </w:r>
          </w:p>
        </w:tc>
        <w:tc>
          <w:tcPr>
            <w:tcW w:w="1411" w:type="dxa"/>
          </w:tcPr>
          <w:p w14:paraId="3DB744FD" w14:textId="67120013" w:rsidR="00372584" w:rsidRPr="00F41C81" w:rsidRDefault="00372584" w:rsidP="00F41C81">
            <w:pPr>
              <w:jc w:val="right"/>
            </w:pPr>
            <w:r w:rsidRPr="00F41C81">
              <w:rPr>
                <w:rFonts w:cstheme="minorHAnsi"/>
              </w:rPr>
              <w:t>0,</w:t>
            </w:r>
            <w:r w:rsidR="00F0398B" w:rsidRPr="00F41C81">
              <w:rPr>
                <w:rFonts w:cstheme="minorHAnsi"/>
              </w:rPr>
              <w:t>1</w:t>
            </w:r>
            <w:r w:rsidR="00F41C81" w:rsidRPr="00F41C81">
              <w:rPr>
                <w:rFonts w:cstheme="minorHAnsi"/>
              </w:rPr>
              <w:t>6</w:t>
            </w:r>
          </w:p>
        </w:tc>
      </w:tr>
      <w:tr w:rsidR="00233390" w:rsidRPr="00233390" w14:paraId="0BA33BF7" w14:textId="77777777" w:rsidTr="00372584">
        <w:tc>
          <w:tcPr>
            <w:tcW w:w="3652" w:type="dxa"/>
          </w:tcPr>
          <w:p w14:paraId="009135DC" w14:textId="0E89B0A1" w:rsidR="00372584" w:rsidRPr="002C4411" w:rsidRDefault="00372584" w:rsidP="00372584">
            <w:r w:rsidRPr="002C4411">
              <w:rPr>
                <w:rFonts w:cstheme="minorHAnsi"/>
              </w:rPr>
              <w:t>VII. Opłata za wywóz śmieci</w:t>
            </w:r>
          </w:p>
        </w:tc>
        <w:tc>
          <w:tcPr>
            <w:tcW w:w="1497" w:type="dxa"/>
          </w:tcPr>
          <w:p w14:paraId="5DFCDEA9" w14:textId="037D9F2B" w:rsidR="00372584" w:rsidRPr="002C4411" w:rsidRDefault="002C4411" w:rsidP="00372584">
            <w:pPr>
              <w:jc w:val="right"/>
              <w:rPr>
                <w:rFonts w:cstheme="minorHAnsi"/>
              </w:rPr>
            </w:pPr>
            <w:r w:rsidRPr="002C4411">
              <w:rPr>
                <w:rFonts w:cstheme="minorHAnsi"/>
              </w:rPr>
              <w:t>393 870,00</w:t>
            </w:r>
          </w:p>
        </w:tc>
        <w:tc>
          <w:tcPr>
            <w:tcW w:w="1488" w:type="dxa"/>
          </w:tcPr>
          <w:p w14:paraId="5DCBFC95" w14:textId="49A8E992" w:rsidR="00372584" w:rsidRPr="002C4411" w:rsidRDefault="002C4411" w:rsidP="00372584">
            <w:pPr>
              <w:jc w:val="right"/>
            </w:pPr>
            <w:r w:rsidRPr="002C4411">
              <w:rPr>
                <w:rFonts w:cstheme="minorHAnsi"/>
              </w:rPr>
              <w:t>386 072,82</w:t>
            </w:r>
          </w:p>
        </w:tc>
        <w:tc>
          <w:tcPr>
            <w:tcW w:w="1274" w:type="dxa"/>
          </w:tcPr>
          <w:p w14:paraId="75A5BACA" w14:textId="7FD2637C" w:rsidR="00372584" w:rsidRPr="002C4411" w:rsidRDefault="002C4411" w:rsidP="00372584">
            <w:pPr>
              <w:jc w:val="right"/>
            </w:pPr>
            <w:r w:rsidRPr="002C4411">
              <w:rPr>
                <w:rFonts w:cstheme="minorHAnsi"/>
              </w:rPr>
              <w:t>98,02</w:t>
            </w:r>
          </w:p>
        </w:tc>
        <w:tc>
          <w:tcPr>
            <w:tcW w:w="1411" w:type="dxa"/>
          </w:tcPr>
          <w:p w14:paraId="71FBDACE" w14:textId="7E4513D8" w:rsidR="00372584" w:rsidRPr="00F41C81" w:rsidRDefault="00372584" w:rsidP="00F41C81">
            <w:pPr>
              <w:jc w:val="right"/>
            </w:pPr>
            <w:r w:rsidRPr="00F41C81">
              <w:rPr>
                <w:rFonts w:cstheme="minorHAnsi"/>
              </w:rPr>
              <w:t>1,</w:t>
            </w:r>
            <w:r w:rsidR="00F41C81" w:rsidRPr="00F41C81">
              <w:rPr>
                <w:rFonts w:cstheme="minorHAnsi"/>
              </w:rPr>
              <w:t>79</w:t>
            </w:r>
          </w:p>
        </w:tc>
      </w:tr>
      <w:tr w:rsidR="00233390" w:rsidRPr="00233390" w14:paraId="4FEC080F" w14:textId="77777777" w:rsidTr="00372584">
        <w:tc>
          <w:tcPr>
            <w:tcW w:w="3652" w:type="dxa"/>
          </w:tcPr>
          <w:p w14:paraId="0F7E18C4" w14:textId="3F41B2AF" w:rsidR="00372584" w:rsidRPr="00B832F4" w:rsidRDefault="00372584" w:rsidP="000141FE">
            <w:pPr>
              <w:spacing w:before="30" w:after="30" w:line="276" w:lineRule="auto"/>
              <w:rPr>
                <w:rFonts w:cstheme="minorHAnsi"/>
              </w:rPr>
            </w:pPr>
            <w:r w:rsidRPr="00B832F4">
              <w:rPr>
                <w:rFonts w:cstheme="minorHAnsi"/>
              </w:rPr>
              <w:t>B. Udziały w podatkach stanowiących dochód budżetu państwa</w:t>
            </w:r>
          </w:p>
        </w:tc>
        <w:tc>
          <w:tcPr>
            <w:tcW w:w="1497" w:type="dxa"/>
          </w:tcPr>
          <w:p w14:paraId="4484C341" w14:textId="447F6F8C" w:rsidR="00372584" w:rsidRPr="00B832F4" w:rsidRDefault="00B832F4" w:rsidP="00372584">
            <w:pPr>
              <w:jc w:val="right"/>
              <w:rPr>
                <w:rFonts w:cstheme="minorHAnsi"/>
              </w:rPr>
            </w:pPr>
            <w:r w:rsidRPr="00B832F4">
              <w:rPr>
                <w:rFonts w:cstheme="minorHAnsi"/>
              </w:rPr>
              <w:t>1 978 207,00</w:t>
            </w:r>
          </w:p>
        </w:tc>
        <w:tc>
          <w:tcPr>
            <w:tcW w:w="1488" w:type="dxa"/>
          </w:tcPr>
          <w:p w14:paraId="7388CDE6" w14:textId="79B3D52F" w:rsidR="00372584" w:rsidRPr="00B832F4" w:rsidRDefault="00372584" w:rsidP="00B832F4">
            <w:pPr>
              <w:jc w:val="right"/>
            </w:pPr>
            <w:r w:rsidRPr="00B832F4">
              <w:rPr>
                <w:rFonts w:cstheme="minorHAnsi"/>
              </w:rPr>
              <w:t>1</w:t>
            </w:r>
            <w:r w:rsidR="00B832F4" w:rsidRPr="00B832F4">
              <w:rPr>
                <w:rFonts w:cstheme="minorHAnsi"/>
              </w:rPr>
              <w:t> 921 103,12</w:t>
            </w:r>
          </w:p>
        </w:tc>
        <w:tc>
          <w:tcPr>
            <w:tcW w:w="1274" w:type="dxa"/>
          </w:tcPr>
          <w:p w14:paraId="624FE152" w14:textId="2A409CD9" w:rsidR="00372584" w:rsidRPr="00B832F4" w:rsidRDefault="00B832F4" w:rsidP="00372584">
            <w:pPr>
              <w:jc w:val="right"/>
            </w:pPr>
            <w:r w:rsidRPr="00B832F4">
              <w:rPr>
                <w:rFonts w:cstheme="minorHAnsi"/>
              </w:rPr>
              <w:t>98,33</w:t>
            </w:r>
          </w:p>
        </w:tc>
        <w:tc>
          <w:tcPr>
            <w:tcW w:w="1411" w:type="dxa"/>
          </w:tcPr>
          <w:p w14:paraId="2D83EEDE" w14:textId="635CD821" w:rsidR="00372584" w:rsidRPr="009F507E" w:rsidRDefault="00921DB9" w:rsidP="00372584">
            <w:pPr>
              <w:jc w:val="right"/>
            </w:pPr>
            <w:r w:rsidRPr="009F507E">
              <w:rPr>
                <w:rFonts w:cstheme="minorHAnsi"/>
              </w:rPr>
              <w:t>8,93</w:t>
            </w:r>
          </w:p>
        </w:tc>
      </w:tr>
      <w:tr w:rsidR="00233390" w:rsidRPr="00233390" w14:paraId="5389C4E2" w14:textId="77777777" w:rsidTr="00372584">
        <w:tc>
          <w:tcPr>
            <w:tcW w:w="3652" w:type="dxa"/>
          </w:tcPr>
          <w:p w14:paraId="04985F84" w14:textId="4A084214" w:rsidR="00372584" w:rsidRPr="00B832F4" w:rsidRDefault="00372584" w:rsidP="00372584">
            <w:r w:rsidRPr="00B832F4">
              <w:rPr>
                <w:rFonts w:cstheme="minorHAnsi"/>
              </w:rPr>
              <w:t>I. Podatek dochodowy od osób fizycznych</w:t>
            </w:r>
          </w:p>
        </w:tc>
        <w:tc>
          <w:tcPr>
            <w:tcW w:w="1497" w:type="dxa"/>
          </w:tcPr>
          <w:p w14:paraId="1C864C12" w14:textId="461853FF" w:rsidR="00372584" w:rsidRPr="00B832F4" w:rsidRDefault="005D11FF" w:rsidP="00B832F4">
            <w:pPr>
              <w:jc w:val="right"/>
              <w:rPr>
                <w:rFonts w:cstheme="minorHAnsi"/>
              </w:rPr>
            </w:pPr>
            <w:r w:rsidRPr="00B832F4">
              <w:rPr>
                <w:rFonts w:cstheme="minorHAnsi"/>
              </w:rPr>
              <w:t>1</w:t>
            </w:r>
            <w:r w:rsidR="00B832F4" w:rsidRPr="00B832F4">
              <w:rPr>
                <w:rFonts w:cstheme="minorHAnsi"/>
              </w:rPr>
              <w:t> 955 207,00</w:t>
            </w:r>
          </w:p>
        </w:tc>
        <w:tc>
          <w:tcPr>
            <w:tcW w:w="1488" w:type="dxa"/>
          </w:tcPr>
          <w:p w14:paraId="6494ED45" w14:textId="54C69EC4" w:rsidR="00372584" w:rsidRPr="00B832F4" w:rsidRDefault="00372584" w:rsidP="00B832F4">
            <w:pPr>
              <w:jc w:val="right"/>
            </w:pPr>
            <w:r w:rsidRPr="00B832F4">
              <w:rPr>
                <w:rFonts w:cstheme="minorHAnsi"/>
              </w:rPr>
              <w:t>1</w:t>
            </w:r>
            <w:r w:rsidR="00B832F4" w:rsidRPr="00B832F4">
              <w:rPr>
                <w:rFonts w:cstheme="minorHAnsi"/>
              </w:rPr>
              <w:t> 899 474,00</w:t>
            </w:r>
          </w:p>
        </w:tc>
        <w:tc>
          <w:tcPr>
            <w:tcW w:w="1274" w:type="dxa"/>
          </w:tcPr>
          <w:p w14:paraId="405F5140" w14:textId="5198C47F" w:rsidR="00372584" w:rsidRPr="00B832F4" w:rsidRDefault="00B832F4" w:rsidP="00372584">
            <w:pPr>
              <w:jc w:val="right"/>
            </w:pPr>
            <w:r w:rsidRPr="00B832F4">
              <w:rPr>
                <w:rFonts w:cstheme="minorHAnsi"/>
              </w:rPr>
              <w:t>97,15</w:t>
            </w:r>
          </w:p>
        </w:tc>
        <w:tc>
          <w:tcPr>
            <w:tcW w:w="1411" w:type="dxa"/>
          </w:tcPr>
          <w:p w14:paraId="23BCCE48" w14:textId="0BEE3E64" w:rsidR="00372584" w:rsidRPr="009F507E" w:rsidRDefault="009F507E" w:rsidP="00CE7124">
            <w:pPr>
              <w:jc w:val="right"/>
            </w:pPr>
            <w:r w:rsidRPr="009F507E">
              <w:rPr>
                <w:rFonts w:cstheme="minorHAnsi"/>
              </w:rPr>
              <w:t>8,8</w:t>
            </w:r>
            <w:r w:rsidR="00CE7124">
              <w:rPr>
                <w:rFonts w:cstheme="minorHAnsi"/>
              </w:rPr>
              <w:t>3</w:t>
            </w:r>
          </w:p>
        </w:tc>
      </w:tr>
      <w:tr w:rsidR="00233390" w:rsidRPr="00233390" w14:paraId="33C50361" w14:textId="77777777" w:rsidTr="00372584">
        <w:tc>
          <w:tcPr>
            <w:tcW w:w="3652" w:type="dxa"/>
          </w:tcPr>
          <w:p w14:paraId="1735A101" w14:textId="690989D6" w:rsidR="00372584" w:rsidRPr="00B832F4" w:rsidRDefault="00372584" w:rsidP="00372584">
            <w:r w:rsidRPr="00B832F4">
              <w:rPr>
                <w:rFonts w:cstheme="minorHAnsi"/>
              </w:rPr>
              <w:t>II. Podatek dochodowy od osób prawnych</w:t>
            </w:r>
          </w:p>
        </w:tc>
        <w:tc>
          <w:tcPr>
            <w:tcW w:w="1497" w:type="dxa"/>
          </w:tcPr>
          <w:p w14:paraId="79F51280" w14:textId="3CE67495" w:rsidR="00372584" w:rsidRPr="00B832F4" w:rsidRDefault="00B832F4" w:rsidP="00372584">
            <w:pPr>
              <w:jc w:val="right"/>
              <w:rPr>
                <w:rFonts w:cstheme="minorHAnsi"/>
              </w:rPr>
            </w:pPr>
            <w:r w:rsidRPr="00B832F4">
              <w:rPr>
                <w:rFonts w:cstheme="minorHAnsi"/>
              </w:rPr>
              <w:t>23 000,00</w:t>
            </w:r>
          </w:p>
        </w:tc>
        <w:tc>
          <w:tcPr>
            <w:tcW w:w="1488" w:type="dxa"/>
          </w:tcPr>
          <w:p w14:paraId="7F6E6F43" w14:textId="6B0D36B7" w:rsidR="00372584" w:rsidRPr="00B832F4" w:rsidRDefault="00B832F4" w:rsidP="00372584">
            <w:pPr>
              <w:jc w:val="right"/>
            </w:pPr>
            <w:r w:rsidRPr="00B832F4">
              <w:rPr>
                <w:rFonts w:cstheme="minorHAnsi"/>
              </w:rPr>
              <w:t>21 629,12</w:t>
            </w:r>
          </w:p>
        </w:tc>
        <w:tc>
          <w:tcPr>
            <w:tcW w:w="1274" w:type="dxa"/>
          </w:tcPr>
          <w:p w14:paraId="4AAF5D9E" w14:textId="112A0C9A" w:rsidR="00372584" w:rsidRPr="00B832F4" w:rsidRDefault="00B832F4" w:rsidP="00372584">
            <w:pPr>
              <w:jc w:val="right"/>
            </w:pPr>
            <w:r w:rsidRPr="00B832F4">
              <w:rPr>
                <w:rFonts w:cstheme="minorHAnsi"/>
              </w:rPr>
              <w:t>94,04</w:t>
            </w:r>
          </w:p>
        </w:tc>
        <w:tc>
          <w:tcPr>
            <w:tcW w:w="1411" w:type="dxa"/>
          </w:tcPr>
          <w:p w14:paraId="44A74F0A" w14:textId="335A19C9" w:rsidR="00372584" w:rsidRPr="009F507E" w:rsidRDefault="00372584" w:rsidP="009F507E">
            <w:pPr>
              <w:jc w:val="right"/>
            </w:pPr>
            <w:r w:rsidRPr="009F507E">
              <w:rPr>
                <w:rFonts w:cstheme="minorHAnsi"/>
              </w:rPr>
              <w:t>0,</w:t>
            </w:r>
            <w:r w:rsidR="009F507E" w:rsidRPr="009F507E">
              <w:rPr>
                <w:rFonts w:cstheme="minorHAnsi"/>
              </w:rPr>
              <w:t>10</w:t>
            </w:r>
          </w:p>
        </w:tc>
      </w:tr>
      <w:tr w:rsidR="00233390" w:rsidRPr="00233390" w14:paraId="1A019F93" w14:textId="77777777" w:rsidTr="00372584">
        <w:tc>
          <w:tcPr>
            <w:tcW w:w="3652" w:type="dxa"/>
          </w:tcPr>
          <w:p w14:paraId="6D8BF784" w14:textId="26797B03" w:rsidR="00372584" w:rsidRPr="00B832F4" w:rsidRDefault="00372584" w:rsidP="00372584">
            <w:r w:rsidRPr="00B832F4">
              <w:rPr>
                <w:rFonts w:cstheme="minorHAnsi"/>
              </w:rPr>
              <w:t>C. Subwencje i dotacje</w:t>
            </w:r>
          </w:p>
        </w:tc>
        <w:tc>
          <w:tcPr>
            <w:tcW w:w="1497" w:type="dxa"/>
          </w:tcPr>
          <w:p w14:paraId="579E82F3" w14:textId="0A4B44C0" w:rsidR="00372584" w:rsidRPr="00B832F4" w:rsidRDefault="00B832F4" w:rsidP="00372584">
            <w:pPr>
              <w:jc w:val="right"/>
              <w:rPr>
                <w:rFonts w:cstheme="minorHAnsi"/>
              </w:rPr>
            </w:pPr>
            <w:r w:rsidRPr="00B832F4">
              <w:rPr>
                <w:rFonts w:cstheme="minorHAnsi"/>
              </w:rPr>
              <w:t>17 205 514,29</w:t>
            </w:r>
          </w:p>
        </w:tc>
        <w:tc>
          <w:tcPr>
            <w:tcW w:w="1488" w:type="dxa"/>
          </w:tcPr>
          <w:p w14:paraId="2DA3718C" w14:textId="4146F4DC" w:rsidR="00372584" w:rsidRPr="00B832F4" w:rsidRDefault="00B832F4" w:rsidP="00372584">
            <w:pPr>
              <w:jc w:val="right"/>
            </w:pPr>
            <w:r w:rsidRPr="00B832F4">
              <w:rPr>
                <w:rFonts w:cstheme="minorHAnsi"/>
              </w:rPr>
              <w:t>17 173 341,82</w:t>
            </w:r>
          </w:p>
        </w:tc>
        <w:tc>
          <w:tcPr>
            <w:tcW w:w="1274" w:type="dxa"/>
          </w:tcPr>
          <w:p w14:paraId="7247E598" w14:textId="75559B07" w:rsidR="00372584" w:rsidRPr="00B832F4" w:rsidRDefault="00372584" w:rsidP="00B832F4">
            <w:pPr>
              <w:jc w:val="right"/>
            </w:pPr>
            <w:r w:rsidRPr="00B832F4">
              <w:rPr>
                <w:rFonts w:cstheme="minorHAnsi"/>
              </w:rPr>
              <w:t>99,8</w:t>
            </w:r>
            <w:r w:rsidR="00B832F4" w:rsidRPr="00B832F4">
              <w:rPr>
                <w:rFonts w:cstheme="minorHAnsi"/>
              </w:rPr>
              <w:t>1</w:t>
            </w:r>
          </w:p>
        </w:tc>
        <w:tc>
          <w:tcPr>
            <w:tcW w:w="1411" w:type="dxa"/>
          </w:tcPr>
          <w:p w14:paraId="4B3FDAF9" w14:textId="06B1F86A" w:rsidR="00372584" w:rsidRPr="009F507E" w:rsidRDefault="00372584" w:rsidP="00372584">
            <w:pPr>
              <w:jc w:val="right"/>
            </w:pPr>
            <w:r w:rsidRPr="009F507E">
              <w:rPr>
                <w:rFonts w:cstheme="minorHAnsi"/>
              </w:rPr>
              <w:t>7</w:t>
            </w:r>
            <w:r w:rsidR="00F0398B" w:rsidRPr="009F507E">
              <w:rPr>
                <w:rFonts w:cstheme="minorHAnsi"/>
              </w:rPr>
              <w:t>9,78</w:t>
            </w:r>
          </w:p>
        </w:tc>
      </w:tr>
      <w:tr w:rsidR="00233390" w:rsidRPr="00233390" w14:paraId="7B05F89A" w14:textId="77777777" w:rsidTr="00372584">
        <w:tc>
          <w:tcPr>
            <w:tcW w:w="3652" w:type="dxa"/>
          </w:tcPr>
          <w:p w14:paraId="4FF78661" w14:textId="1B6F3ACA" w:rsidR="00372584" w:rsidRPr="00B832F4" w:rsidRDefault="00372584" w:rsidP="00372584">
            <w:r w:rsidRPr="00B832F4">
              <w:rPr>
                <w:rFonts w:cstheme="minorHAnsi"/>
              </w:rPr>
              <w:t>D. Środki ze źródeł zagranicznych</w:t>
            </w:r>
          </w:p>
        </w:tc>
        <w:tc>
          <w:tcPr>
            <w:tcW w:w="1497" w:type="dxa"/>
          </w:tcPr>
          <w:p w14:paraId="1EE9CF21" w14:textId="5957B0A0" w:rsidR="00372584" w:rsidRPr="00B832F4" w:rsidRDefault="00B832F4" w:rsidP="00372584">
            <w:pPr>
              <w:jc w:val="right"/>
              <w:rPr>
                <w:rFonts w:cstheme="minorHAnsi"/>
              </w:rPr>
            </w:pPr>
            <w:r w:rsidRPr="00B832F4">
              <w:rPr>
                <w:rFonts w:cstheme="minorHAnsi"/>
              </w:rPr>
              <w:t>427 815,00</w:t>
            </w:r>
          </w:p>
        </w:tc>
        <w:tc>
          <w:tcPr>
            <w:tcW w:w="1488" w:type="dxa"/>
          </w:tcPr>
          <w:p w14:paraId="65EB29F4" w14:textId="4E07578F" w:rsidR="00372584" w:rsidRPr="00B832F4" w:rsidRDefault="00B832F4" w:rsidP="00372584">
            <w:pPr>
              <w:jc w:val="right"/>
            </w:pPr>
            <w:r w:rsidRPr="00B832F4">
              <w:rPr>
                <w:rFonts w:cstheme="minorHAnsi"/>
              </w:rPr>
              <w:t>427 815,00</w:t>
            </w:r>
          </w:p>
        </w:tc>
        <w:tc>
          <w:tcPr>
            <w:tcW w:w="1274" w:type="dxa"/>
          </w:tcPr>
          <w:p w14:paraId="09B55301" w14:textId="1B93966A" w:rsidR="00372584" w:rsidRPr="00B832F4" w:rsidRDefault="00372584" w:rsidP="00372584">
            <w:pPr>
              <w:jc w:val="right"/>
            </w:pPr>
            <w:r w:rsidRPr="00B832F4">
              <w:rPr>
                <w:rFonts w:cstheme="minorHAnsi"/>
              </w:rPr>
              <w:t>100</w:t>
            </w:r>
            <w:r w:rsidR="005D11FF" w:rsidRPr="00B832F4">
              <w:rPr>
                <w:rFonts w:cstheme="minorHAnsi"/>
              </w:rPr>
              <w:t>,00</w:t>
            </w:r>
          </w:p>
        </w:tc>
        <w:tc>
          <w:tcPr>
            <w:tcW w:w="1411" w:type="dxa"/>
          </w:tcPr>
          <w:p w14:paraId="0C3E0D48" w14:textId="3356219E" w:rsidR="00372584" w:rsidRPr="00921DB9" w:rsidRDefault="00921DB9" w:rsidP="00372584">
            <w:pPr>
              <w:jc w:val="right"/>
            </w:pPr>
            <w:r w:rsidRPr="00921DB9">
              <w:rPr>
                <w:rFonts w:cstheme="minorHAnsi"/>
              </w:rPr>
              <w:t>1,99</w:t>
            </w:r>
          </w:p>
        </w:tc>
      </w:tr>
      <w:tr w:rsidR="00233390" w:rsidRPr="00233390" w14:paraId="7F0CDB7E" w14:textId="77777777" w:rsidTr="00372584">
        <w:tc>
          <w:tcPr>
            <w:tcW w:w="3652" w:type="dxa"/>
          </w:tcPr>
          <w:p w14:paraId="0E339A89" w14:textId="03074500" w:rsidR="00372584" w:rsidRPr="00B832F4" w:rsidRDefault="00372584" w:rsidP="00372584">
            <w:r w:rsidRPr="00B832F4">
              <w:rPr>
                <w:rFonts w:cstheme="minorHAnsi"/>
                <w:b/>
              </w:rPr>
              <w:t>DOCHODY OGÓŁEM</w:t>
            </w:r>
          </w:p>
        </w:tc>
        <w:tc>
          <w:tcPr>
            <w:tcW w:w="1497" w:type="dxa"/>
          </w:tcPr>
          <w:p w14:paraId="64B98FE6" w14:textId="18301F81" w:rsidR="00372584" w:rsidRPr="00B832F4" w:rsidRDefault="00B832F4" w:rsidP="00372584">
            <w:pPr>
              <w:jc w:val="right"/>
              <w:rPr>
                <w:rFonts w:cstheme="minorHAnsi"/>
                <w:b/>
              </w:rPr>
            </w:pPr>
            <w:r w:rsidRPr="00B832F4">
              <w:rPr>
                <w:rFonts w:cstheme="minorHAnsi"/>
                <w:b/>
              </w:rPr>
              <w:t>21 657 951,29</w:t>
            </w:r>
          </w:p>
        </w:tc>
        <w:tc>
          <w:tcPr>
            <w:tcW w:w="1488" w:type="dxa"/>
          </w:tcPr>
          <w:p w14:paraId="6CBC3975" w14:textId="465D21C3" w:rsidR="00372584" w:rsidRPr="00B832F4" w:rsidRDefault="00B832F4" w:rsidP="00372584">
            <w:pPr>
              <w:jc w:val="right"/>
            </w:pPr>
            <w:r w:rsidRPr="00B832F4">
              <w:rPr>
                <w:rFonts w:cstheme="minorHAnsi"/>
                <w:b/>
              </w:rPr>
              <w:t>21 524 791,26</w:t>
            </w:r>
          </w:p>
        </w:tc>
        <w:tc>
          <w:tcPr>
            <w:tcW w:w="1274" w:type="dxa"/>
          </w:tcPr>
          <w:p w14:paraId="0BF5267B" w14:textId="5966230F" w:rsidR="00372584" w:rsidRPr="00B832F4" w:rsidRDefault="00B832F4" w:rsidP="00372584">
            <w:pPr>
              <w:jc w:val="right"/>
            </w:pPr>
            <w:r w:rsidRPr="00B832F4">
              <w:rPr>
                <w:rFonts w:cstheme="minorHAnsi"/>
                <w:b/>
              </w:rPr>
              <w:t>99,39</w:t>
            </w:r>
          </w:p>
        </w:tc>
        <w:tc>
          <w:tcPr>
            <w:tcW w:w="1411" w:type="dxa"/>
          </w:tcPr>
          <w:p w14:paraId="56D20297" w14:textId="12F715A9" w:rsidR="00372584" w:rsidRPr="00B832F4" w:rsidRDefault="00372584" w:rsidP="00372584">
            <w:pPr>
              <w:jc w:val="right"/>
            </w:pPr>
            <w:r w:rsidRPr="00B832F4">
              <w:rPr>
                <w:rFonts w:cstheme="minorHAnsi"/>
                <w:b/>
              </w:rPr>
              <w:t>100,00</w:t>
            </w:r>
          </w:p>
        </w:tc>
      </w:tr>
    </w:tbl>
    <w:p w14:paraId="1091722F" w14:textId="77777777" w:rsidR="008F2C82" w:rsidRPr="002A0F8F" w:rsidRDefault="008F2C82" w:rsidP="00477723">
      <w:pPr>
        <w:rPr>
          <w:rFonts w:cstheme="minorHAnsi"/>
          <w:sz w:val="20"/>
          <w:szCs w:val="20"/>
        </w:rPr>
      </w:pPr>
      <w:r w:rsidRPr="002A0F8F">
        <w:rPr>
          <w:rFonts w:cstheme="minorHAnsi"/>
          <w:sz w:val="20"/>
          <w:szCs w:val="20"/>
        </w:rPr>
        <w:t>Źródło: sprawozdanie z wykonania budżetu gminy Borkowice</w:t>
      </w:r>
    </w:p>
    <w:p w14:paraId="36D62C26" w14:textId="77777777" w:rsidR="009F1D2F" w:rsidRPr="00233390" w:rsidRDefault="009F1D2F" w:rsidP="008F2C82">
      <w:pPr>
        <w:spacing w:before="240"/>
        <w:rPr>
          <w:rFonts w:cstheme="minorHAnsi"/>
          <w:color w:val="00B050"/>
          <w:sz w:val="20"/>
          <w:szCs w:val="20"/>
        </w:rPr>
      </w:pPr>
    </w:p>
    <w:p w14:paraId="516874B0" w14:textId="77777777" w:rsidR="006126AF" w:rsidRPr="00233390" w:rsidRDefault="00DA7AB6" w:rsidP="006126AF">
      <w:pPr>
        <w:pStyle w:val="Legenda"/>
        <w:rPr>
          <w:rFonts w:ascii="Calibri" w:hAnsi="Calibri" w:cs="Calibri"/>
          <w:color w:val="00B050"/>
          <w:sz w:val="24"/>
          <w:szCs w:val="24"/>
        </w:rPr>
      </w:pPr>
      <w:r w:rsidRPr="00233390">
        <w:rPr>
          <w:rFonts w:ascii="Calibri" w:hAnsi="Calibri" w:cs="Calibri"/>
          <w:noProof/>
          <w:color w:val="00B050"/>
          <w:sz w:val="24"/>
          <w:szCs w:val="24"/>
        </w:rPr>
        <w:drawing>
          <wp:inline distT="0" distB="0" distL="0" distR="0" wp14:anchorId="4A069F6A" wp14:editId="3506F324">
            <wp:extent cx="6354147" cy="4170784"/>
            <wp:effectExtent l="0" t="0" r="8890" b="127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F515756" w14:textId="77777777" w:rsidR="00557809" w:rsidRPr="00233390" w:rsidRDefault="00557809" w:rsidP="00557809">
      <w:pPr>
        <w:rPr>
          <w:color w:val="00B050"/>
        </w:rPr>
      </w:pPr>
    </w:p>
    <w:p w14:paraId="5E903816" w14:textId="77777777" w:rsidR="0099758A" w:rsidRPr="00233390" w:rsidRDefault="0099758A">
      <w:pPr>
        <w:rPr>
          <w:color w:val="00B050"/>
        </w:rPr>
      </w:pPr>
      <w:r w:rsidRPr="00233390">
        <w:rPr>
          <w:color w:val="00B050"/>
        </w:rPr>
        <w:br w:type="page"/>
      </w:r>
    </w:p>
    <w:p w14:paraId="5DC48685" w14:textId="1CE1AF05" w:rsidR="00557809" w:rsidRPr="00C8450A" w:rsidRDefault="00557809" w:rsidP="00557809">
      <w:pPr>
        <w:pStyle w:val="Legenda"/>
        <w:rPr>
          <w:color w:val="auto"/>
        </w:rPr>
      </w:pPr>
      <w:r w:rsidRPr="00C8450A">
        <w:rPr>
          <w:color w:val="auto"/>
        </w:rPr>
        <w:lastRenderedPageBreak/>
        <w:t xml:space="preserve">Tabela </w:t>
      </w:r>
      <w:r w:rsidR="009D2D61" w:rsidRPr="00C8450A">
        <w:rPr>
          <w:color w:val="auto"/>
        </w:rPr>
        <w:fldChar w:fldCharType="begin"/>
      </w:r>
      <w:r w:rsidR="009D2D61" w:rsidRPr="00C8450A">
        <w:rPr>
          <w:color w:val="auto"/>
        </w:rPr>
        <w:instrText xml:space="preserve"> SEQ Tabela \* ARABIC </w:instrText>
      </w:r>
      <w:r w:rsidR="009D2D61" w:rsidRPr="00C8450A">
        <w:rPr>
          <w:color w:val="auto"/>
        </w:rPr>
        <w:fldChar w:fldCharType="separate"/>
      </w:r>
      <w:r w:rsidR="00D63755">
        <w:rPr>
          <w:noProof/>
          <w:color w:val="auto"/>
        </w:rPr>
        <w:t>7</w:t>
      </w:r>
      <w:r w:rsidR="009D2D61" w:rsidRPr="00C8450A">
        <w:rPr>
          <w:noProof/>
          <w:color w:val="auto"/>
        </w:rPr>
        <w:fldChar w:fldCharType="end"/>
      </w:r>
      <w:r w:rsidRPr="00C8450A">
        <w:rPr>
          <w:color w:val="auto"/>
        </w:rPr>
        <w:t>. WYKONANIE DOCHODÓW B</w:t>
      </w:r>
      <w:r w:rsidR="00C8450A" w:rsidRPr="00C8450A">
        <w:rPr>
          <w:color w:val="auto"/>
        </w:rPr>
        <w:t>UDŻETOWYCH GMINY BORKOWICE W 2020</w:t>
      </w:r>
      <w:r w:rsidRPr="00C8450A">
        <w:rPr>
          <w:color w:val="auto"/>
        </w:rPr>
        <w:t xml:space="preserve"> ROKU WEDŁUG </w:t>
      </w:r>
      <w:r w:rsidR="00D15ABE" w:rsidRPr="00C8450A">
        <w:rPr>
          <w:color w:val="auto"/>
        </w:rPr>
        <w:t>DZIAŁÓW KLASYFIKACJI DOCHODÓW BUDŻETOWYCH (W ZŁ)</w:t>
      </w:r>
    </w:p>
    <w:tbl>
      <w:tblPr>
        <w:tblStyle w:val="rednialista2ak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560"/>
        <w:gridCol w:w="1559"/>
        <w:gridCol w:w="1525"/>
      </w:tblGrid>
      <w:tr w:rsidR="00C8450A" w:rsidRPr="00C8450A" w14:paraId="62C93057" w14:textId="77777777" w:rsidTr="00C845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00" w:type="pct"/>
            <w:tcBorders>
              <w:top w:val="none" w:sz="0" w:space="0" w:color="auto"/>
              <w:left w:val="none" w:sz="0" w:space="0" w:color="auto"/>
              <w:bottom w:val="none" w:sz="0" w:space="0" w:color="auto"/>
              <w:right w:val="none" w:sz="0" w:space="0" w:color="auto"/>
            </w:tcBorders>
            <w:shd w:val="clear" w:color="auto" w:fill="FABF8F" w:themeFill="accent6" w:themeFillTint="99"/>
            <w:noWrap/>
          </w:tcPr>
          <w:p w14:paraId="5769970C" w14:textId="77777777" w:rsidR="00557809" w:rsidRPr="00C8450A" w:rsidRDefault="00557809" w:rsidP="00D15ABE">
            <w:pPr>
              <w:spacing w:before="30" w:after="30" w:line="276" w:lineRule="auto"/>
              <w:rPr>
                <w:rFonts w:asciiTheme="minorHAnsi" w:eastAsiaTheme="minorEastAsia" w:hAnsiTheme="minorHAnsi" w:cstheme="minorHAnsi"/>
                <w:color w:val="auto"/>
                <w:sz w:val="22"/>
                <w:szCs w:val="22"/>
              </w:rPr>
            </w:pPr>
          </w:p>
        </w:tc>
        <w:tc>
          <w:tcPr>
            <w:tcW w:w="840" w:type="pct"/>
            <w:tcBorders>
              <w:top w:val="none" w:sz="0" w:space="0" w:color="auto"/>
              <w:left w:val="none" w:sz="0" w:space="0" w:color="auto"/>
              <w:bottom w:val="none" w:sz="0" w:space="0" w:color="auto"/>
              <w:right w:val="none" w:sz="0" w:space="0" w:color="auto"/>
            </w:tcBorders>
            <w:shd w:val="clear" w:color="auto" w:fill="FABF8F" w:themeFill="accent6" w:themeFillTint="99"/>
            <w:vAlign w:val="center"/>
          </w:tcPr>
          <w:p w14:paraId="08D4956F" w14:textId="77777777" w:rsidR="00557809" w:rsidRPr="00C8450A" w:rsidRDefault="00360AF8" w:rsidP="00D15ABE">
            <w:pPr>
              <w:spacing w:before="30" w:after="3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color w:val="auto"/>
                <w:sz w:val="22"/>
                <w:szCs w:val="22"/>
              </w:rPr>
            </w:pPr>
            <w:r w:rsidRPr="00C8450A">
              <w:rPr>
                <w:rFonts w:asciiTheme="minorHAnsi" w:eastAsiaTheme="minorEastAsia" w:hAnsiTheme="minorHAnsi" w:cstheme="minorHAnsi"/>
                <w:b/>
                <w:color w:val="auto"/>
                <w:sz w:val="22"/>
                <w:szCs w:val="22"/>
              </w:rPr>
              <w:t>Dochody</w:t>
            </w:r>
          </w:p>
        </w:tc>
        <w:tc>
          <w:tcPr>
            <w:tcW w:w="839" w:type="pct"/>
            <w:tcBorders>
              <w:top w:val="none" w:sz="0" w:space="0" w:color="auto"/>
              <w:left w:val="none" w:sz="0" w:space="0" w:color="auto"/>
              <w:bottom w:val="none" w:sz="0" w:space="0" w:color="auto"/>
              <w:right w:val="none" w:sz="0" w:space="0" w:color="auto"/>
            </w:tcBorders>
            <w:shd w:val="clear" w:color="auto" w:fill="FABF8F" w:themeFill="accent6" w:themeFillTint="99"/>
            <w:vAlign w:val="center"/>
          </w:tcPr>
          <w:p w14:paraId="5E757048" w14:textId="77777777" w:rsidR="00557809" w:rsidRPr="00C8450A" w:rsidRDefault="00557809" w:rsidP="00D15ABE">
            <w:pPr>
              <w:spacing w:before="30" w:after="3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color w:val="auto"/>
                <w:sz w:val="22"/>
                <w:szCs w:val="22"/>
              </w:rPr>
            </w:pPr>
            <w:r w:rsidRPr="00C8450A">
              <w:rPr>
                <w:rFonts w:asciiTheme="minorHAnsi" w:eastAsiaTheme="minorEastAsia" w:hAnsiTheme="minorHAnsi" w:cstheme="minorHAnsi"/>
                <w:b/>
                <w:color w:val="auto"/>
                <w:sz w:val="22"/>
                <w:szCs w:val="22"/>
              </w:rPr>
              <w:t>Wykonanie planu (w %)</w:t>
            </w:r>
          </w:p>
        </w:tc>
        <w:tc>
          <w:tcPr>
            <w:tcW w:w="821" w:type="pct"/>
            <w:tcBorders>
              <w:top w:val="none" w:sz="0" w:space="0" w:color="auto"/>
              <w:left w:val="none" w:sz="0" w:space="0" w:color="auto"/>
              <w:bottom w:val="none" w:sz="0" w:space="0" w:color="auto"/>
              <w:right w:val="none" w:sz="0" w:space="0" w:color="auto"/>
            </w:tcBorders>
            <w:shd w:val="clear" w:color="auto" w:fill="FABF8F" w:themeFill="accent6" w:themeFillTint="99"/>
            <w:vAlign w:val="center"/>
          </w:tcPr>
          <w:p w14:paraId="5A615365" w14:textId="77777777" w:rsidR="00557809" w:rsidRPr="00C8450A" w:rsidRDefault="00557809" w:rsidP="00D15ABE">
            <w:pPr>
              <w:spacing w:before="30" w:after="30" w:line="276" w:lineRule="auto"/>
              <w:jc w:val="right"/>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color w:val="auto"/>
                <w:sz w:val="22"/>
                <w:szCs w:val="22"/>
              </w:rPr>
            </w:pPr>
            <w:r w:rsidRPr="00C8450A">
              <w:rPr>
                <w:rFonts w:asciiTheme="minorHAnsi" w:eastAsiaTheme="minorEastAsia" w:hAnsiTheme="minorHAnsi" w:cstheme="minorHAnsi"/>
                <w:b/>
                <w:color w:val="auto"/>
                <w:sz w:val="22"/>
                <w:szCs w:val="22"/>
              </w:rPr>
              <w:t>Udział w dochodach ogółem (w %)</w:t>
            </w:r>
          </w:p>
        </w:tc>
      </w:tr>
      <w:tr w:rsidR="00C8450A" w:rsidRPr="00C8450A" w14:paraId="12686AEA" w14:textId="77777777" w:rsidTr="00C84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right w:val="none" w:sz="0" w:space="0" w:color="auto"/>
            </w:tcBorders>
            <w:noWrap/>
          </w:tcPr>
          <w:p w14:paraId="5B5073F6" w14:textId="772F13AF" w:rsidR="00CE0F1E" w:rsidRPr="00C8450A" w:rsidRDefault="00CE0F1E" w:rsidP="00D15ABE">
            <w:pPr>
              <w:spacing w:before="30" w:after="30" w:line="276" w:lineRule="auto"/>
              <w:rPr>
                <w:rFonts w:asciiTheme="minorHAnsi" w:eastAsiaTheme="minorEastAsia" w:hAnsiTheme="minorHAnsi" w:cstheme="minorHAnsi"/>
                <w:color w:val="auto"/>
              </w:rPr>
            </w:pPr>
            <w:r w:rsidRPr="00C8450A">
              <w:rPr>
                <w:rFonts w:asciiTheme="minorHAnsi" w:hAnsiTheme="minorHAnsi" w:cstheme="minorHAnsi"/>
                <w:color w:val="auto"/>
              </w:rPr>
              <w:t>Rolnictwo i łowiectwo</w:t>
            </w:r>
          </w:p>
        </w:tc>
        <w:tc>
          <w:tcPr>
            <w:tcW w:w="840" w:type="pct"/>
            <w:tcBorders>
              <w:top w:val="none" w:sz="0" w:space="0" w:color="auto"/>
              <w:left w:val="none" w:sz="0" w:space="0" w:color="auto"/>
              <w:bottom w:val="none" w:sz="0" w:space="0" w:color="auto"/>
              <w:right w:val="none" w:sz="0" w:space="0" w:color="auto"/>
            </w:tcBorders>
            <w:shd w:val="clear" w:color="auto" w:fill="auto"/>
          </w:tcPr>
          <w:p w14:paraId="387D95F6" w14:textId="5358DD75" w:rsidR="00CE0F1E" w:rsidRPr="00C8450A" w:rsidRDefault="00CE0F1E" w:rsidP="008F2C82">
            <w:pPr>
              <w:spacing w:before="30" w:after="30"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sidRPr="00C8450A">
              <w:rPr>
                <w:rFonts w:asciiTheme="minorHAnsi" w:hAnsiTheme="minorHAnsi" w:cstheme="minorHAnsi"/>
                <w:color w:val="auto"/>
              </w:rPr>
              <w:t>544 907,71</w:t>
            </w:r>
          </w:p>
        </w:tc>
        <w:tc>
          <w:tcPr>
            <w:tcW w:w="839" w:type="pct"/>
            <w:tcBorders>
              <w:top w:val="none" w:sz="0" w:space="0" w:color="auto"/>
              <w:left w:val="none" w:sz="0" w:space="0" w:color="auto"/>
              <w:bottom w:val="none" w:sz="0" w:space="0" w:color="auto"/>
              <w:right w:val="none" w:sz="0" w:space="0" w:color="auto"/>
            </w:tcBorders>
            <w:shd w:val="clear" w:color="auto" w:fill="auto"/>
          </w:tcPr>
          <w:p w14:paraId="44EEBFEE" w14:textId="6A7AF426" w:rsidR="00CE0F1E" w:rsidRPr="00C8450A" w:rsidRDefault="00CE0F1E" w:rsidP="002F10C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C8450A">
              <w:rPr>
                <w:rFonts w:asciiTheme="minorHAnsi" w:hAnsiTheme="minorHAnsi" w:cstheme="minorHAnsi"/>
                <w:color w:val="auto"/>
              </w:rPr>
              <w:t>101,50</w:t>
            </w:r>
          </w:p>
        </w:tc>
        <w:tc>
          <w:tcPr>
            <w:tcW w:w="821" w:type="pct"/>
            <w:tcBorders>
              <w:top w:val="none" w:sz="0" w:space="0" w:color="auto"/>
              <w:left w:val="none" w:sz="0" w:space="0" w:color="auto"/>
              <w:bottom w:val="none" w:sz="0" w:space="0" w:color="auto"/>
            </w:tcBorders>
            <w:shd w:val="clear" w:color="auto" w:fill="auto"/>
          </w:tcPr>
          <w:p w14:paraId="1645E4D5" w14:textId="24251A13" w:rsidR="00CE0F1E" w:rsidRPr="00C8450A" w:rsidRDefault="00CE0F1E" w:rsidP="002F10C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C8450A">
              <w:rPr>
                <w:rFonts w:asciiTheme="minorHAnsi" w:hAnsiTheme="minorHAnsi" w:cstheme="minorHAnsi"/>
                <w:color w:val="auto"/>
              </w:rPr>
              <w:t>2,53</w:t>
            </w:r>
          </w:p>
        </w:tc>
      </w:tr>
      <w:tr w:rsidR="00C8450A" w:rsidRPr="00C8450A" w14:paraId="4DE969AB" w14:textId="77777777" w:rsidTr="00C8450A">
        <w:tc>
          <w:tcPr>
            <w:cnfStyle w:val="001000000000" w:firstRow="0" w:lastRow="0" w:firstColumn="1" w:lastColumn="0" w:oddVBand="0" w:evenVBand="0" w:oddHBand="0" w:evenHBand="0" w:firstRowFirstColumn="0" w:firstRowLastColumn="0" w:lastRowFirstColumn="0" w:lastRowLastColumn="0"/>
            <w:tcW w:w="2500" w:type="pct"/>
            <w:tcBorders>
              <w:left w:val="none" w:sz="0" w:space="0" w:color="auto"/>
              <w:bottom w:val="none" w:sz="0" w:space="0" w:color="auto"/>
              <w:right w:val="none" w:sz="0" w:space="0" w:color="auto"/>
            </w:tcBorders>
            <w:noWrap/>
          </w:tcPr>
          <w:p w14:paraId="4ADA5AF0" w14:textId="64132173" w:rsidR="00CE0F1E" w:rsidRPr="00C8450A" w:rsidRDefault="00CE0F1E" w:rsidP="00D15ABE">
            <w:pPr>
              <w:spacing w:before="30" w:after="30" w:line="276" w:lineRule="auto"/>
              <w:rPr>
                <w:rFonts w:asciiTheme="minorHAnsi" w:eastAsiaTheme="minorEastAsia" w:hAnsiTheme="minorHAnsi" w:cstheme="minorHAnsi"/>
                <w:color w:val="auto"/>
              </w:rPr>
            </w:pPr>
            <w:r w:rsidRPr="00C8450A">
              <w:rPr>
                <w:rFonts w:asciiTheme="minorHAnsi" w:hAnsiTheme="minorHAnsi" w:cstheme="minorHAnsi"/>
                <w:bCs/>
                <w:color w:val="auto"/>
              </w:rPr>
              <w:t>Transport i łączność</w:t>
            </w:r>
          </w:p>
        </w:tc>
        <w:tc>
          <w:tcPr>
            <w:tcW w:w="840" w:type="pct"/>
            <w:shd w:val="clear" w:color="auto" w:fill="auto"/>
          </w:tcPr>
          <w:p w14:paraId="35DF916A" w14:textId="6A2D1D49" w:rsidR="00CE0F1E" w:rsidRPr="00C8450A" w:rsidRDefault="00CE0F1E" w:rsidP="008F2C82">
            <w:pPr>
              <w:spacing w:before="30" w:after="30"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sidRPr="00C8450A">
              <w:rPr>
                <w:rFonts w:asciiTheme="minorHAnsi" w:hAnsiTheme="minorHAnsi" w:cstheme="minorHAnsi"/>
                <w:color w:val="auto"/>
              </w:rPr>
              <w:t>219 215,00</w:t>
            </w:r>
          </w:p>
        </w:tc>
        <w:tc>
          <w:tcPr>
            <w:tcW w:w="839" w:type="pct"/>
            <w:shd w:val="clear" w:color="auto" w:fill="auto"/>
          </w:tcPr>
          <w:p w14:paraId="5CDA5C62" w14:textId="4F32C12C" w:rsidR="00CE0F1E" w:rsidRPr="00C8450A" w:rsidRDefault="00CE0F1E" w:rsidP="002F10C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C8450A">
              <w:rPr>
                <w:rFonts w:asciiTheme="minorHAnsi" w:hAnsiTheme="minorHAnsi" w:cstheme="minorHAnsi"/>
                <w:color w:val="auto"/>
              </w:rPr>
              <w:t>100,00</w:t>
            </w:r>
          </w:p>
        </w:tc>
        <w:tc>
          <w:tcPr>
            <w:tcW w:w="821" w:type="pct"/>
            <w:shd w:val="clear" w:color="auto" w:fill="auto"/>
          </w:tcPr>
          <w:p w14:paraId="40170361" w14:textId="7AB5022F" w:rsidR="00CE0F1E" w:rsidRPr="00C8450A" w:rsidRDefault="00CE0F1E" w:rsidP="002F10C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C8450A">
              <w:rPr>
                <w:rFonts w:asciiTheme="minorHAnsi" w:hAnsiTheme="minorHAnsi" w:cstheme="minorHAnsi"/>
                <w:color w:val="auto"/>
              </w:rPr>
              <w:t>1,02</w:t>
            </w:r>
          </w:p>
        </w:tc>
      </w:tr>
      <w:tr w:rsidR="00C8450A" w:rsidRPr="00C8450A" w14:paraId="12456D03" w14:textId="77777777" w:rsidTr="00C84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right w:val="none" w:sz="0" w:space="0" w:color="auto"/>
            </w:tcBorders>
            <w:noWrap/>
          </w:tcPr>
          <w:p w14:paraId="0E879F43" w14:textId="4CF722CD" w:rsidR="00CE0F1E" w:rsidRPr="00C8450A" w:rsidRDefault="00CE0F1E" w:rsidP="00D15ABE">
            <w:pPr>
              <w:spacing w:before="30" w:after="30" w:line="276" w:lineRule="auto"/>
              <w:rPr>
                <w:rFonts w:asciiTheme="minorHAnsi" w:eastAsiaTheme="minorEastAsia" w:hAnsiTheme="minorHAnsi" w:cstheme="minorHAnsi"/>
                <w:color w:val="auto"/>
              </w:rPr>
            </w:pPr>
            <w:r w:rsidRPr="00C8450A">
              <w:rPr>
                <w:rFonts w:asciiTheme="minorHAnsi" w:hAnsiTheme="minorHAnsi" w:cstheme="minorHAnsi"/>
                <w:color w:val="auto"/>
              </w:rPr>
              <w:t>Gospodarka mieszkaniowa</w:t>
            </w:r>
          </w:p>
        </w:tc>
        <w:tc>
          <w:tcPr>
            <w:tcW w:w="840" w:type="pct"/>
            <w:tcBorders>
              <w:top w:val="none" w:sz="0" w:space="0" w:color="auto"/>
              <w:left w:val="none" w:sz="0" w:space="0" w:color="auto"/>
              <w:bottom w:val="none" w:sz="0" w:space="0" w:color="auto"/>
              <w:right w:val="none" w:sz="0" w:space="0" w:color="auto"/>
            </w:tcBorders>
            <w:shd w:val="clear" w:color="auto" w:fill="auto"/>
          </w:tcPr>
          <w:p w14:paraId="03F59487" w14:textId="6104E448" w:rsidR="00CE0F1E" w:rsidRPr="00C8450A" w:rsidRDefault="00CE0F1E" w:rsidP="008F2C82">
            <w:pPr>
              <w:spacing w:before="30" w:after="30"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sidRPr="00C8450A">
              <w:rPr>
                <w:rFonts w:asciiTheme="minorHAnsi" w:hAnsiTheme="minorHAnsi" w:cstheme="minorHAnsi"/>
                <w:color w:val="auto"/>
              </w:rPr>
              <w:t>98 586,00</w:t>
            </w:r>
          </w:p>
        </w:tc>
        <w:tc>
          <w:tcPr>
            <w:tcW w:w="839" w:type="pct"/>
            <w:tcBorders>
              <w:top w:val="none" w:sz="0" w:space="0" w:color="auto"/>
              <w:left w:val="none" w:sz="0" w:space="0" w:color="auto"/>
              <w:bottom w:val="none" w:sz="0" w:space="0" w:color="auto"/>
              <w:right w:val="none" w:sz="0" w:space="0" w:color="auto"/>
            </w:tcBorders>
            <w:shd w:val="clear" w:color="auto" w:fill="auto"/>
          </w:tcPr>
          <w:p w14:paraId="7F4FA195" w14:textId="5F30E93D" w:rsidR="00CE0F1E" w:rsidRPr="00C8450A" w:rsidRDefault="00CE0F1E" w:rsidP="002F10C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C8450A">
              <w:rPr>
                <w:rFonts w:asciiTheme="minorHAnsi" w:hAnsiTheme="minorHAnsi" w:cstheme="minorHAnsi"/>
                <w:color w:val="auto"/>
              </w:rPr>
              <w:t>96,64</w:t>
            </w:r>
          </w:p>
        </w:tc>
        <w:tc>
          <w:tcPr>
            <w:tcW w:w="821" w:type="pct"/>
            <w:tcBorders>
              <w:top w:val="none" w:sz="0" w:space="0" w:color="auto"/>
              <w:left w:val="none" w:sz="0" w:space="0" w:color="auto"/>
              <w:bottom w:val="none" w:sz="0" w:space="0" w:color="auto"/>
            </w:tcBorders>
            <w:shd w:val="clear" w:color="auto" w:fill="auto"/>
          </w:tcPr>
          <w:p w14:paraId="2CF6C738" w14:textId="6A82769F" w:rsidR="00CE0F1E" w:rsidRPr="00C8450A" w:rsidRDefault="00CE0F1E" w:rsidP="002F10C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C8450A">
              <w:rPr>
                <w:rFonts w:asciiTheme="minorHAnsi" w:hAnsiTheme="minorHAnsi" w:cstheme="minorHAnsi"/>
                <w:color w:val="auto"/>
              </w:rPr>
              <w:t>0,46</w:t>
            </w:r>
          </w:p>
        </w:tc>
      </w:tr>
      <w:tr w:rsidR="00C8450A" w:rsidRPr="00C8450A" w14:paraId="670743B4" w14:textId="77777777" w:rsidTr="00C8450A">
        <w:tc>
          <w:tcPr>
            <w:cnfStyle w:val="001000000000" w:firstRow="0" w:lastRow="0" w:firstColumn="1" w:lastColumn="0" w:oddVBand="0" w:evenVBand="0" w:oddHBand="0" w:evenHBand="0" w:firstRowFirstColumn="0" w:firstRowLastColumn="0" w:lastRowFirstColumn="0" w:lastRowLastColumn="0"/>
            <w:tcW w:w="2500" w:type="pct"/>
            <w:tcBorders>
              <w:left w:val="none" w:sz="0" w:space="0" w:color="auto"/>
              <w:bottom w:val="none" w:sz="0" w:space="0" w:color="auto"/>
              <w:right w:val="none" w:sz="0" w:space="0" w:color="auto"/>
            </w:tcBorders>
            <w:noWrap/>
          </w:tcPr>
          <w:p w14:paraId="525A6EE3" w14:textId="3FFEED23" w:rsidR="00CE0F1E" w:rsidRPr="00C8450A" w:rsidRDefault="00CE0F1E" w:rsidP="00D15ABE">
            <w:pPr>
              <w:spacing w:before="30" w:after="30" w:line="276" w:lineRule="auto"/>
              <w:rPr>
                <w:rFonts w:asciiTheme="minorHAnsi" w:eastAsiaTheme="minorEastAsia" w:hAnsiTheme="minorHAnsi" w:cstheme="minorHAnsi"/>
                <w:color w:val="auto"/>
              </w:rPr>
            </w:pPr>
            <w:r w:rsidRPr="00C8450A">
              <w:rPr>
                <w:rFonts w:asciiTheme="minorHAnsi" w:hAnsiTheme="minorHAnsi" w:cstheme="minorHAnsi"/>
                <w:color w:val="auto"/>
              </w:rPr>
              <w:t>Administracja publiczna</w:t>
            </w:r>
          </w:p>
        </w:tc>
        <w:tc>
          <w:tcPr>
            <w:tcW w:w="840" w:type="pct"/>
            <w:shd w:val="clear" w:color="auto" w:fill="auto"/>
          </w:tcPr>
          <w:p w14:paraId="725CD546" w14:textId="671888F0" w:rsidR="00CE0F1E" w:rsidRPr="00C8450A" w:rsidRDefault="00CE0F1E" w:rsidP="008F2C82">
            <w:pPr>
              <w:spacing w:before="30" w:after="30"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sidRPr="00C8450A">
              <w:rPr>
                <w:rFonts w:asciiTheme="minorHAnsi" w:hAnsiTheme="minorHAnsi" w:cstheme="minorHAnsi"/>
                <w:color w:val="auto"/>
              </w:rPr>
              <w:t>101 981,40</w:t>
            </w:r>
          </w:p>
        </w:tc>
        <w:tc>
          <w:tcPr>
            <w:tcW w:w="839" w:type="pct"/>
            <w:shd w:val="clear" w:color="auto" w:fill="auto"/>
          </w:tcPr>
          <w:p w14:paraId="6E6EE453" w14:textId="473A5100" w:rsidR="00CE0F1E" w:rsidRPr="00C8450A" w:rsidRDefault="00CE0F1E" w:rsidP="002F10C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C8450A">
              <w:rPr>
                <w:rFonts w:asciiTheme="minorHAnsi" w:hAnsiTheme="minorHAnsi" w:cstheme="minorHAnsi"/>
                <w:color w:val="auto"/>
              </w:rPr>
              <w:t>93,91</w:t>
            </w:r>
          </w:p>
        </w:tc>
        <w:tc>
          <w:tcPr>
            <w:tcW w:w="821" w:type="pct"/>
            <w:shd w:val="clear" w:color="auto" w:fill="auto"/>
          </w:tcPr>
          <w:p w14:paraId="2F3A34C5" w14:textId="4093388E" w:rsidR="00CE0F1E" w:rsidRPr="00C8450A" w:rsidRDefault="00CE0F1E" w:rsidP="002F10C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C8450A">
              <w:rPr>
                <w:rFonts w:asciiTheme="minorHAnsi" w:hAnsiTheme="minorHAnsi" w:cstheme="minorHAnsi"/>
                <w:color w:val="auto"/>
              </w:rPr>
              <w:t>0,47</w:t>
            </w:r>
          </w:p>
        </w:tc>
      </w:tr>
      <w:tr w:rsidR="00C8450A" w:rsidRPr="00C8450A" w14:paraId="73A83505" w14:textId="77777777" w:rsidTr="00C84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right w:val="none" w:sz="0" w:space="0" w:color="auto"/>
            </w:tcBorders>
            <w:noWrap/>
          </w:tcPr>
          <w:p w14:paraId="22FDE918" w14:textId="31DC2950" w:rsidR="00CE0F1E" w:rsidRPr="00C8450A" w:rsidRDefault="00CE0F1E" w:rsidP="00D15ABE">
            <w:pPr>
              <w:spacing w:before="30" w:after="30" w:line="276" w:lineRule="auto"/>
              <w:rPr>
                <w:rFonts w:asciiTheme="minorHAnsi" w:eastAsiaTheme="minorEastAsia" w:hAnsiTheme="minorHAnsi" w:cstheme="minorHAnsi"/>
                <w:color w:val="auto"/>
              </w:rPr>
            </w:pPr>
            <w:r w:rsidRPr="00C8450A">
              <w:rPr>
                <w:rFonts w:asciiTheme="minorHAnsi" w:hAnsiTheme="minorHAnsi" w:cstheme="minorHAnsi"/>
                <w:color w:val="auto"/>
              </w:rPr>
              <w:t>Urzędy naczelnych organów władzy państwowej, kontroli i ochrony prawa oraz sądownictwa</w:t>
            </w:r>
          </w:p>
        </w:tc>
        <w:tc>
          <w:tcPr>
            <w:tcW w:w="840" w:type="pct"/>
            <w:tcBorders>
              <w:top w:val="none" w:sz="0" w:space="0" w:color="auto"/>
              <w:left w:val="none" w:sz="0" w:space="0" w:color="auto"/>
              <w:bottom w:val="none" w:sz="0" w:space="0" w:color="auto"/>
              <w:right w:val="none" w:sz="0" w:space="0" w:color="auto"/>
            </w:tcBorders>
            <w:shd w:val="clear" w:color="auto" w:fill="auto"/>
          </w:tcPr>
          <w:p w14:paraId="01E40D72" w14:textId="313BB496" w:rsidR="00CE0F1E" w:rsidRPr="00C8450A" w:rsidRDefault="00CE0F1E" w:rsidP="008F2C82">
            <w:pPr>
              <w:spacing w:before="30" w:after="30"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sidRPr="00C8450A">
              <w:rPr>
                <w:rFonts w:asciiTheme="minorHAnsi" w:hAnsiTheme="minorHAnsi" w:cstheme="minorHAnsi"/>
                <w:color w:val="auto"/>
              </w:rPr>
              <w:t>52 784,95</w:t>
            </w:r>
          </w:p>
        </w:tc>
        <w:tc>
          <w:tcPr>
            <w:tcW w:w="839" w:type="pct"/>
            <w:tcBorders>
              <w:top w:val="none" w:sz="0" w:space="0" w:color="auto"/>
              <w:left w:val="none" w:sz="0" w:space="0" w:color="auto"/>
              <w:bottom w:val="none" w:sz="0" w:space="0" w:color="auto"/>
              <w:right w:val="none" w:sz="0" w:space="0" w:color="auto"/>
            </w:tcBorders>
            <w:shd w:val="clear" w:color="auto" w:fill="auto"/>
          </w:tcPr>
          <w:p w14:paraId="24E48C15" w14:textId="3879DC9C" w:rsidR="00CE0F1E" w:rsidRPr="00C8450A" w:rsidRDefault="00CE0F1E" w:rsidP="002F10C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C8450A">
              <w:rPr>
                <w:rFonts w:asciiTheme="minorHAnsi" w:hAnsiTheme="minorHAnsi" w:cstheme="minorHAnsi"/>
                <w:color w:val="auto"/>
              </w:rPr>
              <w:t>99,99</w:t>
            </w:r>
          </w:p>
        </w:tc>
        <w:tc>
          <w:tcPr>
            <w:tcW w:w="821" w:type="pct"/>
            <w:tcBorders>
              <w:top w:val="none" w:sz="0" w:space="0" w:color="auto"/>
              <w:left w:val="none" w:sz="0" w:space="0" w:color="auto"/>
              <w:bottom w:val="none" w:sz="0" w:space="0" w:color="auto"/>
            </w:tcBorders>
            <w:shd w:val="clear" w:color="auto" w:fill="auto"/>
          </w:tcPr>
          <w:p w14:paraId="6EDEC7E9" w14:textId="4A5E4881" w:rsidR="00CE0F1E" w:rsidRPr="00C8450A" w:rsidRDefault="00CE0F1E" w:rsidP="002F10C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C8450A">
              <w:rPr>
                <w:rFonts w:asciiTheme="minorHAnsi" w:hAnsiTheme="minorHAnsi" w:cstheme="minorHAnsi"/>
                <w:color w:val="auto"/>
              </w:rPr>
              <w:t>0,25</w:t>
            </w:r>
          </w:p>
        </w:tc>
      </w:tr>
      <w:tr w:rsidR="00C8450A" w:rsidRPr="00C8450A" w14:paraId="40368103" w14:textId="77777777" w:rsidTr="00C8450A">
        <w:tc>
          <w:tcPr>
            <w:cnfStyle w:val="001000000000" w:firstRow="0" w:lastRow="0" w:firstColumn="1" w:lastColumn="0" w:oddVBand="0" w:evenVBand="0" w:oddHBand="0" w:evenHBand="0" w:firstRowFirstColumn="0" w:firstRowLastColumn="0" w:lastRowFirstColumn="0" w:lastRowLastColumn="0"/>
            <w:tcW w:w="2500" w:type="pct"/>
            <w:tcBorders>
              <w:left w:val="none" w:sz="0" w:space="0" w:color="auto"/>
              <w:bottom w:val="none" w:sz="0" w:space="0" w:color="auto"/>
              <w:right w:val="none" w:sz="0" w:space="0" w:color="auto"/>
            </w:tcBorders>
            <w:noWrap/>
          </w:tcPr>
          <w:p w14:paraId="6C1E3E7A" w14:textId="6629B47B" w:rsidR="00CE0F1E" w:rsidRPr="00C8450A" w:rsidRDefault="00CE0F1E" w:rsidP="004A4B09">
            <w:pPr>
              <w:spacing w:before="30" w:after="30" w:line="276" w:lineRule="auto"/>
              <w:rPr>
                <w:rFonts w:asciiTheme="minorHAnsi" w:eastAsiaTheme="minorEastAsia" w:hAnsiTheme="minorHAnsi" w:cstheme="minorHAnsi"/>
                <w:color w:val="auto"/>
              </w:rPr>
            </w:pPr>
            <w:r w:rsidRPr="00C8450A">
              <w:rPr>
                <w:rFonts w:asciiTheme="minorHAnsi" w:hAnsiTheme="minorHAnsi" w:cstheme="minorHAnsi"/>
                <w:bCs/>
                <w:color w:val="auto"/>
              </w:rPr>
              <w:t>Bezpieczeństwo publiczne i ochrona przeciwpożarowa</w:t>
            </w:r>
          </w:p>
        </w:tc>
        <w:tc>
          <w:tcPr>
            <w:tcW w:w="840" w:type="pct"/>
            <w:shd w:val="clear" w:color="auto" w:fill="auto"/>
          </w:tcPr>
          <w:p w14:paraId="5F4FBCB0" w14:textId="73E0C8CD" w:rsidR="00CE0F1E" w:rsidRPr="00C8450A" w:rsidRDefault="00CE0F1E" w:rsidP="008F2C82">
            <w:pPr>
              <w:spacing w:before="30" w:after="30"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sidRPr="00C8450A">
              <w:rPr>
                <w:rFonts w:asciiTheme="minorHAnsi" w:hAnsiTheme="minorHAnsi" w:cstheme="minorHAnsi"/>
                <w:color w:val="auto"/>
              </w:rPr>
              <w:t>20 000,00</w:t>
            </w:r>
          </w:p>
        </w:tc>
        <w:tc>
          <w:tcPr>
            <w:tcW w:w="839" w:type="pct"/>
            <w:shd w:val="clear" w:color="auto" w:fill="auto"/>
          </w:tcPr>
          <w:p w14:paraId="1106A6C0" w14:textId="1D302D99" w:rsidR="00CE0F1E" w:rsidRPr="00C8450A" w:rsidRDefault="00CE0F1E" w:rsidP="002F10C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C8450A">
              <w:rPr>
                <w:rFonts w:asciiTheme="minorHAnsi" w:hAnsiTheme="minorHAnsi" w:cstheme="minorHAnsi"/>
                <w:color w:val="auto"/>
              </w:rPr>
              <w:t>100,00</w:t>
            </w:r>
          </w:p>
        </w:tc>
        <w:tc>
          <w:tcPr>
            <w:tcW w:w="821" w:type="pct"/>
            <w:shd w:val="clear" w:color="auto" w:fill="auto"/>
          </w:tcPr>
          <w:p w14:paraId="4737BC10" w14:textId="53935959" w:rsidR="00CE0F1E" w:rsidRPr="00C8450A" w:rsidRDefault="00CE0F1E" w:rsidP="002F10C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C8450A">
              <w:rPr>
                <w:rFonts w:asciiTheme="minorHAnsi" w:hAnsiTheme="minorHAnsi" w:cstheme="minorHAnsi"/>
                <w:color w:val="auto"/>
              </w:rPr>
              <w:t>0,09</w:t>
            </w:r>
          </w:p>
        </w:tc>
      </w:tr>
      <w:tr w:rsidR="00C8450A" w:rsidRPr="00C8450A" w14:paraId="0832C5E6" w14:textId="77777777" w:rsidTr="00C84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right w:val="none" w:sz="0" w:space="0" w:color="auto"/>
            </w:tcBorders>
            <w:noWrap/>
          </w:tcPr>
          <w:p w14:paraId="060029B5" w14:textId="68FDCB64" w:rsidR="00CE0F1E" w:rsidRPr="00C8450A" w:rsidRDefault="00CE0F1E" w:rsidP="004A4B09">
            <w:pPr>
              <w:spacing w:before="30" w:after="30" w:line="276" w:lineRule="auto"/>
              <w:rPr>
                <w:rFonts w:asciiTheme="minorHAnsi" w:eastAsiaTheme="minorEastAsia" w:hAnsiTheme="minorHAnsi" w:cstheme="minorHAnsi"/>
                <w:color w:val="auto"/>
              </w:rPr>
            </w:pPr>
            <w:r w:rsidRPr="00C8450A">
              <w:rPr>
                <w:rFonts w:asciiTheme="minorHAnsi" w:hAnsiTheme="minorHAnsi" w:cstheme="minorHAnsi"/>
                <w:color w:val="auto"/>
              </w:rPr>
              <w:t>Dochody od osób prawnych, od osób fizycznych i od innych jednostek nieposiadających osobowości prawnej oraz wydatki związane z ich poborem</w:t>
            </w:r>
          </w:p>
        </w:tc>
        <w:tc>
          <w:tcPr>
            <w:tcW w:w="840" w:type="pct"/>
            <w:tcBorders>
              <w:top w:val="none" w:sz="0" w:space="0" w:color="auto"/>
              <w:left w:val="none" w:sz="0" w:space="0" w:color="auto"/>
              <w:bottom w:val="none" w:sz="0" w:space="0" w:color="auto"/>
              <w:right w:val="none" w:sz="0" w:space="0" w:color="auto"/>
            </w:tcBorders>
            <w:shd w:val="clear" w:color="auto" w:fill="auto"/>
          </w:tcPr>
          <w:p w14:paraId="4F4CC185" w14:textId="26C90763" w:rsidR="00CE0F1E" w:rsidRPr="00C8450A" w:rsidRDefault="00CE0F1E" w:rsidP="00A7113A">
            <w:pPr>
              <w:spacing w:before="30" w:after="30"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sidRPr="00C8450A">
              <w:rPr>
                <w:rFonts w:asciiTheme="minorHAnsi" w:hAnsiTheme="minorHAnsi" w:cstheme="minorHAnsi"/>
                <w:color w:val="auto"/>
              </w:rPr>
              <w:t>3 017 949,44</w:t>
            </w:r>
          </w:p>
        </w:tc>
        <w:tc>
          <w:tcPr>
            <w:tcW w:w="839" w:type="pct"/>
            <w:tcBorders>
              <w:top w:val="none" w:sz="0" w:space="0" w:color="auto"/>
              <w:left w:val="none" w:sz="0" w:space="0" w:color="auto"/>
              <w:bottom w:val="none" w:sz="0" w:space="0" w:color="auto"/>
              <w:right w:val="none" w:sz="0" w:space="0" w:color="auto"/>
            </w:tcBorders>
            <w:shd w:val="clear" w:color="auto" w:fill="auto"/>
          </w:tcPr>
          <w:p w14:paraId="4EA8F112" w14:textId="271BE3AC" w:rsidR="00CE0F1E" w:rsidRPr="00C8450A" w:rsidRDefault="00CE0F1E" w:rsidP="002F10C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C8450A">
              <w:rPr>
                <w:rFonts w:asciiTheme="minorHAnsi" w:hAnsiTheme="minorHAnsi" w:cstheme="minorHAnsi"/>
                <w:color w:val="auto"/>
              </w:rPr>
              <w:t>98,33</w:t>
            </w:r>
          </w:p>
        </w:tc>
        <w:tc>
          <w:tcPr>
            <w:tcW w:w="821" w:type="pct"/>
            <w:tcBorders>
              <w:top w:val="none" w:sz="0" w:space="0" w:color="auto"/>
              <w:left w:val="none" w:sz="0" w:space="0" w:color="auto"/>
              <w:bottom w:val="none" w:sz="0" w:space="0" w:color="auto"/>
            </w:tcBorders>
            <w:shd w:val="clear" w:color="auto" w:fill="auto"/>
          </w:tcPr>
          <w:p w14:paraId="42350CA4" w14:textId="5C1B7FCC" w:rsidR="00CE0F1E" w:rsidRPr="00C8450A" w:rsidRDefault="00CE0F1E" w:rsidP="002F10C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C8450A">
              <w:rPr>
                <w:rFonts w:asciiTheme="minorHAnsi" w:hAnsiTheme="minorHAnsi" w:cstheme="minorHAnsi"/>
                <w:color w:val="auto"/>
              </w:rPr>
              <w:t>14,02</w:t>
            </w:r>
          </w:p>
        </w:tc>
      </w:tr>
      <w:tr w:rsidR="00C8450A" w:rsidRPr="00C8450A" w14:paraId="073EB877" w14:textId="77777777" w:rsidTr="00C8450A">
        <w:tc>
          <w:tcPr>
            <w:cnfStyle w:val="001000000000" w:firstRow="0" w:lastRow="0" w:firstColumn="1" w:lastColumn="0" w:oddVBand="0" w:evenVBand="0" w:oddHBand="0" w:evenHBand="0" w:firstRowFirstColumn="0" w:firstRowLastColumn="0" w:lastRowFirstColumn="0" w:lastRowLastColumn="0"/>
            <w:tcW w:w="2500" w:type="pct"/>
            <w:tcBorders>
              <w:left w:val="none" w:sz="0" w:space="0" w:color="auto"/>
              <w:bottom w:val="none" w:sz="0" w:space="0" w:color="auto"/>
              <w:right w:val="none" w:sz="0" w:space="0" w:color="auto"/>
            </w:tcBorders>
            <w:noWrap/>
          </w:tcPr>
          <w:p w14:paraId="1EDEC5A0" w14:textId="5956029E" w:rsidR="00CE0F1E" w:rsidRPr="00C8450A" w:rsidRDefault="00CE0F1E" w:rsidP="004A4B09">
            <w:pPr>
              <w:spacing w:before="30" w:after="30" w:line="276" w:lineRule="auto"/>
              <w:rPr>
                <w:rFonts w:asciiTheme="minorHAnsi" w:eastAsiaTheme="minorEastAsia" w:hAnsiTheme="minorHAnsi" w:cstheme="minorHAnsi"/>
                <w:color w:val="auto"/>
              </w:rPr>
            </w:pPr>
            <w:r w:rsidRPr="00C8450A">
              <w:rPr>
                <w:rFonts w:asciiTheme="minorHAnsi" w:hAnsiTheme="minorHAnsi" w:cstheme="minorHAnsi"/>
                <w:color w:val="auto"/>
              </w:rPr>
              <w:t>Różne rozliczenia</w:t>
            </w:r>
          </w:p>
        </w:tc>
        <w:tc>
          <w:tcPr>
            <w:tcW w:w="840" w:type="pct"/>
            <w:shd w:val="clear" w:color="auto" w:fill="auto"/>
          </w:tcPr>
          <w:p w14:paraId="63504006" w14:textId="4DD9336E" w:rsidR="00CE0F1E" w:rsidRPr="00C8450A" w:rsidRDefault="00CE0F1E" w:rsidP="008F2C82">
            <w:pPr>
              <w:spacing w:before="30" w:after="30"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sidRPr="00C8450A">
              <w:rPr>
                <w:rFonts w:asciiTheme="minorHAnsi" w:hAnsiTheme="minorHAnsi" w:cstheme="minorHAnsi"/>
                <w:color w:val="auto"/>
              </w:rPr>
              <w:t>9 752 273,00</w:t>
            </w:r>
          </w:p>
        </w:tc>
        <w:tc>
          <w:tcPr>
            <w:tcW w:w="839" w:type="pct"/>
            <w:shd w:val="clear" w:color="auto" w:fill="auto"/>
          </w:tcPr>
          <w:p w14:paraId="18B5092A" w14:textId="548ACE33" w:rsidR="00CE0F1E" w:rsidRPr="00C8450A" w:rsidRDefault="00CE0F1E" w:rsidP="002F10C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C8450A">
              <w:rPr>
                <w:rFonts w:asciiTheme="minorHAnsi" w:hAnsiTheme="minorHAnsi" w:cstheme="minorHAnsi"/>
                <w:color w:val="auto"/>
              </w:rPr>
              <w:t>100,00</w:t>
            </w:r>
          </w:p>
        </w:tc>
        <w:tc>
          <w:tcPr>
            <w:tcW w:w="821" w:type="pct"/>
            <w:shd w:val="clear" w:color="auto" w:fill="auto"/>
          </w:tcPr>
          <w:p w14:paraId="742D41B5" w14:textId="09246DE5" w:rsidR="00CE0F1E" w:rsidRPr="00C8450A" w:rsidRDefault="00CE0F1E" w:rsidP="002F10C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C8450A">
              <w:rPr>
                <w:rFonts w:asciiTheme="minorHAnsi" w:hAnsiTheme="minorHAnsi" w:cstheme="minorHAnsi"/>
                <w:color w:val="auto"/>
              </w:rPr>
              <w:t>45,31</w:t>
            </w:r>
          </w:p>
        </w:tc>
      </w:tr>
      <w:tr w:rsidR="00C8450A" w:rsidRPr="00C8450A" w14:paraId="5763F8CD" w14:textId="77777777" w:rsidTr="00C84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right w:val="none" w:sz="0" w:space="0" w:color="auto"/>
            </w:tcBorders>
            <w:noWrap/>
          </w:tcPr>
          <w:p w14:paraId="0C375C84" w14:textId="7B6E691D" w:rsidR="00CE0F1E" w:rsidRPr="00C8450A" w:rsidRDefault="00CE0F1E" w:rsidP="004A4B09">
            <w:pPr>
              <w:spacing w:before="30" w:after="30" w:line="276" w:lineRule="auto"/>
              <w:rPr>
                <w:rFonts w:asciiTheme="minorHAnsi" w:eastAsiaTheme="minorEastAsia" w:hAnsiTheme="minorHAnsi" w:cstheme="minorHAnsi"/>
                <w:color w:val="auto"/>
              </w:rPr>
            </w:pPr>
            <w:r w:rsidRPr="00C8450A">
              <w:rPr>
                <w:rFonts w:asciiTheme="minorHAnsi" w:hAnsiTheme="minorHAnsi" w:cstheme="minorHAnsi"/>
                <w:color w:val="auto"/>
              </w:rPr>
              <w:t>Oświata i wychowanie</w:t>
            </w:r>
          </w:p>
        </w:tc>
        <w:tc>
          <w:tcPr>
            <w:tcW w:w="840" w:type="pct"/>
            <w:tcBorders>
              <w:top w:val="none" w:sz="0" w:space="0" w:color="auto"/>
              <w:left w:val="none" w:sz="0" w:space="0" w:color="auto"/>
              <w:bottom w:val="none" w:sz="0" w:space="0" w:color="auto"/>
              <w:right w:val="none" w:sz="0" w:space="0" w:color="auto"/>
            </w:tcBorders>
            <w:shd w:val="clear" w:color="auto" w:fill="auto"/>
          </w:tcPr>
          <w:p w14:paraId="42E4D8AB" w14:textId="59364E31" w:rsidR="00CE0F1E" w:rsidRPr="00C8450A" w:rsidRDefault="00CE0F1E" w:rsidP="008F2C82">
            <w:pPr>
              <w:spacing w:before="30" w:after="30"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sidRPr="00C8450A">
              <w:rPr>
                <w:rFonts w:asciiTheme="minorHAnsi" w:hAnsiTheme="minorHAnsi" w:cstheme="minorHAnsi"/>
                <w:color w:val="auto"/>
              </w:rPr>
              <w:t>343 081,32</w:t>
            </w:r>
          </w:p>
        </w:tc>
        <w:tc>
          <w:tcPr>
            <w:tcW w:w="839" w:type="pct"/>
            <w:tcBorders>
              <w:top w:val="none" w:sz="0" w:space="0" w:color="auto"/>
              <w:left w:val="none" w:sz="0" w:space="0" w:color="auto"/>
              <w:bottom w:val="none" w:sz="0" w:space="0" w:color="auto"/>
              <w:right w:val="none" w:sz="0" w:space="0" w:color="auto"/>
            </w:tcBorders>
            <w:shd w:val="clear" w:color="auto" w:fill="auto"/>
          </w:tcPr>
          <w:p w14:paraId="6058F21C" w14:textId="468FE986" w:rsidR="00CE0F1E" w:rsidRPr="00C8450A" w:rsidRDefault="00CE0F1E" w:rsidP="002F10C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C8450A">
              <w:rPr>
                <w:rFonts w:asciiTheme="minorHAnsi" w:hAnsiTheme="minorHAnsi" w:cstheme="minorHAnsi"/>
                <w:color w:val="auto"/>
              </w:rPr>
              <w:t>90,45</w:t>
            </w:r>
          </w:p>
        </w:tc>
        <w:tc>
          <w:tcPr>
            <w:tcW w:w="821" w:type="pct"/>
            <w:tcBorders>
              <w:top w:val="none" w:sz="0" w:space="0" w:color="auto"/>
              <w:left w:val="none" w:sz="0" w:space="0" w:color="auto"/>
              <w:bottom w:val="none" w:sz="0" w:space="0" w:color="auto"/>
            </w:tcBorders>
            <w:shd w:val="clear" w:color="auto" w:fill="auto"/>
          </w:tcPr>
          <w:p w14:paraId="4F4CFBC8" w14:textId="58BE4C59" w:rsidR="00CE0F1E" w:rsidRPr="00C8450A" w:rsidRDefault="00CE0F1E" w:rsidP="002F10C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C8450A">
              <w:rPr>
                <w:rFonts w:asciiTheme="minorHAnsi" w:hAnsiTheme="minorHAnsi" w:cstheme="minorHAnsi"/>
                <w:color w:val="auto"/>
              </w:rPr>
              <w:t>1,59</w:t>
            </w:r>
          </w:p>
        </w:tc>
      </w:tr>
      <w:tr w:rsidR="00C8450A" w:rsidRPr="00C8450A" w14:paraId="2B064A6F" w14:textId="77777777" w:rsidTr="00C8450A">
        <w:tc>
          <w:tcPr>
            <w:cnfStyle w:val="001000000000" w:firstRow="0" w:lastRow="0" w:firstColumn="1" w:lastColumn="0" w:oddVBand="0" w:evenVBand="0" w:oddHBand="0" w:evenHBand="0" w:firstRowFirstColumn="0" w:firstRowLastColumn="0" w:lastRowFirstColumn="0" w:lastRowLastColumn="0"/>
            <w:tcW w:w="2500" w:type="pct"/>
            <w:tcBorders>
              <w:left w:val="none" w:sz="0" w:space="0" w:color="auto"/>
              <w:bottom w:val="none" w:sz="0" w:space="0" w:color="auto"/>
              <w:right w:val="none" w:sz="0" w:space="0" w:color="auto"/>
            </w:tcBorders>
            <w:noWrap/>
          </w:tcPr>
          <w:p w14:paraId="314CC5D0" w14:textId="55A0298D" w:rsidR="00CE0F1E" w:rsidRPr="00C8450A" w:rsidRDefault="00CE0F1E" w:rsidP="004A4B09">
            <w:pPr>
              <w:spacing w:before="30" w:after="30" w:line="276" w:lineRule="auto"/>
              <w:rPr>
                <w:rFonts w:asciiTheme="minorHAnsi" w:eastAsiaTheme="minorEastAsia" w:hAnsiTheme="minorHAnsi" w:cstheme="minorHAnsi"/>
                <w:color w:val="auto"/>
              </w:rPr>
            </w:pPr>
            <w:r w:rsidRPr="00C8450A">
              <w:rPr>
                <w:rFonts w:asciiTheme="minorHAnsi" w:hAnsiTheme="minorHAnsi" w:cstheme="minorHAnsi"/>
                <w:color w:val="auto"/>
              </w:rPr>
              <w:t>Pomoc społeczna</w:t>
            </w:r>
          </w:p>
        </w:tc>
        <w:tc>
          <w:tcPr>
            <w:tcW w:w="840" w:type="pct"/>
            <w:shd w:val="clear" w:color="auto" w:fill="auto"/>
          </w:tcPr>
          <w:p w14:paraId="694D8145" w14:textId="356D8EF8" w:rsidR="00CE0F1E" w:rsidRPr="00C8450A" w:rsidRDefault="00CE0F1E" w:rsidP="008F2C82">
            <w:pPr>
              <w:spacing w:before="30" w:after="30"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sidRPr="00C8450A">
              <w:rPr>
                <w:rFonts w:asciiTheme="minorHAnsi" w:hAnsiTheme="minorHAnsi" w:cstheme="minorHAnsi"/>
                <w:color w:val="auto"/>
              </w:rPr>
              <w:t>511 399,12</w:t>
            </w:r>
          </w:p>
        </w:tc>
        <w:tc>
          <w:tcPr>
            <w:tcW w:w="839" w:type="pct"/>
            <w:shd w:val="clear" w:color="auto" w:fill="auto"/>
          </w:tcPr>
          <w:p w14:paraId="5D65238F" w14:textId="2E1009DD" w:rsidR="00CE0F1E" w:rsidRPr="00C8450A" w:rsidRDefault="00CE0F1E" w:rsidP="002F10C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C8450A">
              <w:rPr>
                <w:rFonts w:asciiTheme="minorHAnsi" w:hAnsiTheme="minorHAnsi" w:cstheme="minorHAnsi"/>
                <w:color w:val="auto"/>
              </w:rPr>
              <w:t>97,47</w:t>
            </w:r>
          </w:p>
        </w:tc>
        <w:tc>
          <w:tcPr>
            <w:tcW w:w="821" w:type="pct"/>
            <w:shd w:val="clear" w:color="auto" w:fill="auto"/>
          </w:tcPr>
          <w:p w14:paraId="0C120995" w14:textId="0175787B" w:rsidR="00CE0F1E" w:rsidRPr="00C8450A" w:rsidRDefault="00CE0F1E" w:rsidP="002F10C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C8450A">
              <w:rPr>
                <w:rFonts w:asciiTheme="minorHAnsi" w:hAnsiTheme="minorHAnsi" w:cstheme="minorHAnsi"/>
                <w:color w:val="auto"/>
              </w:rPr>
              <w:t>2,38</w:t>
            </w:r>
          </w:p>
        </w:tc>
      </w:tr>
      <w:tr w:rsidR="00C8450A" w:rsidRPr="00C8450A" w14:paraId="0B3A0017" w14:textId="77777777" w:rsidTr="00C84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right w:val="none" w:sz="0" w:space="0" w:color="auto"/>
            </w:tcBorders>
            <w:noWrap/>
          </w:tcPr>
          <w:p w14:paraId="2B624BBC" w14:textId="28ABD889" w:rsidR="00CE0F1E" w:rsidRPr="00C8450A" w:rsidRDefault="00CE0F1E" w:rsidP="004A4B09">
            <w:pPr>
              <w:spacing w:before="30" w:after="30" w:line="276" w:lineRule="auto"/>
              <w:rPr>
                <w:rFonts w:asciiTheme="minorHAnsi" w:eastAsiaTheme="minorEastAsia" w:hAnsiTheme="minorHAnsi" w:cstheme="minorHAnsi"/>
                <w:color w:val="auto"/>
              </w:rPr>
            </w:pPr>
            <w:r w:rsidRPr="00C8450A">
              <w:rPr>
                <w:rFonts w:asciiTheme="minorHAnsi" w:hAnsiTheme="minorHAnsi" w:cstheme="minorHAnsi"/>
                <w:color w:val="auto"/>
              </w:rPr>
              <w:t>Edukacyjna opieka wychowawcza</w:t>
            </w:r>
          </w:p>
        </w:tc>
        <w:tc>
          <w:tcPr>
            <w:tcW w:w="840" w:type="pct"/>
            <w:tcBorders>
              <w:top w:val="none" w:sz="0" w:space="0" w:color="auto"/>
              <w:left w:val="none" w:sz="0" w:space="0" w:color="auto"/>
              <w:bottom w:val="none" w:sz="0" w:space="0" w:color="auto"/>
              <w:right w:val="none" w:sz="0" w:space="0" w:color="auto"/>
            </w:tcBorders>
            <w:shd w:val="clear" w:color="auto" w:fill="auto"/>
          </w:tcPr>
          <w:p w14:paraId="750022BE" w14:textId="7958DE8D" w:rsidR="00CE0F1E" w:rsidRPr="00C8450A" w:rsidRDefault="00CE0F1E" w:rsidP="008F2C82">
            <w:pPr>
              <w:spacing w:before="30" w:after="30"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sidRPr="00C8450A">
              <w:rPr>
                <w:rFonts w:asciiTheme="minorHAnsi" w:hAnsiTheme="minorHAnsi" w:cstheme="minorHAnsi"/>
                <w:color w:val="auto"/>
              </w:rPr>
              <w:t>96 625,00</w:t>
            </w:r>
          </w:p>
        </w:tc>
        <w:tc>
          <w:tcPr>
            <w:tcW w:w="839" w:type="pct"/>
            <w:tcBorders>
              <w:top w:val="none" w:sz="0" w:space="0" w:color="auto"/>
              <w:left w:val="none" w:sz="0" w:space="0" w:color="auto"/>
              <w:bottom w:val="none" w:sz="0" w:space="0" w:color="auto"/>
              <w:right w:val="none" w:sz="0" w:space="0" w:color="auto"/>
            </w:tcBorders>
            <w:shd w:val="clear" w:color="auto" w:fill="auto"/>
          </w:tcPr>
          <w:p w14:paraId="2141BCC0" w14:textId="097EE00C" w:rsidR="00CE0F1E" w:rsidRPr="00C8450A" w:rsidRDefault="00CE0F1E" w:rsidP="002F10C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C8450A">
              <w:rPr>
                <w:rFonts w:asciiTheme="minorHAnsi" w:hAnsiTheme="minorHAnsi" w:cstheme="minorHAnsi"/>
                <w:color w:val="auto"/>
              </w:rPr>
              <w:t>100,00</w:t>
            </w:r>
          </w:p>
        </w:tc>
        <w:tc>
          <w:tcPr>
            <w:tcW w:w="821" w:type="pct"/>
            <w:tcBorders>
              <w:top w:val="none" w:sz="0" w:space="0" w:color="auto"/>
              <w:left w:val="none" w:sz="0" w:space="0" w:color="auto"/>
              <w:bottom w:val="none" w:sz="0" w:space="0" w:color="auto"/>
            </w:tcBorders>
            <w:shd w:val="clear" w:color="auto" w:fill="auto"/>
          </w:tcPr>
          <w:p w14:paraId="71F2D09D" w14:textId="5451DD0C" w:rsidR="00CE0F1E" w:rsidRPr="00C8450A" w:rsidRDefault="00CE0F1E" w:rsidP="002F10C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C8450A">
              <w:rPr>
                <w:rFonts w:asciiTheme="minorHAnsi" w:hAnsiTheme="minorHAnsi" w:cstheme="minorHAnsi"/>
                <w:color w:val="auto"/>
              </w:rPr>
              <w:t>0,45</w:t>
            </w:r>
          </w:p>
        </w:tc>
      </w:tr>
      <w:tr w:rsidR="00C8450A" w:rsidRPr="00C8450A" w14:paraId="5D8010FF" w14:textId="77777777" w:rsidTr="00C8450A">
        <w:tc>
          <w:tcPr>
            <w:cnfStyle w:val="001000000000" w:firstRow="0" w:lastRow="0" w:firstColumn="1" w:lastColumn="0" w:oddVBand="0" w:evenVBand="0" w:oddHBand="0" w:evenHBand="0" w:firstRowFirstColumn="0" w:firstRowLastColumn="0" w:lastRowFirstColumn="0" w:lastRowLastColumn="0"/>
            <w:tcW w:w="2500" w:type="pct"/>
            <w:tcBorders>
              <w:left w:val="none" w:sz="0" w:space="0" w:color="auto"/>
              <w:bottom w:val="none" w:sz="0" w:space="0" w:color="auto"/>
              <w:right w:val="none" w:sz="0" w:space="0" w:color="auto"/>
            </w:tcBorders>
            <w:noWrap/>
          </w:tcPr>
          <w:p w14:paraId="4B2218F1" w14:textId="6555E34F" w:rsidR="00CE0F1E" w:rsidRPr="00C8450A" w:rsidRDefault="00CE0F1E" w:rsidP="004A4B09">
            <w:pPr>
              <w:spacing w:before="30" w:after="30" w:line="276" w:lineRule="auto"/>
              <w:rPr>
                <w:rFonts w:asciiTheme="minorHAnsi" w:eastAsiaTheme="minorEastAsia" w:hAnsiTheme="minorHAnsi" w:cstheme="minorHAnsi"/>
                <w:color w:val="auto"/>
              </w:rPr>
            </w:pPr>
            <w:r w:rsidRPr="00C8450A">
              <w:rPr>
                <w:rFonts w:asciiTheme="minorHAnsi" w:hAnsiTheme="minorHAnsi" w:cstheme="minorHAnsi"/>
                <w:color w:val="auto"/>
              </w:rPr>
              <w:t>Rodzina</w:t>
            </w:r>
          </w:p>
        </w:tc>
        <w:tc>
          <w:tcPr>
            <w:tcW w:w="840" w:type="pct"/>
            <w:shd w:val="clear" w:color="auto" w:fill="auto"/>
          </w:tcPr>
          <w:p w14:paraId="7623C44B" w14:textId="2240F74C" w:rsidR="00CE0F1E" w:rsidRPr="00C8450A" w:rsidRDefault="00CE0F1E" w:rsidP="008F2C82">
            <w:pPr>
              <w:spacing w:before="30" w:after="30"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sidRPr="00C8450A">
              <w:rPr>
                <w:rFonts w:asciiTheme="minorHAnsi" w:hAnsiTheme="minorHAnsi" w:cstheme="minorHAnsi"/>
                <w:color w:val="auto"/>
              </w:rPr>
              <w:t>6 256 561,76</w:t>
            </w:r>
          </w:p>
        </w:tc>
        <w:tc>
          <w:tcPr>
            <w:tcW w:w="839" w:type="pct"/>
            <w:shd w:val="clear" w:color="auto" w:fill="auto"/>
          </w:tcPr>
          <w:p w14:paraId="552E5CEB" w14:textId="2E99997F" w:rsidR="00CE0F1E" w:rsidRPr="00C8450A" w:rsidRDefault="00CE0F1E" w:rsidP="002F10C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C8450A">
              <w:rPr>
                <w:rFonts w:asciiTheme="minorHAnsi" w:hAnsiTheme="minorHAnsi" w:cstheme="minorHAnsi"/>
                <w:color w:val="auto"/>
              </w:rPr>
              <w:t xml:space="preserve">  99,81 </w:t>
            </w:r>
          </w:p>
        </w:tc>
        <w:tc>
          <w:tcPr>
            <w:tcW w:w="821" w:type="pct"/>
            <w:shd w:val="clear" w:color="auto" w:fill="auto"/>
          </w:tcPr>
          <w:p w14:paraId="6EAF7DF5" w14:textId="52A75E6B" w:rsidR="00CE0F1E" w:rsidRPr="00C8450A" w:rsidRDefault="00CE0F1E" w:rsidP="002F10C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C8450A">
              <w:rPr>
                <w:rFonts w:asciiTheme="minorHAnsi" w:hAnsiTheme="minorHAnsi" w:cstheme="minorHAnsi"/>
                <w:color w:val="auto"/>
              </w:rPr>
              <w:t>29,07</w:t>
            </w:r>
          </w:p>
        </w:tc>
      </w:tr>
      <w:tr w:rsidR="00C8450A" w:rsidRPr="00C8450A" w14:paraId="749283EE" w14:textId="77777777" w:rsidTr="00C84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right w:val="none" w:sz="0" w:space="0" w:color="auto"/>
            </w:tcBorders>
            <w:noWrap/>
          </w:tcPr>
          <w:p w14:paraId="4B3E5E97" w14:textId="4A60DBFF" w:rsidR="00CE0F1E" w:rsidRPr="00C8450A" w:rsidRDefault="00CE0F1E" w:rsidP="00CE0F1E">
            <w:pPr>
              <w:rPr>
                <w:rFonts w:asciiTheme="minorHAnsi" w:hAnsiTheme="minorHAnsi" w:cstheme="minorHAnsi"/>
                <w:color w:val="auto"/>
              </w:rPr>
            </w:pPr>
            <w:r w:rsidRPr="00C8450A">
              <w:rPr>
                <w:rFonts w:asciiTheme="minorHAnsi" w:hAnsiTheme="minorHAnsi" w:cstheme="minorHAnsi"/>
                <w:color w:val="auto"/>
              </w:rPr>
              <w:t xml:space="preserve">Gospodarka komunalna </w:t>
            </w:r>
          </w:p>
          <w:p w14:paraId="1518DD2F" w14:textId="32BF9874" w:rsidR="00CE0F1E" w:rsidRPr="00C8450A" w:rsidRDefault="00CE0F1E" w:rsidP="008F2C82">
            <w:pPr>
              <w:spacing w:before="30" w:after="30" w:line="276" w:lineRule="auto"/>
              <w:rPr>
                <w:rFonts w:asciiTheme="minorHAnsi" w:eastAsiaTheme="minorEastAsia" w:hAnsiTheme="minorHAnsi" w:cstheme="minorHAnsi"/>
                <w:color w:val="auto"/>
              </w:rPr>
            </w:pPr>
            <w:r w:rsidRPr="00C8450A">
              <w:rPr>
                <w:rFonts w:asciiTheme="minorHAnsi" w:hAnsiTheme="minorHAnsi" w:cstheme="minorHAnsi"/>
                <w:color w:val="auto"/>
              </w:rPr>
              <w:t>i ochrona środowiska</w:t>
            </w:r>
          </w:p>
        </w:tc>
        <w:tc>
          <w:tcPr>
            <w:tcW w:w="840" w:type="pct"/>
            <w:tcBorders>
              <w:top w:val="none" w:sz="0" w:space="0" w:color="auto"/>
              <w:left w:val="none" w:sz="0" w:space="0" w:color="auto"/>
              <w:bottom w:val="none" w:sz="0" w:space="0" w:color="auto"/>
              <w:right w:val="none" w:sz="0" w:space="0" w:color="auto"/>
            </w:tcBorders>
            <w:shd w:val="clear" w:color="auto" w:fill="auto"/>
          </w:tcPr>
          <w:p w14:paraId="75E9FFAE" w14:textId="5534E8F8" w:rsidR="00CE0F1E" w:rsidRPr="00C8450A" w:rsidRDefault="00CE0F1E" w:rsidP="008F2C82">
            <w:pPr>
              <w:spacing w:before="30" w:after="30"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sidRPr="00C8450A">
              <w:rPr>
                <w:rFonts w:asciiTheme="minorHAnsi" w:hAnsiTheme="minorHAnsi" w:cstheme="minorHAnsi"/>
                <w:color w:val="auto"/>
              </w:rPr>
              <w:t>439 426,56</w:t>
            </w:r>
          </w:p>
        </w:tc>
        <w:tc>
          <w:tcPr>
            <w:tcW w:w="839" w:type="pct"/>
            <w:tcBorders>
              <w:top w:val="none" w:sz="0" w:space="0" w:color="auto"/>
              <w:left w:val="none" w:sz="0" w:space="0" w:color="auto"/>
              <w:bottom w:val="none" w:sz="0" w:space="0" w:color="auto"/>
              <w:right w:val="none" w:sz="0" w:space="0" w:color="auto"/>
            </w:tcBorders>
            <w:shd w:val="clear" w:color="auto" w:fill="auto"/>
          </w:tcPr>
          <w:p w14:paraId="2D02AB7A" w14:textId="7A2C38A0" w:rsidR="00CE0F1E" w:rsidRPr="00C8450A" w:rsidRDefault="00CE0F1E" w:rsidP="002F10C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C8450A">
              <w:rPr>
                <w:rFonts w:asciiTheme="minorHAnsi" w:hAnsiTheme="minorHAnsi" w:cstheme="minorHAnsi"/>
                <w:color w:val="auto"/>
              </w:rPr>
              <w:t>95,93</w:t>
            </w:r>
          </w:p>
        </w:tc>
        <w:tc>
          <w:tcPr>
            <w:tcW w:w="821" w:type="pct"/>
            <w:tcBorders>
              <w:top w:val="none" w:sz="0" w:space="0" w:color="auto"/>
              <w:left w:val="none" w:sz="0" w:space="0" w:color="auto"/>
              <w:bottom w:val="none" w:sz="0" w:space="0" w:color="auto"/>
            </w:tcBorders>
            <w:shd w:val="clear" w:color="auto" w:fill="auto"/>
          </w:tcPr>
          <w:p w14:paraId="5A792523" w14:textId="4EF36F6B" w:rsidR="00CE0F1E" w:rsidRPr="00C8450A" w:rsidRDefault="00CE0F1E" w:rsidP="002F10C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C8450A">
              <w:rPr>
                <w:rFonts w:asciiTheme="minorHAnsi" w:hAnsiTheme="minorHAnsi" w:cstheme="minorHAnsi"/>
                <w:color w:val="auto"/>
              </w:rPr>
              <w:t>2,04</w:t>
            </w:r>
          </w:p>
        </w:tc>
      </w:tr>
      <w:tr w:rsidR="00C8450A" w:rsidRPr="00C8450A" w14:paraId="3FE44BB0" w14:textId="77777777" w:rsidTr="00C8450A">
        <w:tc>
          <w:tcPr>
            <w:cnfStyle w:val="001000000000" w:firstRow="0" w:lastRow="0" w:firstColumn="1" w:lastColumn="0" w:oddVBand="0" w:evenVBand="0" w:oddHBand="0" w:evenHBand="0" w:firstRowFirstColumn="0" w:firstRowLastColumn="0" w:lastRowFirstColumn="0" w:lastRowLastColumn="0"/>
            <w:tcW w:w="2500" w:type="pct"/>
            <w:tcBorders>
              <w:left w:val="none" w:sz="0" w:space="0" w:color="auto"/>
              <w:bottom w:val="none" w:sz="0" w:space="0" w:color="auto"/>
              <w:right w:val="none" w:sz="0" w:space="0" w:color="auto"/>
            </w:tcBorders>
            <w:noWrap/>
          </w:tcPr>
          <w:p w14:paraId="33DC47F5" w14:textId="71FF283D" w:rsidR="00CE0F1E" w:rsidRPr="00C8450A" w:rsidRDefault="00CE0F1E" w:rsidP="008F2C82">
            <w:pPr>
              <w:spacing w:before="30" w:after="30" w:line="276" w:lineRule="auto"/>
              <w:rPr>
                <w:rFonts w:asciiTheme="minorHAnsi" w:eastAsiaTheme="minorEastAsia" w:hAnsiTheme="minorHAnsi" w:cstheme="minorHAnsi"/>
                <w:color w:val="auto"/>
              </w:rPr>
            </w:pPr>
            <w:r w:rsidRPr="00C8450A">
              <w:rPr>
                <w:rFonts w:asciiTheme="minorHAnsi" w:hAnsiTheme="minorHAnsi" w:cstheme="minorHAnsi"/>
                <w:bCs/>
                <w:color w:val="auto"/>
              </w:rPr>
              <w:t>Kultura fizyczna</w:t>
            </w:r>
          </w:p>
        </w:tc>
        <w:tc>
          <w:tcPr>
            <w:tcW w:w="840" w:type="pct"/>
            <w:shd w:val="clear" w:color="auto" w:fill="auto"/>
          </w:tcPr>
          <w:p w14:paraId="24C15DA5" w14:textId="442AC598" w:rsidR="00CE0F1E" w:rsidRPr="00C8450A" w:rsidRDefault="00CE0F1E" w:rsidP="008F2C82">
            <w:pPr>
              <w:spacing w:before="30" w:after="30"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sidRPr="00C8450A">
              <w:rPr>
                <w:rFonts w:asciiTheme="minorHAnsi" w:hAnsiTheme="minorHAnsi" w:cstheme="minorHAnsi"/>
                <w:color w:val="auto"/>
              </w:rPr>
              <w:t>70 000,00</w:t>
            </w:r>
          </w:p>
        </w:tc>
        <w:tc>
          <w:tcPr>
            <w:tcW w:w="839" w:type="pct"/>
            <w:shd w:val="clear" w:color="auto" w:fill="auto"/>
          </w:tcPr>
          <w:p w14:paraId="29323C0A" w14:textId="52C453F3" w:rsidR="00CE0F1E" w:rsidRPr="00C8450A" w:rsidRDefault="00CE0F1E" w:rsidP="002F10C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C8450A">
              <w:rPr>
                <w:rFonts w:asciiTheme="minorHAnsi" w:hAnsiTheme="minorHAnsi" w:cstheme="minorHAnsi"/>
                <w:color w:val="auto"/>
              </w:rPr>
              <w:t>100,00</w:t>
            </w:r>
          </w:p>
        </w:tc>
        <w:tc>
          <w:tcPr>
            <w:tcW w:w="821" w:type="pct"/>
            <w:shd w:val="clear" w:color="auto" w:fill="auto"/>
          </w:tcPr>
          <w:p w14:paraId="07360ED9" w14:textId="2A01C6F7" w:rsidR="00CE0F1E" w:rsidRPr="00C8450A" w:rsidRDefault="00CE0F1E" w:rsidP="002F10C0">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C8450A">
              <w:rPr>
                <w:rFonts w:asciiTheme="minorHAnsi" w:hAnsiTheme="minorHAnsi" w:cstheme="minorHAnsi"/>
                <w:color w:val="auto"/>
              </w:rPr>
              <w:t>0,32</w:t>
            </w:r>
          </w:p>
        </w:tc>
      </w:tr>
      <w:tr w:rsidR="00C8450A" w:rsidRPr="00C8450A" w14:paraId="0FF4324A" w14:textId="77777777" w:rsidTr="00C84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right w:val="none" w:sz="0" w:space="0" w:color="auto"/>
            </w:tcBorders>
            <w:noWrap/>
          </w:tcPr>
          <w:p w14:paraId="343862E6" w14:textId="77777777" w:rsidR="005C30C0" w:rsidRPr="00C8450A" w:rsidRDefault="005C30C0" w:rsidP="008F2C82">
            <w:pPr>
              <w:spacing w:before="30" w:after="30" w:line="276" w:lineRule="auto"/>
              <w:jc w:val="right"/>
              <w:rPr>
                <w:rFonts w:asciiTheme="minorHAnsi" w:eastAsiaTheme="minorEastAsia" w:hAnsiTheme="minorHAnsi" w:cstheme="minorHAnsi"/>
                <w:b/>
                <w:color w:val="auto"/>
              </w:rPr>
            </w:pPr>
            <w:r w:rsidRPr="00C8450A">
              <w:rPr>
                <w:rFonts w:asciiTheme="minorHAnsi" w:eastAsiaTheme="minorEastAsia" w:hAnsiTheme="minorHAnsi" w:cstheme="minorHAnsi"/>
                <w:b/>
                <w:color w:val="auto"/>
              </w:rPr>
              <w:t>DOCHODY OGÓŁEM</w:t>
            </w:r>
          </w:p>
        </w:tc>
        <w:tc>
          <w:tcPr>
            <w:tcW w:w="840" w:type="pct"/>
            <w:tcBorders>
              <w:top w:val="none" w:sz="0" w:space="0" w:color="auto"/>
              <w:left w:val="none" w:sz="0" w:space="0" w:color="auto"/>
              <w:bottom w:val="none" w:sz="0" w:space="0" w:color="auto"/>
              <w:right w:val="none" w:sz="0" w:space="0" w:color="auto"/>
            </w:tcBorders>
            <w:shd w:val="clear" w:color="auto" w:fill="auto"/>
          </w:tcPr>
          <w:p w14:paraId="7236E1BA" w14:textId="635C22DA" w:rsidR="005C30C0" w:rsidRPr="00C8450A" w:rsidRDefault="005C30C0" w:rsidP="008F2C82">
            <w:pPr>
              <w:spacing w:before="30" w:after="30"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color w:val="auto"/>
              </w:rPr>
            </w:pPr>
            <w:r w:rsidRPr="00C8450A">
              <w:rPr>
                <w:rFonts w:asciiTheme="minorHAnsi" w:hAnsiTheme="minorHAnsi" w:cstheme="minorHAnsi"/>
                <w:b/>
                <w:bCs/>
                <w:color w:val="auto"/>
              </w:rPr>
              <w:t>21 524 791,26</w:t>
            </w:r>
          </w:p>
        </w:tc>
        <w:tc>
          <w:tcPr>
            <w:tcW w:w="839" w:type="pct"/>
            <w:tcBorders>
              <w:top w:val="none" w:sz="0" w:space="0" w:color="auto"/>
              <w:left w:val="none" w:sz="0" w:space="0" w:color="auto"/>
              <w:bottom w:val="none" w:sz="0" w:space="0" w:color="auto"/>
              <w:right w:val="none" w:sz="0" w:space="0" w:color="auto"/>
            </w:tcBorders>
            <w:shd w:val="clear" w:color="auto" w:fill="auto"/>
          </w:tcPr>
          <w:p w14:paraId="3E7E840C" w14:textId="276C3867" w:rsidR="005C30C0" w:rsidRPr="00C8450A" w:rsidRDefault="005C30C0" w:rsidP="002F10C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auto"/>
              </w:rPr>
            </w:pPr>
            <w:r w:rsidRPr="00C8450A">
              <w:rPr>
                <w:rFonts w:asciiTheme="minorHAnsi" w:hAnsiTheme="minorHAnsi" w:cstheme="minorHAnsi"/>
                <w:b/>
                <w:bCs/>
                <w:color w:val="auto"/>
              </w:rPr>
              <w:t>99,39</w:t>
            </w:r>
          </w:p>
        </w:tc>
        <w:tc>
          <w:tcPr>
            <w:tcW w:w="821" w:type="pct"/>
            <w:tcBorders>
              <w:top w:val="none" w:sz="0" w:space="0" w:color="auto"/>
              <w:left w:val="none" w:sz="0" w:space="0" w:color="auto"/>
              <w:bottom w:val="none" w:sz="0" w:space="0" w:color="auto"/>
            </w:tcBorders>
            <w:shd w:val="clear" w:color="auto" w:fill="auto"/>
          </w:tcPr>
          <w:p w14:paraId="169C945B" w14:textId="45BA52B9" w:rsidR="005C30C0" w:rsidRPr="00C8450A" w:rsidRDefault="005C30C0" w:rsidP="002F10C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auto"/>
              </w:rPr>
            </w:pPr>
            <w:r w:rsidRPr="00C8450A">
              <w:rPr>
                <w:rFonts w:asciiTheme="minorHAnsi" w:hAnsiTheme="minorHAnsi" w:cstheme="minorHAnsi"/>
                <w:b/>
                <w:bCs/>
                <w:color w:val="auto"/>
              </w:rPr>
              <w:t>100,00%</w:t>
            </w:r>
          </w:p>
        </w:tc>
      </w:tr>
    </w:tbl>
    <w:p w14:paraId="3ADCCDE6" w14:textId="6EE03D41" w:rsidR="00616E93" w:rsidRPr="00684291" w:rsidRDefault="00616E93" w:rsidP="00684291">
      <w:pPr>
        <w:rPr>
          <w:rFonts w:cstheme="minorHAnsi"/>
          <w:sz w:val="20"/>
          <w:szCs w:val="20"/>
        </w:rPr>
      </w:pPr>
      <w:r w:rsidRPr="00C8450A">
        <w:rPr>
          <w:rFonts w:cstheme="minorHAnsi"/>
          <w:sz w:val="20"/>
          <w:szCs w:val="20"/>
        </w:rPr>
        <w:t>Źródło: sprawozdanie z wykonania budżetu gminy Borkowice</w:t>
      </w:r>
    </w:p>
    <w:p w14:paraId="2B9ADD00" w14:textId="77777777" w:rsidR="00684291" w:rsidRPr="005D34C1" w:rsidRDefault="00684291" w:rsidP="00616E93">
      <w:pPr>
        <w:pStyle w:val="Legenda"/>
        <w:rPr>
          <w:color w:val="FF0000"/>
        </w:rPr>
      </w:pPr>
    </w:p>
    <w:p w14:paraId="27A01D67" w14:textId="1BB7C6A2" w:rsidR="00B64C42" w:rsidRPr="00B64C42" w:rsidRDefault="00616E93" w:rsidP="00B64C42">
      <w:pPr>
        <w:pStyle w:val="Legenda"/>
        <w:rPr>
          <w:color w:val="auto"/>
        </w:rPr>
      </w:pPr>
      <w:r w:rsidRPr="00872D3C">
        <w:rPr>
          <w:color w:val="auto"/>
        </w:rPr>
        <w:t xml:space="preserve">Tabela </w:t>
      </w:r>
      <w:r w:rsidRPr="00872D3C">
        <w:rPr>
          <w:color w:val="auto"/>
        </w:rPr>
        <w:fldChar w:fldCharType="begin"/>
      </w:r>
      <w:r w:rsidRPr="00872D3C">
        <w:rPr>
          <w:color w:val="auto"/>
        </w:rPr>
        <w:instrText xml:space="preserve"> SEQ Tabela \* ARABIC </w:instrText>
      </w:r>
      <w:r w:rsidRPr="00872D3C">
        <w:rPr>
          <w:color w:val="auto"/>
        </w:rPr>
        <w:fldChar w:fldCharType="separate"/>
      </w:r>
      <w:r w:rsidR="00D63755">
        <w:rPr>
          <w:noProof/>
          <w:color w:val="auto"/>
        </w:rPr>
        <w:t>8</w:t>
      </w:r>
      <w:r w:rsidRPr="00872D3C">
        <w:rPr>
          <w:noProof/>
          <w:color w:val="auto"/>
        </w:rPr>
        <w:fldChar w:fldCharType="end"/>
      </w:r>
      <w:r w:rsidRPr="00872D3C">
        <w:rPr>
          <w:color w:val="auto"/>
        </w:rPr>
        <w:t>. DOCHODY BUDŻETU GMINY PRZYPADAJĄ</w:t>
      </w:r>
      <w:r w:rsidR="00B64C42">
        <w:rPr>
          <w:color w:val="auto"/>
        </w:rPr>
        <w:t>CE NA 1 MIESZKAŃCA W LATACH 2018</w:t>
      </w:r>
      <w:r w:rsidRPr="00872D3C">
        <w:rPr>
          <w:color w:val="auto"/>
        </w:rPr>
        <w:t>-20</w:t>
      </w:r>
      <w:r w:rsidR="00B64C42">
        <w:rPr>
          <w:color w:val="auto"/>
        </w:rPr>
        <w:t>20</w:t>
      </w:r>
    </w:p>
    <w:tbl>
      <w:tblPr>
        <w:tblStyle w:val="rednialista2ak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1531"/>
        <w:gridCol w:w="1531"/>
        <w:gridCol w:w="1529"/>
      </w:tblGrid>
      <w:tr w:rsidR="00616E93" w:rsidRPr="00872D3C" w14:paraId="632677F6" w14:textId="77777777" w:rsidTr="00BF3A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29" w:type="pct"/>
            <w:shd w:val="clear" w:color="auto" w:fill="FABF8F" w:themeFill="accent6" w:themeFillTint="99"/>
            <w:noWrap/>
          </w:tcPr>
          <w:p w14:paraId="2E41FF4A" w14:textId="77777777" w:rsidR="00616E93" w:rsidRPr="00872D3C" w:rsidRDefault="00616E93" w:rsidP="00BF3A24">
            <w:pPr>
              <w:spacing w:before="30" w:after="30" w:line="276" w:lineRule="auto"/>
              <w:rPr>
                <w:rFonts w:asciiTheme="minorHAnsi" w:eastAsiaTheme="minorEastAsia" w:hAnsiTheme="minorHAnsi" w:cstheme="minorBidi"/>
                <w:color w:val="auto"/>
                <w:sz w:val="22"/>
                <w:szCs w:val="22"/>
              </w:rPr>
            </w:pPr>
          </w:p>
        </w:tc>
        <w:tc>
          <w:tcPr>
            <w:tcW w:w="824" w:type="pct"/>
            <w:shd w:val="clear" w:color="auto" w:fill="FABF8F" w:themeFill="accent6" w:themeFillTint="99"/>
            <w:vAlign w:val="center"/>
          </w:tcPr>
          <w:p w14:paraId="34EB7CB8" w14:textId="5AB77060" w:rsidR="00616E93" w:rsidRPr="00872D3C" w:rsidRDefault="00872D3C" w:rsidP="00BF3A24">
            <w:pPr>
              <w:spacing w:before="30" w:after="3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872D3C">
              <w:rPr>
                <w:rFonts w:asciiTheme="minorHAnsi" w:eastAsiaTheme="minorEastAsia" w:hAnsiTheme="minorHAnsi" w:cstheme="minorBidi"/>
                <w:b/>
                <w:color w:val="auto"/>
                <w:sz w:val="22"/>
                <w:szCs w:val="22"/>
              </w:rPr>
              <w:t>2018</w:t>
            </w:r>
          </w:p>
        </w:tc>
        <w:tc>
          <w:tcPr>
            <w:tcW w:w="824" w:type="pct"/>
            <w:shd w:val="clear" w:color="auto" w:fill="FABF8F" w:themeFill="accent6" w:themeFillTint="99"/>
            <w:vAlign w:val="center"/>
          </w:tcPr>
          <w:p w14:paraId="491C7995" w14:textId="19F3A5CC" w:rsidR="00616E93" w:rsidRPr="00872D3C" w:rsidRDefault="00872D3C" w:rsidP="00BF3A24">
            <w:pPr>
              <w:spacing w:before="30" w:after="3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872D3C">
              <w:rPr>
                <w:rFonts w:asciiTheme="minorHAnsi" w:eastAsiaTheme="minorEastAsia" w:hAnsiTheme="minorHAnsi" w:cstheme="minorBidi"/>
                <w:b/>
                <w:color w:val="auto"/>
                <w:sz w:val="22"/>
                <w:szCs w:val="22"/>
              </w:rPr>
              <w:t>2019</w:t>
            </w:r>
          </w:p>
        </w:tc>
        <w:tc>
          <w:tcPr>
            <w:tcW w:w="823" w:type="pct"/>
            <w:shd w:val="clear" w:color="auto" w:fill="FABF8F" w:themeFill="accent6" w:themeFillTint="99"/>
            <w:vAlign w:val="center"/>
          </w:tcPr>
          <w:p w14:paraId="647121B1" w14:textId="6F5DCD36" w:rsidR="00616E93" w:rsidRPr="00872D3C" w:rsidRDefault="00872D3C" w:rsidP="00BF3A24">
            <w:pPr>
              <w:spacing w:before="30" w:after="3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872D3C">
              <w:rPr>
                <w:rFonts w:asciiTheme="minorHAnsi" w:eastAsiaTheme="minorEastAsia" w:hAnsiTheme="minorHAnsi" w:cstheme="minorBidi"/>
                <w:b/>
                <w:color w:val="auto"/>
                <w:sz w:val="22"/>
                <w:szCs w:val="22"/>
              </w:rPr>
              <w:t>2020</w:t>
            </w:r>
          </w:p>
        </w:tc>
      </w:tr>
      <w:tr w:rsidR="00616E93" w:rsidRPr="00872D3C" w14:paraId="05C02FD8" w14:textId="77777777" w:rsidTr="00BF3A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pct"/>
            <w:noWrap/>
          </w:tcPr>
          <w:p w14:paraId="55D51173" w14:textId="77777777" w:rsidR="00616E93" w:rsidRPr="00872D3C" w:rsidRDefault="00616E93" w:rsidP="00BF3A24">
            <w:pPr>
              <w:spacing w:before="30" w:after="30" w:line="276" w:lineRule="auto"/>
              <w:rPr>
                <w:rFonts w:asciiTheme="minorHAnsi" w:eastAsiaTheme="minorEastAsia" w:hAnsiTheme="minorHAnsi" w:cstheme="minorBidi"/>
                <w:color w:val="auto"/>
              </w:rPr>
            </w:pPr>
            <w:r w:rsidRPr="00872D3C">
              <w:rPr>
                <w:rFonts w:asciiTheme="minorHAnsi" w:eastAsiaTheme="minorEastAsia" w:hAnsiTheme="minorHAnsi" w:cstheme="minorBidi"/>
                <w:color w:val="auto"/>
              </w:rPr>
              <w:t>Dochody ogółem na 1 mieszkańca w zł</w:t>
            </w:r>
          </w:p>
        </w:tc>
        <w:tc>
          <w:tcPr>
            <w:tcW w:w="824" w:type="pct"/>
            <w:shd w:val="clear" w:color="auto" w:fill="auto"/>
          </w:tcPr>
          <w:p w14:paraId="6A0B56FF" w14:textId="31D44EC1" w:rsidR="00616E93" w:rsidRPr="00872D3C" w:rsidRDefault="00872D3C" w:rsidP="00872D3C">
            <w:pPr>
              <w:spacing w:before="30" w:after="3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872D3C">
              <w:rPr>
                <w:rFonts w:asciiTheme="minorHAnsi" w:eastAsiaTheme="minorEastAsia" w:hAnsiTheme="minorHAnsi" w:cstheme="minorBidi"/>
                <w:color w:val="auto"/>
              </w:rPr>
              <w:t>4 313</w:t>
            </w:r>
          </w:p>
        </w:tc>
        <w:tc>
          <w:tcPr>
            <w:tcW w:w="824" w:type="pct"/>
            <w:shd w:val="clear" w:color="auto" w:fill="auto"/>
          </w:tcPr>
          <w:p w14:paraId="501555E5" w14:textId="434A7A1E" w:rsidR="00616E93" w:rsidRPr="00872D3C" w:rsidRDefault="00616E93" w:rsidP="00872D3C">
            <w:pPr>
              <w:spacing w:before="30" w:after="3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872D3C">
              <w:rPr>
                <w:rFonts w:asciiTheme="minorHAnsi" w:eastAsiaTheme="minorEastAsia" w:hAnsiTheme="minorHAnsi" w:cstheme="minorBidi"/>
                <w:color w:val="auto"/>
              </w:rPr>
              <w:t xml:space="preserve">4 </w:t>
            </w:r>
            <w:r w:rsidR="00872D3C" w:rsidRPr="00872D3C">
              <w:rPr>
                <w:rFonts w:asciiTheme="minorHAnsi" w:eastAsiaTheme="minorEastAsia" w:hAnsiTheme="minorHAnsi" w:cstheme="minorBidi"/>
                <w:color w:val="auto"/>
              </w:rPr>
              <w:t>599</w:t>
            </w:r>
          </w:p>
        </w:tc>
        <w:tc>
          <w:tcPr>
            <w:tcW w:w="823" w:type="pct"/>
            <w:shd w:val="clear" w:color="auto" w:fill="auto"/>
          </w:tcPr>
          <w:p w14:paraId="5D8D0330" w14:textId="1C2BBE4E" w:rsidR="00616E93" w:rsidRPr="00872D3C" w:rsidRDefault="00872D3C" w:rsidP="00872D3C">
            <w:pPr>
              <w:spacing w:before="30" w:after="3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872D3C">
              <w:rPr>
                <w:rFonts w:asciiTheme="minorHAnsi" w:eastAsiaTheme="minorEastAsia" w:hAnsiTheme="minorHAnsi" w:cstheme="minorBidi"/>
                <w:color w:val="auto"/>
              </w:rPr>
              <w:t>5</w:t>
            </w:r>
            <w:r w:rsidR="00616E93" w:rsidRPr="00872D3C">
              <w:rPr>
                <w:rFonts w:asciiTheme="minorHAnsi" w:eastAsiaTheme="minorEastAsia" w:hAnsiTheme="minorHAnsi" w:cstheme="minorBidi"/>
                <w:color w:val="auto"/>
              </w:rPr>
              <w:t xml:space="preserve"> </w:t>
            </w:r>
            <w:r w:rsidRPr="00872D3C">
              <w:rPr>
                <w:rFonts w:asciiTheme="minorHAnsi" w:eastAsiaTheme="minorEastAsia" w:hAnsiTheme="minorHAnsi" w:cstheme="minorBidi"/>
                <w:color w:val="auto"/>
              </w:rPr>
              <w:t>036</w:t>
            </w:r>
          </w:p>
        </w:tc>
      </w:tr>
    </w:tbl>
    <w:p w14:paraId="38F8180F" w14:textId="44B950F9" w:rsidR="00616E93" w:rsidRDefault="00616E93" w:rsidP="00616E93">
      <w:pPr>
        <w:spacing w:before="240"/>
        <w:rPr>
          <w:rFonts w:cstheme="minorHAnsi"/>
          <w:sz w:val="20"/>
          <w:szCs w:val="20"/>
        </w:rPr>
      </w:pPr>
      <w:r w:rsidRPr="00872D3C">
        <w:rPr>
          <w:rFonts w:cstheme="minorHAnsi"/>
          <w:sz w:val="20"/>
          <w:szCs w:val="20"/>
        </w:rPr>
        <w:t>Źródło: sprawozdanie z wykonania budżetu gminy Borkowice, Statysty</w:t>
      </w:r>
      <w:r w:rsidR="00B64C42">
        <w:rPr>
          <w:rFonts w:cstheme="minorHAnsi"/>
          <w:sz w:val="20"/>
          <w:szCs w:val="20"/>
        </w:rPr>
        <w:t>czne Vademecum Samorządowca 2020</w:t>
      </w:r>
    </w:p>
    <w:p w14:paraId="271AA85A" w14:textId="77777777" w:rsidR="00B64C42" w:rsidRPr="00872D3C" w:rsidRDefault="00B64C42" w:rsidP="00616E93">
      <w:pPr>
        <w:spacing w:before="240"/>
        <w:rPr>
          <w:sz w:val="20"/>
          <w:szCs w:val="20"/>
        </w:rPr>
      </w:pPr>
    </w:p>
    <w:p w14:paraId="20BFBFD5" w14:textId="77777777" w:rsidR="00616E93" w:rsidRPr="00872D3C" w:rsidRDefault="00616E93" w:rsidP="00616E93"/>
    <w:p w14:paraId="5551D702" w14:textId="77777777" w:rsidR="00CF7299" w:rsidRPr="00233390" w:rsidRDefault="00CF7299" w:rsidP="00557809">
      <w:pPr>
        <w:rPr>
          <w:color w:val="00B050"/>
        </w:rPr>
      </w:pPr>
    </w:p>
    <w:p w14:paraId="3FB23AAC" w14:textId="649973C8" w:rsidR="003F67C4" w:rsidRPr="00793767" w:rsidRDefault="00FE4B62" w:rsidP="003F67C4">
      <w:pPr>
        <w:pStyle w:val="Nagwek2"/>
        <w:rPr>
          <w:color w:val="auto"/>
        </w:rPr>
      </w:pPr>
      <w:bookmarkStart w:id="5" w:name="_Toc8734760"/>
      <w:r>
        <w:rPr>
          <w:color w:val="auto"/>
        </w:rPr>
        <w:lastRenderedPageBreak/>
        <w:t>3</w:t>
      </w:r>
      <w:r w:rsidR="003F67C4" w:rsidRPr="00793767">
        <w:rPr>
          <w:color w:val="auto"/>
        </w:rPr>
        <w:t>.2. WY</w:t>
      </w:r>
      <w:r w:rsidR="00CF7299" w:rsidRPr="00793767">
        <w:rPr>
          <w:color w:val="auto"/>
        </w:rPr>
        <w:t>DATKI GMINY</w:t>
      </w:r>
      <w:bookmarkEnd w:id="5"/>
    </w:p>
    <w:p w14:paraId="3381B53F" w14:textId="1F63B1C6" w:rsidR="00BA21A7" w:rsidRPr="00793767" w:rsidRDefault="005E3F2F" w:rsidP="00BC7692">
      <w:pPr>
        <w:spacing w:before="60" w:after="60"/>
        <w:jc w:val="both"/>
        <w:rPr>
          <w:rFonts w:ascii="Calibri" w:hAnsi="Calibri" w:cs="Calibri"/>
          <w:sz w:val="24"/>
          <w:szCs w:val="24"/>
        </w:rPr>
      </w:pPr>
      <w:r w:rsidRPr="00793767">
        <w:rPr>
          <w:rFonts w:ascii="Calibri" w:hAnsi="Calibri" w:cs="Calibri"/>
          <w:sz w:val="24"/>
          <w:szCs w:val="24"/>
        </w:rPr>
        <w:t xml:space="preserve">Największy udział w wydatkach ogółem miały wydatki na </w:t>
      </w:r>
      <w:r w:rsidR="00B0717F" w:rsidRPr="00793767">
        <w:rPr>
          <w:rFonts w:ascii="Calibri" w:hAnsi="Calibri" w:cs="Calibri"/>
          <w:sz w:val="24"/>
          <w:szCs w:val="24"/>
        </w:rPr>
        <w:t>oświatę i wychowanie (</w:t>
      </w:r>
      <w:r w:rsidR="00793767" w:rsidRPr="00793767">
        <w:rPr>
          <w:rFonts w:ascii="Calibri" w:hAnsi="Calibri" w:cs="Calibri"/>
          <w:sz w:val="24"/>
          <w:szCs w:val="24"/>
        </w:rPr>
        <w:t>34,16</w:t>
      </w:r>
      <w:r w:rsidR="005F608D" w:rsidRPr="00793767">
        <w:rPr>
          <w:rFonts w:ascii="Calibri" w:hAnsi="Calibri" w:cs="Calibri"/>
          <w:sz w:val="24"/>
          <w:szCs w:val="24"/>
        </w:rPr>
        <w:t xml:space="preserve">%), </w:t>
      </w:r>
      <w:r w:rsidR="00BA21A7" w:rsidRPr="00793767">
        <w:rPr>
          <w:rFonts w:ascii="Calibri" w:hAnsi="Calibri" w:cs="Calibri"/>
          <w:sz w:val="24"/>
          <w:szCs w:val="24"/>
        </w:rPr>
        <w:t>rodzi</w:t>
      </w:r>
      <w:r w:rsidR="00B0717F" w:rsidRPr="00793767">
        <w:rPr>
          <w:rFonts w:ascii="Calibri" w:hAnsi="Calibri" w:cs="Calibri"/>
          <w:sz w:val="24"/>
          <w:szCs w:val="24"/>
        </w:rPr>
        <w:t>nę (</w:t>
      </w:r>
      <w:r w:rsidR="00793767" w:rsidRPr="00793767">
        <w:rPr>
          <w:rFonts w:ascii="Calibri" w:hAnsi="Calibri" w:cs="Calibri"/>
          <w:sz w:val="24"/>
          <w:szCs w:val="24"/>
        </w:rPr>
        <w:t>30,22</w:t>
      </w:r>
      <w:r w:rsidR="00BA21A7" w:rsidRPr="00793767">
        <w:rPr>
          <w:rFonts w:ascii="Calibri" w:hAnsi="Calibri" w:cs="Calibri"/>
          <w:sz w:val="24"/>
          <w:szCs w:val="24"/>
        </w:rPr>
        <w:t>%)</w:t>
      </w:r>
      <w:r w:rsidR="00B0717F" w:rsidRPr="00793767">
        <w:rPr>
          <w:rFonts w:ascii="Calibri" w:hAnsi="Calibri" w:cs="Calibri"/>
          <w:sz w:val="24"/>
          <w:szCs w:val="24"/>
        </w:rPr>
        <w:t>, administrację publiczną (</w:t>
      </w:r>
      <w:r w:rsidR="00793767" w:rsidRPr="00793767">
        <w:rPr>
          <w:rFonts w:ascii="Calibri" w:hAnsi="Calibri" w:cs="Calibri"/>
          <w:sz w:val="24"/>
          <w:szCs w:val="24"/>
        </w:rPr>
        <w:t>10,64</w:t>
      </w:r>
      <w:r w:rsidR="00BA21A7" w:rsidRPr="00793767">
        <w:rPr>
          <w:rFonts w:ascii="Calibri" w:hAnsi="Calibri" w:cs="Calibri"/>
          <w:sz w:val="24"/>
          <w:szCs w:val="24"/>
        </w:rPr>
        <w:t>%)</w:t>
      </w:r>
      <w:r w:rsidR="00B0717F" w:rsidRPr="00793767">
        <w:rPr>
          <w:rFonts w:ascii="Calibri" w:hAnsi="Calibri" w:cs="Calibri"/>
          <w:sz w:val="24"/>
          <w:szCs w:val="24"/>
        </w:rPr>
        <w:t xml:space="preserve"> oraz transport i łączność (</w:t>
      </w:r>
      <w:r w:rsidR="00793767" w:rsidRPr="00793767">
        <w:rPr>
          <w:rFonts w:ascii="Calibri" w:hAnsi="Calibri" w:cs="Calibri"/>
          <w:sz w:val="24"/>
          <w:szCs w:val="24"/>
        </w:rPr>
        <w:t>5,31</w:t>
      </w:r>
      <w:r w:rsidR="00BA21A7" w:rsidRPr="00793767">
        <w:rPr>
          <w:rFonts w:ascii="Calibri" w:hAnsi="Calibri" w:cs="Calibri"/>
          <w:sz w:val="24"/>
          <w:szCs w:val="24"/>
        </w:rPr>
        <w:t>%).</w:t>
      </w:r>
    </w:p>
    <w:p w14:paraId="3DB5D561" w14:textId="1EB9A97D" w:rsidR="00C370EC" w:rsidRPr="00E52A17" w:rsidRDefault="00E52A17" w:rsidP="00684291">
      <w:pPr>
        <w:spacing w:before="60" w:after="60"/>
        <w:jc w:val="both"/>
        <w:rPr>
          <w:rFonts w:ascii="Calibri" w:hAnsi="Calibri" w:cs="Calibri"/>
          <w:b/>
          <w:sz w:val="24"/>
          <w:szCs w:val="24"/>
        </w:rPr>
      </w:pPr>
      <w:r>
        <w:rPr>
          <w:rFonts w:ascii="Calibri" w:hAnsi="Calibri" w:cs="Calibri"/>
          <w:b/>
          <w:sz w:val="24"/>
          <w:szCs w:val="24"/>
        </w:rPr>
        <w:t>W 2020</w:t>
      </w:r>
      <w:r w:rsidR="00BA21A7" w:rsidRPr="00E52A17">
        <w:rPr>
          <w:rFonts w:ascii="Calibri" w:hAnsi="Calibri" w:cs="Calibri"/>
          <w:b/>
          <w:sz w:val="24"/>
          <w:szCs w:val="24"/>
        </w:rPr>
        <w:t xml:space="preserve"> roku</w:t>
      </w:r>
      <w:r w:rsidR="006D73A3" w:rsidRPr="00E52A17">
        <w:rPr>
          <w:rFonts w:ascii="Calibri" w:hAnsi="Calibri" w:cs="Calibri"/>
          <w:b/>
          <w:sz w:val="24"/>
          <w:szCs w:val="24"/>
        </w:rPr>
        <w:t xml:space="preserve"> </w:t>
      </w:r>
      <w:r w:rsidR="00BA21A7" w:rsidRPr="00E52A17">
        <w:rPr>
          <w:rFonts w:ascii="Calibri" w:hAnsi="Calibri" w:cs="Calibri"/>
          <w:b/>
          <w:sz w:val="24"/>
          <w:szCs w:val="24"/>
        </w:rPr>
        <w:t>wydatki budżetu gminy wyn</w:t>
      </w:r>
      <w:r w:rsidR="00F02C04" w:rsidRPr="00E52A17">
        <w:rPr>
          <w:rFonts w:ascii="Calibri" w:hAnsi="Calibri" w:cs="Calibri"/>
          <w:b/>
          <w:sz w:val="24"/>
          <w:szCs w:val="24"/>
        </w:rPr>
        <w:t>iosły</w:t>
      </w:r>
      <w:r w:rsidR="00B0717F" w:rsidRPr="00E52A17">
        <w:rPr>
          <w:rFonts w:ascii="Calibri" w:hAnsi="Calibri" w:cs="Calibri"/>
          <w:b/>
          <w:sz w:val="24"/>
          <w:szCs w:val="24"/>
        </w:rPr>
        <w:t xml:space="preserve"> </w:t>
      </w:r>
      <w:r w:rsidRPr="00E52A17">
        <w:rPr>
          <w:rFonts w:ascii="Calibri" w:hAnsi="Calibri" w:cs="Calibri"/>
          <w:b/>
          <w:sz w:val="24"/>
          <w:szCs w:val="24"/>
        </w:rPr>
        <w:t>20 834 199,65</w:t>
      </w:r>
      <w:r w:rsidR="00B0717F" w:rsidRPr="00E52A17">
        <w:rPr>
          <w:rFonts w:ascii="Calibri" w:hAnsi="Calibri" w:cs="Calibri"/>
          <w:b/>
          <w:sz w:val="24"/>
          <w:szCs w:val="24"/>
        </w:rPr>
        <w:t xml:space="preserve"> </w:t>
      </w:r>
      <w:r w:rsidR="00F02C04" w:rsidRPr="00E52A17">
        <w:rPr>
          <w:rFonts w:ascii="Calibri" w:hAnsi="Calibri" w:cs="Calibri"/>
          <w:b/>
          <w:sz w:val="24"/>
          <w:szCs w:val="24"/>
        </w:rPr>
        <w:t>zł, więcej od</w:t>
      </w:r>
      <w:r w:rsidR="00BA21A7" w:rsidRPr="00E52A17">
        <w:rPr>
          <w:rFonts w:ascii="Calibri" w:hAnsi="Calibri" w:cs="Calibri"/>
          <w:b/>
          <w:sz w:val="24"/>
          <w:szCs w:val="24"/>
        </w:rPr>
        <w:t xml:space="preserve"> ubiegłorocznych o</w:t>
      </w:r>
      <w:r w:rsidR="00B0717F" w:rsidRPr="00E52A17">
        <w:rPr>
          <w:rFonts w:ascii="Calibri" w:hAnsi="Calibri" w:cs="Calibri"/>
          <w:b/>
          <w:sz w:val="24"/>
          <w:szCs w:val="24"/>
        </w:rPr>
        <w:t xml:space="preserve"> kwotę</w:t>
      </w:r>
      <w:r w:rsidR="00BA21A7" w:rsidRPr="00E52A17">
        <w:rPr>
          <w:rFonts w:ascii="Calibri" w:hAnsi="Calibri" w:cs="Calibri"/>
          <w:b/>
          <w:sz w:val="24"/>
          <w:szCs w:val="24"/>
        </w:rPr>
        <w:t xml:space="preserve"> </w:t>
      </w:r>
      <w:r w:rsidR="00B0717F" w:rsidRPr="00E52A17">
        <w:rPr>
          <w:rFonts w:ascii="Calibri" w:hAnsi="Calibri" w:cs="Calibri"/>
          <w:b/>
          <w:sz w:val="24"/>
          <w:szCs w:val="24"/>
        </w:rPr>
        <w:t>1</w:t>
      </w:r>
      <w:r w:rsidRPr="00E52A17">
        <w:rPr>
          <w:rFonts w:ascii="Calibri" w:hAnsi="Calibri" w:cs="Calibri"/>
          <w:b/>
          <w:sz w:val="24"/>
          <w:szCs w:val="24"/>
        </w:rPr>
        <w:t> 011 738,08</w:t>
      </w:r>
      <w:r w:rsidR="00B0717F" w:rsidRPr="00E52A17">
        <w:rPr>
          <w:rFonts w:ascii="Calibri" w:hAnsi="Calibri" w:cs="Calibri"/>
          <w:b/>
          <w:sz w:val="24"/>
          <w:szCs w:val="24"/>
        </w:rPr>
        <w:t xml:space="preserve"> zł. (tj. o 5,</w:t>
      </w:r>
      <w:r w:rsidRPr="00E52A17">
        <w:rPr>
          <w:rFonts w:ascii="Calibri" w:hAnsi="Calibri" w:cs="Calibri"/>
          <w:b/>
          <w:sz w:val="24"/>
          <w:szCs w:val="24"/>
        </w:rPr>
        <w:t>10</w:t>
      </w:r>
      <w:r w:rsidR="00B0717F" w:rsidRPr="00E52A17">
        <w:rPr>
          <w:rFonts w:ascii="Calibri" w:hAnsi="Calibri" w:cs="Calibri"/>
          <w:b/>
          <w:sz w:val="24"/>
          <w:szCs w:val="24"/>
        </w:rPr>
        <w:t xml:space="preserve"> </w:t>
      </w:r>
      <w:r w:rsidR="006D73A3" w:rsidRPr="00E52A17">
        <w:rPr>
          <w:rFonts w:ascii="Calibri" w:hAnsi="Calibri" w:cs="Calibri"/>
          <w:b/>
          <w:sz w:val="24"/>
          <w:szCs w:val="24"/>
        </w:rPr>
        <w:t>%</w:t>
      </w:r>
      <w:r w:rsidR="00B0717F" w:rsidRPr="00E52A17">
        <w:rPr>
          <w:rFonts w:ascii="Calibri" w:hAnsi="Calibri" w:cs="Calibri"/>
          <w:b/>
          <w:sz w:val="24"/>
          <w:szCs w:val="24"/>
        </w:rPr>
        <w:t>)</w:t>
      </w:r>
      <w:r w:rsidR="006D73A3" w:rsidRPr="00E52A17">
        <w:rPr>
          <w:rFonts w:ascii="Calibri" w:hAnsi="Calibri" w:cs="Calibri"/>
          <w:b/>
          <w:sz w:val="24"/>
          <w:szCs w:val="24"/>
        </w:rPr>
        <w:t>.</w:t>
      </w:r>
    </w:p>
    <w:p w14:paraId="7EF7F8C6" w14:textId="1801A2E0" w:rsidR="004F6235" w:rsidRPr="00E52A17" w:rsidRDefault="00BA21A7" w:rsidP="00BA21A7">
      <w:pPr>
        <w:pStyle w:val="Legenda"/>
        <w:rPr>
          <w:rFonts w:ascii="Calibri" w:hAnsi="Calibri" w:cs="Calibri"/>
          <w:color w:val="auto"/>
          <w:sz w:val="24"/>
          <w:szCs w:val="24"/>
        </w:rPr>
      </w:pPr>
      <w:r w:rsidRPr="00E52A17">
        <w:rPr>
          <w:color w:val="auto"/>
        </w:rPr>
        <w:t xml:space="preserve">Tabela </w:t>
      </w:r>
      <w:r w:rsidR="009D2D61" w:rsidRPr="00E52A17">
        <w:rPr>
          <w:color w:val="auto"/>
        </w:rPr>
        <w:fldChar w:fldCharType="begin"/>
      </w:r>
      <w:r w:rsidR="009D2D61" w:rsidRPr="00E52A17">
        <w:rPr>
          <w:color w:val="auto"/>
        </w:rPr>
        <w:instrText xml:space="preserve"> SEQ Tabela \* ARABIC </w:instrText>
      </w:r>
      <w:r w:rsidR="009D2D61" w:rsidRPr="00E52A17">
        <w:rPr>
          <w:color w:val="auto"/>
        </w:rPr>
        <w:fldChar w:fldCharType="separate"/>
      </w:r>
      <w:r w:rsidR="00D63755">
        <w:rPr>
          <w:noProof/>
          <w:color w:val="auto"/>
        </w:rPr>
        <w:t>9</w:t>
      </w:r>
      <w:r w:rsidR="009D2D61" w:rsidRPr="00E52A17">
        <w:rPr>
          <w:noProof/>
          <w:color w:val="auto"/>
        </w:rPr>
        <w:fldChar w:fldCharType="end"/>
      </w:r>
      <w:r w:rsidRPr="00E52A17">
        <w:rPr>
          <w:color w:val="auto"/>
        </w:rPr>
        <w:t>. WYKONANIE WYDATKÓW BUDŻETOWYCH</w:t>
      </w:r>
      <w:r w:rsidR="003F5D8F">
        <w:rPr>
          <w:color w:val="auto"/>
        </w:rPr>
        <w:t xml:space="preserve"> GMINY BORKOWICE ZA 2020</w:t>
      </w:r>
      <w:r w:rsidRPr="00E52A17">
        <w:rPr>
          <w:color w:val="auto"/>
        </w:rPr>
        <w:t xml:space="preserve"> ROK WEDŁUG DZIAŁÓW KLASYFIKACJI WYDATKÓW BUDŻETOWYCH (W ZŁ)</w:t>
      </w:r>
    </w:p>
    <w:tbl>
      <w:tblPr>
        <w:tblStyle w:val="rednialista2akcent6"/>
        <w:tblW w:w="5000" w:type="pct"/>
        <w:tblLook w:val="04A0" w:firstRow="1" w:lastRow="0" w:firstColumn="1" w:lastColumn="0" w:noHBand="0" w:noVBand="1"/>
      </w:tblPr>
      <w:tblGrid>
        <w:gridCol w:w="4677"/>
        <w:gridCol w:w="1596"/>
        <w:gridCol w:w="1508"/>
        <w:gridCol w:w="1507"/>
      </w:tblGrid>
      <w:tr w:rsidR="00216E5D" w:rsidRPr="00216E5D" w14:paraId="00CB136C" w14:textId="77777777" w:rsidTr="00DD75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18"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tcPr>
          <w:p w14:paraId="0A0FC722" w14:textId="77777777" w:rsidR="00FD1372" w:rsidRPr="00216E5D" w:rsidRDefault="00FD1372" w:rsidP="0021139C">
            <w:pPr>
              <w:spacing w:before="30" w:after="30" w:line="276" w:lineRule="auto"/>
              <w:rPr>
                <w:rFonts w:asciiTheme="minorHAnsi" w:eastAsiaTheme="minorEastAsia" w:hAnsiTheme="minorHAnsi" w:cstheme="minorBidi"/>
                <w:color w:val="auto"/>
                <w:sz w:val="22"/>
                <w:szCs w:val="22"/>
              </w:rPr>
            </w:pPr>
          </w:p>
        </w:tc>
        <w:tc>
          <w:tcPr>
            <w:tcW w:w="85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A5718EE" w14:textId="77777777" w:rsidR="00FD1372" w:rsidRPr="00216E5D" w:rsidRDefault="00360AF8" w:rsidP="0021139C">
            <w:pPr>
              <w:spacing w:before="30" w:after="3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216E5D">
              <w:rPr>
                <w:rFonts w:asciiTheme="minorHAnsi" w:eastAsiaTheme="minorEastAsia" w:hAnsiTheme="minorHAnsi" w:cstheme="minorBidi"/>
                <w:b/>
                <w:color w:val="auto"/>
                <w:sz w:val="22"/>
                <w:szCs w:val="22"/>
              </w:rPr>
              <w:t>Wydatki</w:t>
            </w:r>
          </w:p>
        </w:tc>
        <w:tc>
          <w:tcPr>
            <w:tcW w:w="812"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A641112" w14:textId="77777777" w:rsidR="00FD1372" w:rsidRPr="00216E5D" w:rsidRDefault="00FD1372" w:rsidP="0021139C">
            <w:pPr>
              <w:spacing w:before="30" w:after="3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216E5D">
              <w:rPr>
                <w:rFonts w:asciiTheme="minorHAnsi" w:eastAsiaTheme="minorEastAsia" w:hAnsiTheme="minorHAnsi" w:cstheme="minorBidi"/>
                <w:b/>
                <w:color w:val="auto"/>
                <w:sz w:val="22"/>
                <w:szCs w:val="22"/>
              </w:rPr>
              <w:t>Wykonanie planu (w %)</w:t>
            </w:r>
          </w:p>
        </w:tc>
        <w:tc>
          <w:tcPr>
            <w:tcW w:w="81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BEF9245" w14:textId="77777777" w:rsidR="00FD1372" w:rsidRPr="00216E5D" w:rsidRDefault="00FD1372" w:rsidP="00FC185F">
            <w:pPr>
              <w:spacing w:before="30" w:after="30" w:line="276" w:lineRule="auto"/>
              <w:jc w:val="right"/>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216E5D">
              <w:rPr>
                <w:rFonts w:asciiTheme="minorHAnsi" w:eastAsiaTheme="minorEastAsia" w:hAnsiTheme="minorHAnsi" w:cstheme="minorBidi"/>
                <w:b/>
                <w:color w:val="auto"/>
                <w:sz w:val="22"/>
                <w:szCs w:val="22"/>
              </w:rPr>
              <w:t xml:space="preserve">Udział w </w:t>
            </w:r>
            <w:r w:rsidR="00FC185F" w:rsidRPr="00216E5D">
              <w:rPr>
                <w:rFonts w:asciiTheme="minorHAnsi" w:eastAsiaTheme="minorEastAsia" w:hAnsiTheme="minorHAnsi" w:cstheme="minorBidi"/>
                <w:b/>
                <w:color w:val="auto"/>
                <w:sz w:val="22"/>
                <w:szCs w:val="22"/>
              </w:rPr>
              <w:t>wydatkach</w:t>
            </w:r>
            <w:r w:rsidRPr="00216E5D">
              <w:rPr>
                <w:rFonts w:asciiTheme="minorHAnsi" w:eastAsiaTheme="minorEastAsia" w:hAnsiTheme="minorHAnsi" w:cstheme="minorBidi"/>
                <w:b/>
                <w:color w:val="auto"/>
                <w:sz w:val="22"/>
                <w:szCs w:val="22"/>
              </w:rPr>
              <w:t xml:space="preserve"> ogółem (w %)</w:t>
            </w:r>
          </w:p>
        </w:tc>
      </w:tr>
      <w:tr w:rsidR="00216E5D" w:rsidRPr="00216E5D" w14:paraId="5F2CF01D" w14:textId="77777777" w:rsidTr="00DD7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pct"/>
            <w:tcBorders>
              <w:top w:val="single" w:sz="4" w:space="0" w:color="auto"/>
              <w:left w:val="single" w:sz="4" w:space="0" w:color="auto"/>
              <w:bottom w:val="single" w:sz="4" w:space="0" w:color="auto"/>
              <w:right w:val="single" w:sz="4" w:space="0" w:color="auto"/>
            </w:tcBorders>
            <w:noWrap/>
          </w:tcPr>
          <w:p w14:paraId="09B4CC1D" w14:textId="77777777" w:rsidR="00C370EC" w:rsidRPr="00216E5D" w:rsidRDefault="00C370EC" w:rsidP="00DD7544">
            <w:pPr>
              <w:spacing w:before="30" w:after="30" w:line="276" w:lineRule="auto"/>
              <w:rPr>
                <w:rFonts w:asciiTheme="minorHAnsi" w:eastAsiaTheme="minorEastAsia" w:hAnsiTheme="minorHAnsi" w:cstheme="minorHAnsi"/>
                <w:color w:val="auto"/>
              </w:rPr>
            </w:pPr>
            <w:r w:rsidRPr="00216E5D">
              <w:rPr>
                <w:rFonts w:asciiTheme="minorHAnsi" w:eastAsiaTheme="minorEastAsia" w:hAnsiTheme="minorHAnsi" w:cstheme="minorHAnsi"/>
                <w:color w:val="auto"/>
              </w:rPr>
              <w:t xml:space="preserve">Rolnictwo i łowiectwo </w:t>
            </w:r>
          </w:p>
        </w:tc>
        <w:tc>
          <w:tcPr>
            <w:tcW w:w="859" w:type="pct"/>
            <w:tcBorders>
              <w:top w:val="single" w:sz="4" w:space="0" w:color="auto"/>
              <w:left w:val="single" w:sz="4" w:space="0" w:color="auto"/>
              <w:bottom w:val="single" w:sz="4" w:space="0" w:color="auto"/>
              <w:right w:val="single" w:sz="4" w:space="0" w:color="auto"/>
            </w:tcBorders>
            <w:shd w:val="clear" w:color="auto" w:fill="auto"/>
          </w:tcPr>
          <w:p w14:paraId="780718A6" w14:textId="5F75EC1F" w:rsidR="00C370EC" w:rsidRPr="00216E5D" w:rsidRDefault="00C370EC" w:rsidP="00DD7544">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555 686,37</w:t>
            </w: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434992C6" w14:textId="21E6F14C" w:rsidR="00C370EC" w:rsidRPr="00216E5D" w:rsidRDefault="00C370EC" w:rsidP="00DD7544">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88,36</w:t>
            </w:r>
          </w:p>
        </w:tc>
        <w:tc>
          <w:tcPr>
            <w:tcW w:w="811" w:type="pct"/>
            <w:tcBorders>
              <w:top w:val="single" w:sz="4" w:space="0" w:color="auto"/>
              <w:left w:val="single" w:sz="4" w:space="0" w:color="auto"/>
              <w:bottom w:val="single" w:sz="4" w:space="0" w:color="auto"/>
              <w:right w:val="single" w:sz="4" w:space="0" w:color="auto"/>
            </w:tcBorders>
            <w:shd w:val="clear" w:color="auto" w:fill="auto"/>
          </w:tcPr>
          <w:p w14:paraId="78909EE7" w14:textId="777723C0" w:rsidR="00C370EC" w:rsidRPr="00216E5D" w:rsidRDefault="00C370EC" w:rsidP="00DD7544">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2,67</w:t>
            </w:r>
          </w:p>
        </w:tc>
      </w:tr>
      <w:tr w:rsidR="00216E5D" w:rsidRPr="00216E5D" w14:paraId="327CA18E" w14:textId="77777777" w:rsidTr="00DD7544">
        <w:tc>
          <w:tcPr>
            <w:cnfStyle w:val="001000000000" w:firstRow="0" w:lastRow="0" w:firstColumn="1" w:lastColumn="0" w:oddVBand="0" w:evenVBand="0" w:oddHBand="0" w:evenHBand="0" w:firstRowFirstColumn="0" w:firstRowLastColumn="0" w:lastRowFirstColumn="0" w:lastRowLastColumn="0"/>
            <w:tcW w:w="2518" w:type="pct"/>
            <w:tcBorders>
              <w:top w:val="single" w:sz="4" w:space="0" w:color="auto"/>
              <w:left w:val="single" w:sz="4" w:space="0" w:color="auto"/>
              <w:bottom w:val="single" w:sz="4" w:space="0" w:color="auto"/>
              <w:right w:val="single" w:sz="4" w:space="0" w:color="auto"/>
            </w:tcBorders>
            <w:noWrap/>
          </w:tcPr>
          <w:p w14:paraId="5A046D76" w14:textId="77777777" w:rsidR="00C370EC" w:rsidRPr="00216E5D" w:rsidRDefault="00C370EC" w:rsidP="00DD7544">
            <w:pPr>
              <w:spacing w:before="30" w:after="30" w:line="276" w:lineRule="auto"/>
              <w:rPr>
                <w:rFonts w:asciiTheme="minorHAnsi" w:eastAsiaTheme="minorEastAsia" w:hAnsiTheme="minorHAnsi" w:cstheme="minorHAnsi"/>
                <w:color w:val="auto"/>
              </w:rPr>
            </w:pPr>
            <w:r w:rsidRPr="00216E5D">
              <w:rPr>
                <w:rFonts w:asciiTheme="minorHAnsi" w:eastAsiaTheme="minorEastAsia" w:hAnsiTheme="minorHAnsi" w:cstheme="minorHAnsi"/>
                <w:color w:val="auto"/>
              </w:rPr>
              <w:t>Transport i łączność</w:t>
            </w:r>
          </w:p>
        </w:tc>
        <w:tc>
          <w:tcPr>
            <w:tcW w:w="859" w:type="pct"/>
            <w:tcBorders>
              <w:top w:val="single" w:sz="4" w:space="0" w:color="auto"/>
              <w:left w:val="single" w:sz="4" w:space="0" w:color="auto"/>
              <w:bottom w:val="single" w:sz="4" w:space="0" w:color="auto"/>
              <w:right w:val="single" w:sz="4" w:space="0" w:color="auto"/>
            </w:tcBorders>
            <w:shd w:val="clear" w:color="auto" w:fill="auto"/>
          </w:tcPr>
          <w:p w14:paraId="76E83B67" w14:textId="0A25D804" w:rsidR="00C370EC" w:rsidRPr="00216E5D" w:rsidRDefault="00C370EC" w:rsidP="00DD754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1 106 369,97</w:t>
            </w: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463BE211" w14:textId="78BDCD28" w:rsidR="00C370EC" w:rsidRPr="00216E5D" w:rsidRDefault="00C370EC" w:rsidP="00DD754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90,49</w:t>
            </w:r>
          </w:p>
        </w:tc>
        <w:tc>
          <w:tcPr>
            <w:tcW w:w="811" w:type="pct"/>
            <w:tcBorders>
              <w:top w:val="single" w:sz="4" w:space="0" w:color="auto"/>
              <w:left w:val="single" w:sz="4" w:space="0" w:color="auto"/>
              <w:bottom w:val="single" w:sz="4" w:space="0" w:color="auto"/>
              <w:right w:val="single" w:sz="4" w:space="0" w:color="auto"/>
            </w:tcBorders>
            <w:shd w:val="clear" w:color="auto" w:fill="auto"/>
          </w:tcPr>
          <w:p w14:paraId="025C8590" w14:textId="205C38EA" w:rsidR="00C370EC" w:rsidRPr="00216E5D" w:rsidRDefault="00C370EC" w:rsidP="00DD754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5,31</w:t>
            </w:r>
          </w:p>
        </w:tc>
      </w:tr>
      <w:tr w:rsidR="00216E5D" w:rsidRPr="00216E5D" w14:paraId="37BCEC35" w14:textId="77777777" w:rsidTr="00DD7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pct"/>
            <w:tcBorders>
              <w:top w:val="single" w:sz="4" w:space="0" w:color="auto"/>
              <w:left w:val="single" w:sz="4" w:space="0" w:color="auto"/>
              <w:bottom w:val="single" w:sz="4" w:space="0" w:color="auto"/>
              <w:right w:val="single" w:sz="4" w:space="0" w:color="auto"/>
            </w:tcBorders>
            <w:noWrap/>
          </w:tcPr>
          <w:p w14:paraId="724E9FEC" w14:textId="77777777" w:rsidR="00C370EC" w:rsidRPr="00216E5D" w:rsidRDefault="00C370EC" w:rsidP="00DD7544">
            <w:pPr>
              <w:spacing w:before="30" w:after="30" w:line="276" w:lineRule="auto"/>
              <w:rPr>
                <w:rFonts w:asciiTheme="minorHAnsi" w:eastAsiaTheme="minorEastAsia" w:hAnsiTheme="minorHAnsi" w:cstheme="minorHAnsi"/>
                <w:color w:val="auto"/>
              </w:rPr>
            </w:pPr>
            <w:r w:rsidRPr="00216E5D">
              <w:rPr>
                <w:rFonts w:asciiTheme="minorHAnsi" w:eastAsiaTheme="minorEastAsia" w:hAnsiTheme="minorHAnsi" w:cstheme="minorHAnsi"/>
                <w:color w:val="auto"/>
              </w:rPr>
              <w:t>Gospodarka mieszkaniowa</w:t>
            </w:r>
          </w:p>
        </w:tc>
        <w:tc>
          <w:tcPr>
            <w:tcW w:w="859" w:type="pct"/>
            <w:tcBorders>
              <w:top w:val="single" w:sz="4" w:space="0" w:color="auto"/>
              <w:left w:val="single" w:sz="4" w:space="0" w:color="auto"/>
              <w:bottom w:val="single" w:sz="4" w:space="0" w:color="auto"/>
              <w:right w:val="single" w:sz="4" w:space="0" w:color="auto"/>
            </w:tcBorders>
            <w:shd w:val="clear" w:color="auto" w:fill="auto"/>
          </w:tcPr>
          <w:p w14:paraId="4D5A21AF" w14:textId="5B511030" w:rsidR="00C370EC" w:rsidRPr="00216E5D" w:rsidRDefault="00C370EC" w:rsidP="00DD7544">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359 626,41</w:t>
            </w: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15CB27A5" w14:textId="683A5029" w:rsidR="00C370EC" w:rsidRPr="00216E5D" w:rsidRDefault="00C370EC" w:rsidP="00DD7544">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92,45</w:t>
            </w:r>
          </w:p>
        </w:tc>
        <w:tc>
          <w:tcPr>
            <w:tcW w:w="811" w:type="pct"/>
            <w:tcBorders>
              <w:top w:val="single" w:sz="4" w:space="0" w:color="auto"/>
              <w:left w:val="single" w:sz="4" w:space="0" w:color="auto"/>
              <w:bottom w:val="single" w:sz="4" w:space="0" w:color="auto"/>
              <w:right w:val="single" w:sz="4" w:space="0" w:color="auto"/>
            </w:tcBorders>
            <w:shd w:val="clear" w:color="auto" w:fill="auto"/>
          </w:tcPr>
          <w:p w14:paraId="2DBC9C17" w14:textId="56512BD2" w:rsidR="00C370EC" w:rsidRPr="00216E5D" w:rsidRDefault="00C370EC" w:rsidP="00DD7544">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1,73</w:t>
            </w:r>
          </w:p>
        </w:tc>
      </w:tr>
      <w:tr w:rsidR="00216E5D" w:rsidRPr="00216E5D" w14:paraId="61A4A243" w14:textId="77777777" w:rsidTr="00DD7544">
        <w:tc>
          <w:tcPr>
            <w:cnfStyle w:val="001000000000" w:firstRow="0" w:lastRow="0" w:firstColumn="1" w:lastColumn="0" w:oddVBand="0" w:evenVBand="0" w:oddHBand="0" w:evenHBand="0" w:firstRowFirstColumn="0" w:firstRowLastColumn="0" w:lastRowFirstColumn="0" w:lastRowLastColumn="0"/>
            <w:tcW w:w="2518" w:type="pct"/>
            <w:tcBorders>
              <w:top w:val="single" w:sz="4" w:space="0" w:color="auto"/>
              <w:left w:val="single" w:sz="4" w:space="0" w:color="auto"/>
              <w:bottom w:val="single" w:sz="4" w:space="0" w:color="auto"/>
              <w:right w:val="single" w:sz="4" w:space="0" w:color="auto"/>
            </w:tcBorders>
            <w:noWrap/>
          </w:tcPr>
          <w:p w14:paraId="65BE7C87" w14:textId="77777777" w:rsidR="00C370EC" w:rsidRPr="00216E5D" w:rsidRDefault="00C370EC" w:rsidP="00DD7544">
            <w:pPr>
              <w:spacing w:before="30" w:after="30" w:line="276" w:lineRule="auto"/>
              <w:rPr>
                <w:rFonts w:asciiTheme="minorHAnsi" w:eastAsiaTheme="minorEastAsia" w:hAnsiTheme="minorHAnsi" w:cstheme="minorHAnsi"/>
                <w:color w:val="auto"/>
              </w:rPr>
            </w:pPr>
            <w:r w:rsidRPr="00216E5D">
              <w:rPr>
                <w:rFonts w:asciiTheme="minorHAnsi" w:eastAsiaTheme="minorEastAsia" w:hAnsiTheme="minorHAnsi" w:cstheme="minorHAnsi"/>
                <w:color w:val="auto"/>
              </w:rPr>
              <w:t xml:space="preserve">Działalność usługowa </w:t>
            </w:r>
          </w:p>
        </w:tc>
        <w:tc>
          <w:tcPr>
            <w:tcW w:w="859" w:type="pct"/>
            <w:tcBorders>
              <w:top w:val="single" w:sz="4" w:space="0" w:color="auto"/>
              <w:left w:val="single" w:sz="4" w:space="0" w:color="auto"/>
              <w:bottom w:val="single" w:sz="4" w:space="0" w:color="auto"/>
              <w:right w:val="single" w:sz="4" w:space="0" w:color="auto"/>
            </w:tcBorders>
            <w:shd w:val="clear" w:color="auto" w:fill="auto"/>
          </w:tcPr>
          <w:p w14:paraId="57BC27A0" w14:textId="5716220C" w:rsidR="00C370EC" w:rsidRPr="00216E5D" w:rsidRDefault="00C370EC" w:rsidP="00DD754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10 972,54</w:t>
            </w: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68490422" w14:textId="30A83729" w:rsidR="00C370EC" w:rsidRPr="00216E5D" w:rsidRDefault="00C370EC" w:rsidP="00DD754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68,58</w:t>
            </w:r>
          </w:p>
        </w:tc>
        <w:tc>
          <w:tcPr>
            <w:tcW w:w="811" w:type="pct"/>
            <w:tcBorders>
              <w:top w:val="single" w:sz="4" w:space="0" w:color="auto"/>
              <w:left w:val="single" w:sz="4" w:space="0" w:color="auto"/>
              <w:bottom w:val="single" w:sz="4" w:space="0" w:color="auto"/>
              <w:right w:val="single" w:sz="4" w:space="0" w:color="auto"/>
            </w:tcBorders>
            <w:shd w:val="clear" w:color="auto" w:fill="auto"/>
          </w:tcPr>
          <w:p w14:paraId="5430727A" w14:textId="3093F16B" w:rsidR="00C370EC" w:rsidRPr="00216E5D" w:rsidRDefault="00C370EC" w:rsidP="00DD754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0,05</w:t>
            </w:r>
          </w:p>
        </w:tc>
      </w:tr>
      <w:tr w:rsidR="00216E5D" w:rsidRPr="00216E5D" w14:paraId="3457CC3C" w14:textId="77777777" w:rsidTr="00DD7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pct"/>
            <w:tcBorders>
              <w:top w:val="single" w:sz="4" w:space="0" w:color="auto"/>
              <w:left w:val="single" w:sz="4" w:space="0" w:color="auto"/>
              <w:bottom w:val="single" w:sz="4" w:space="0" w:color="auto"/>
              <w:right w:val="single" w:sz="4" w:space="0" w:color="auto"/>
            </w:tcBorders>
            <w:noWrap/>
          </w:tcPr>
          <w:p w14:paraId="03F1CC6B" w14:textId="77777777" w:rsidR="00C370EC" w:rsidRPr="00216E5D" w:rsidRDefault="00C370EC" w:rsidP="00DD7544">
            <w:pPr>
              <w:spacing w:before="30" w:after="30" w:line="276" w:lineRule="auto"/>
              <w:rPr>
                <w:rFonts w:asciiTheme="minorHAnsi" w:eastAsiaTheme="minorEastAsia" w:hAnsiTheme="minorHAnsi" w:cstheme="minorHAnsi"/>
                <w:color w:val="auto"/>
              </w:rPr>
            </w:pPr>
            <w:r w:rsidRPr="00216E5D">
              <w:rPr>
                <w:rFonts w:asciiTheme="minorHAnsi" w:eastAsiaTheme="minorEastAsia" w:hAnsiTheme="minorHAnsi" w:cstheme="minorHAnsi"/>
                <w:color w:val="auto"/>
              </w:rPr>
              <w:t>Administracja publiczna</w:t>
            </w:r>
          </w:p>
        </w:tc>
        <w:tc>
          <w:tcPr>
            <w:tcW w:w="859" w:type="pct"/>
            <w:tcBorders>
              <w:top w:val="single" w:sz="4" w:space="0" w:color="auto"/>
              <w:left w:val="single" w:sz="4" w:space="0" w:color="auto"/>
              <w:bottom w:val="single" w:sz="4" w:space="0" w:color="auto"/>
              <w:right w:val="single" w:sz="4" w:space="0" w:color="auto"/>
            </w:tcBorders>
            <w:shd w:val="clear" w:color="auto" w:fill="auto"/>
          </w:tcPr>
          <w:p w14:paraId="6E3BE3CF" w14:textId="688CBEB4" w:rsidR="00C370EC" w:rsidRPr="00216E5D" w:rsidRDefault="00C370EC" w:rsidP="00DD7544">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2 216 425,72</w:t>
            </w: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0A9F6C38" w14:textId="25B45AEE" w:rsidR="00C370EC" w:rsidRPr="00216E5D" w:rsidRDefault="00C370EC" w:rsidP="00DD7544">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81,57</w:t>
            </w:r>
          </w:p>
        </w:tc>
        <w:tc>
          <w:tcPr>
            <w:tcW w:w="811" w:type="pct"/>
            <w:tcBorders>
              <w:top w:val="single" w:sz="4" w:space="0" w:color="auto"/>
              <w:left w:val="single" w:sz="4" w:space="0" w:color="auto"/>
              <w:bottom w:val="single" w:sz="4" w:space="0" w:color="auto"/>
              <w:right w:val="single" w:sz="4" w:space="0" w:color="auto"/>
            </w:tcBorders>
            <w:shd w:val="clear" w:color="auto" w:fill="auto"/>
          </w:tcPr>
          <w:p w14:paraId="2107691A" w14:textId="1509C8E8" w:rsidR="00C370EC" w:rsidRPr="00216E5D" w:rsidRDefault="00C370EC" w:rsidP="00DD7544">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10,64</w:t>
            </w:r>
          </w:p>
        </w:tc>
      </w:tr>
      <w:tr w:rsidR="00216E5D" w:rsidRPr="00216E5D" w14:paraId="22D1719D" w14:textId="77777777" w:rsidTr="00DD7544">
        <w:tc>
          <w:tcPr>
            <w:cnfStyle w:val="001000000000" w:firstRow="0" w:lastRow="0" w:firstColumn="1" w:lastColumn="0" w:oddVBand="0" w:evenVBand="0" w:oddHBand="0" w:evenHBand="0" w:firstRowFirstColumn="0" w:firstRowLastColumn="0" w:lastRowFirstColumn="0" w:lastRowLastColumn="0"/>
            <w:tcW w:w="2518" w:type="pct"/>
            <w:tcBorders>
              <w:top w:val="single" w:sz="4" w:space="0" w:color="auto"/>
              <w:left w:val="single" w:sz="4" w:space="0" w:color="auto"/>
              <w:bottom w:val="single" w:sz="4" w:space="0" w:color="auto"/>
              <w:right w:val="single" w:sz="4" w:space="0" w:color="auto"/>
            </w:tcBorders>
            <w:noWrap/>
          </w:tcPr>
          <w:p w14:paraId="2742DFB5" w14:textId="77777777" w:rsidR="00C370EC" w:rsidRPr="00216E5D" w:rsidRDefault="00C370EC" w:rsidP="00DD7544">
            <w:pPr>
              <w:spacing w:before="30" w:after="30" w:line="276" w:lineRule="auto"/>
              <w:rPr>
                <w:rFonts w:asciiTheme="minorHAnsi" w:eastAsiaTheme="minorEastAsia" w:hAnsiTheme="minorHAnsi" w:cstheme="minorHAnsi"/>
                <w:color w:val="auto"/>
              </w:rPr>
            </w:pPr>
            <w:r w:rsidRPr="00216E5D">
              <w:rPr>
                <w:rFonts w:asciiTheme="minorHAnsi" w:eastAsiaTheme="minorEastAsia" w:hAnsiTheme="minorHAnsi" w:cstheme="minorHAnsi"/>
                <w:color w:val="auto"/>
              </w:rPr>
              <w:t>Urzędy naczelnych organów władzy państwowej,</w:t>
            </w:r>
          </w:p>
          <w:p w14:paraId="4B8CE849" w14:textId="77777777" w:rsidR="00C370EC" w:rsidRPr="00216E5D" w:rsidRDefault="00C370EC" w:rsidP="00DD7544">
            <w:pPr>
              <w:spacing w:before="30" w:after="30" w:line="276" w:lineRule="auto"/>
              <w:rPr>
                <w:rFonts w:asciiTheme="minorHAnsi" w:eastAsiaTheme="minorEastAsia" w:hAnsiTheme="minorHAnsi" w:cstheme="minorHAnsi"/>
                <w:color w:val="auto"/>
              </w:rPr>
            </w:pPr>
            <w:r w:rsidRPr="00216E5D">
              <w:rPr>
                <w:rFonts w:asciiTheme="minorHAnsi" w:eastAsiaTheme="minorEastAsia" w:hAnsiTheme="minorHAnsi" w:cstheme="minorHAnsi"/>
                <w:color w:val="auto"/>
              </w:rPr>
              <w:t xml:space="preserve">Kontroli i ochrony prawa oraz sądownictwa </w:t>
            </w:r>
          </w:p>
        </w:tc>
        <w:tc>
          <w:tcPr>
            <w:tcW w:w="859" w:type="pct"/>
            <w:tcBorders>
              <w:top w:val="single" w:sz="4" w:space="0" w:color="auto"/>
              <w:left w:val="single" w:sz="4" w:space="0" w:color="auto"/>
              <w:bottom w:val="single" w:sz="4" w:space="0" w:color="auto"/>
              <w:right w:val="single" w:sz="4" w:space="0" w:color="auto"/>
            </w:tcBorders>
            <w:shd w:val="clear" w:color="auto" w:fill="auto"/>
          </w:tcPr>
          <w:p w14:paraId="77B827EF" w14:textId="00397B2F" w:rsidR="00C370EC" w:rsidRPr="00216E5D" w:rsidRDefault="00C370EC" w:rsidP="00DD754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52 784,95</w:t>
            </w: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6EE0FFD8" w14:textId="3E5EEF55" w:rsidR="00C370EC" w:rsidRPr="00216E5D" w:rsidRDefault="00C370EC" w:rsidP="00DD754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99,99</w:t>
            </w:r>
          </w:p>
        </w:tc>
        <w:tc>
          <w:tcPr>
            <w:tcW w:w="811" w:type="pct"/>
            <w:tcBorders>
              <w:top w:val="single" w:sz="4" w:space="0" w:color="auto"/>
              <w:left w:val="single" w:sz="4" w:space="0" w:color="auto"/>
              <w:bottom w:val="single" w:sz="4" w:space="0" w:color="auto"/>
              <w:right w:val="single" w:sz="4" w:space="0" w:color="auto"/>
            </w:tcBorders>
            <w:shd w:val="clear" w:color="auto" w:fill="auto"/>
          </w:tcPr>
          <w:p w14:paraId="48C403C5" w14:textId="1E8996F8" w:rsidR="00C370EC" w:rsidRPr="00216E5D" w:rsidRDefault="00C370EC" w:rsidP="00DD754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0,25</w:t>
            </w:r>
          </w:p>
        </w:tc>
      </w:tr>
      <w:tr w:rsidR="00216E5D" w:rsidRPr="00216E5D" w14:paraId="61540EAA" w14:textId="77777777" w:rsidTr="00DD7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pct"/>
            <w:tcBorders>
              <w:top w:val="single" w:sz="4" w:space="0" w:color="auto"/>
              <w:left w:val="single" w:sz="4" w:space="0" w:color="auto"/>
              <w:bottom w:val="single" w:sz="4" w:space="0" w:color="auto"/>
              <w:right w:val="single" w:sz="4" w:space="0" w:color="auto"/>
            </w:tcBorders>
            <w:noWrap/>
          </w:tcPr>
          <w:p w14:paraId="58004DBB" w14:textId="77777777" w:rsidR="00C370EC" w:rsidRPr="00216E5D" w:rsidRDefault="00C370EC" w:rsidP="00DD7544">
            <w:pPr>
              <w:spacing w:before="30" w:after="30" w:line="276" w:lineRule="auto"/>
              <w:rPr>
                <w:rFonts w:asciiTheme="minorHAnsi" w:eastAsiaTheme="minorEastAsia" w:hAnsiTheme="minorHAnsi" w:cstheme="minorHAnsi"/>
                <w:color w:val="auto"/>
              </w:rPr>
            </w:pPr>
            <w:r w:rsidRPr="00216E5D">
              <w:rPr>
                <w:rFonts w:asciiTheme="minorHAnsi" w:eastAsiaTheme="minorEastAsia" w:hAnsiTheme="minorHAnsi" w:cstheme="minorHAnsi"/>
                <w:color w:val="auto"/>
              </w:rPr>
              <w:t xml:space="preserve">Bezpieczeństwo publiczne i ochrona </w:t>
            </w:r>
          </w:p>
          <w:p w14:paraId="1EB2D388" w14:textId="77777777" w:rsidR="00C370EC" w:rsidRPr="00216E5D" w:rsidRDefault="00C370EC" w:rsidP="00DD7544">
            <w:pPr>
              <w:spacing w:before="30" w:after="30" w:line="276" w:lineRule="auto"/>
              <w:rPr>
                <w:rFonts w:asciiTheme="minorHAnsi" w:eastAsiaTheme="minorEastAsia" w:hAnsiTheme="minorHAnsi" w:cstheme="minorHAnsi"/>
                <w:color w:val="auto"/>
              </w:rPr>
            </w:pPr>
            <w:r w:rsidRPr="00216E5D">
              <w:rPr>
                <w:rFonts w:asciiTheme="minorHAnsi" w:eastAsiaTheme="minorEastAsia" w:hAnsiTheme="minorHAnsi" w:cstheme="minorHAnsi"/>
                <w:color w:val="auto"/>
              </w:rPr>
              <w:t>przeciwpożarowa</w:t>
            </w:r>
          </w:p>
        </w:tc>
        <w:tc>
          <w:tcPr>
            <w:tcW w:w="859" w:type="pct"/>
            <w:tcBorders>
              <w:top w:val="single" w:sz="4" w:space="0" w:color="auto"/>
              <w:left w:val="single" w:sz="4" w:space="0" w:color="auto"/>
              <w:bottom w:val="single" w:sz="4" w:space="0" w:color="auto"/>
              <w:right w:val="single" w:sz="4" w:space="0" w:color="auto"/>
            </w:tcBorders>
            <w:shd w:val="clear" w:color="auto" w:fill="auto"/>
          </w:tcPr>
          <w:p w14:paraId="4D69BEA7" w14:textId="5BBE771B" w:rsidR="00C370EC" w:rsidRPr="00216E5D" w:rsidRDefault="00C370EC" w:rsidP="00DD7544">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224 563,01</w:t>
            </w: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6CC3F9FC" w14:textId="62B5C614" w:rsidR="00C370EC" w:rsidRPr="00216E5D" w:rsidRDefault="00C370EC" w:rsidP="00DD7544">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91,77</w:t>
            </w:r>
          </w:p>
        </w:tc>
        <w:tc>
          <w:tcPr>
            <w:tcW w:w="811" w:type="pct"/>
            <w:tcBorders>
              <w:top w:val="single" w:sz="4" w:space="0" w:color="auto"/>
              <w:left w:val="single" w:sz="4" w:space="0" w:color="auto"/>
              <w:bottom w:val="single" w:sz="4" w:space="0" w:color="auto"/>
              <w:right w:val="single" w:sz="4" w:space="0" w:color="auto"/>
            </w:tcBorders>
            <w:shd w:val="clear" w:color="auto" w:fill="auto"/>
          </w:tcPr>
          <w:p w14:paraId="355A3946" w14:textId="388A617F" w:rsidR="00C370EC" w:rsidRPr="00216E5D" w:rsidRDefault="00C370EC" w:rsidP="00DD7544">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1,08</w:t>
            </w:r>
          </w:p>
        </w:tc>
      </w:tr>
      <w:tr w:rsidR="00216E5D" w:rsidRPr="00216E5D" w14:paraId="0822C3C9" w14:textId="77777777" w:rsidTr="00DD7544">
        <w:tc>
          <w:tcPr>
            <w:cnfStyle w:val="001000000000" w:firstRow="0" w:lastRow="0" w:firstColumn="1" w:lastColumn="0" w:oddVBand="0" w:evenVBand="0" w:oddHBand="0" w:evenHBand="0" w:firstRowFirstColumn="0" w:firstRowLastColumn="0" w:lastRowFirstColumn="0" w:lastRowLastColumn="0"/>
            <w:tcW w:w="2518" w:type="pct"/>
            <w:tcBorders>
              <w:top w:val="single" w:sz="4" w:space="0" w:color="auto"/>
              <w:left w:val="single" w:sz="4" w:space="0" w:color="auto"/>
              <w:bottom w:val="single" w:sz="4" w:space="0" w:color="auto"/>
              <w:right w:val="single" w:sz="4" w:space="0" w:color="auto"/>
            </w:tcBorders>
            <w:noWrap/>
          </w:tcPr>
          <w:p w14:paraId="70C38099" w14:textId="77777777" w:rsidR="00C370EC" w:rsidRPr="00216E5D" w:rsidRDefault="00C370EC" w:rsidP="00DD7544">
            <w:pPr>
              <w:spacing w:before="30" w:after="30" w:line="276" w:lineRule="auto"/>
              <w:rPr>
                <w:rFonts w:asciiTheme="minorHAnsi" w:eastAsiaTheme="minorEastAsia" w:hAnsiTheme="minorHAnsi" w:cstheme="minorHAnsi"/>
                <w:color w:val="auto"/>
              </w:rPr>
            </w:pPr>
            <w:r w:rsidRPr="00216E5D">
              <w:rPr>
                <w:rFonts w:asciiTheme="minorHAnsi" w:eastAsiaTheme="minorEastAsia" w:hAnsiTheme="minorHAnsi" w:cstheme="minorHAnsi"/>
                <w:color w:val="auto"/>
              </w:rPr>
              <w:t>Obsługa długu publicznego</w:t>
            </w:r>
          </w:p>
        </w:tc>
        <w:tc>
          <w:tcPr>
            <w:tcW w:w="859" w:type="pct"/>
            <w:tcBorders>
              <w:top w:val="single" w:sz="4" w:space="0" w:color="auto"/>
              <w:left w:val="single" w:sz="4" w:space="0" w:color="auto"/>
              <w:bottom w:val="single" w:sz="4" w:space="0" w:color="auto"/>
              <w:right w:val="single" w:sz="4" w:space="0" w:color="auto"/>
            </w:tcBorders>
            <w:shd w:val="clear" w:color="auto" w:fill="auto"/>
          </w:tcPr>
          <w:p w14:paraId="17295C8E" w14:textId="1F842214" w:rsidR="00C370EC" w:rsidRPr="00216E5D" w:rsidRDefault="00C370EC" w:rsidP="00DD754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20 731,72</w:t>
            </w: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28D06783" w14:textId="720439F2" w:rsidR="00C370EC" w:rsidRPr="00216E5D" w:rsidRDefault="00C370EC" w:rsidP="00DD754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57,43</w:t>
            </w:r>
          </w:p>
        </w:tc>
        <w:tc>
          <w:tcPr>
            <w:tcW w:w="811" w:type="pct"/>
            <w:tcBorders>
              <w:top w:val="single" w:sz="4" w:space="0" w:color="auto"/>
              <w:left w:val="single" w:sz="4" w:space="0" w:color="auto"/>
              <w:bottom w:val="single" w:sz="4" w:space="0" w:color="auto"/>
              <w:right w:val="single" w:sz="4" w:space="0" w:color="auto"/>
            </w:tcBorders>
            <w:shd w:val="clear" w:color="auto" w:fill="auto"/>
          </w:tcPr>
          <w:p w14:paraId="5E1FE1B5" w14:textId="756C518A" w:rsidR="00C370EC" w:rsidRPr="00216E5D" w:rsidRDefault="00C370EC" w:rsidP="00DD754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0,10</w:t>
            </w:r>
          </w:p>
        </w:tc>
      </w:tr>
      <w:tr w:rsidR="00216E5D" w:rsidRPr="00216E5D" w14:paraId="5D349F42" w14:textId="77777777" w:rsidTr="00DD7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pct"/>
            <w:tcBorders>
              <w:top w:val="single" w:sz="4" w:space="0" w:color="auto"/>
              <w:left w:val="single" w:sz="4" w:space="0" w:color="auto"/>
              <w:bottom w:val="single" w:sz="4" w:space="0" w:color="auto"/>
              <w:right w:val="single" w:sz="4" w:space="0" w:color="auto"/>
            </w:tcBorders>
            <w:noWrap/>
          </w:tcPr>
          <w:p w14:paraId="38BDA021" w14:textId="5B73E02E" w:rsidR="00C370EC" w:rsidRPr="00216E5D" w:rsidRDefault="00BF3A24" w:rsidP="00DD7544">
            <w:pPr>
              <w:spacing w:before="30" w:after="30" w:line="276" w:lineRule="auto"/>
              <w:rPr>
                <w:rFonts w:asciiTheme="minorHAnsi" w:eastAsiaTheme="minorEastAsia" w:hAnsiTheme="minorHAnsi" w:cstheme="minorHAnsi"/>
                <w:color w:val="auto"/>
              </w:rPr>
            </w:pPr>
            <w:r>
              <w:rPr>
                <w:rFonts w:asciiTheme="minorHAnsi" w:eastAsiaTheme="minorEastAsia" w:hAnsiTheme="minorHAnsi" w:cstheme="minorHAnsi"/>
                <w:color w:val="auto"/>
              </w:rPr>
              <w:t>Różne rozliczenia</w:t>
            </w:r>
          </w:p>
        </w:tc>
        <w:tc>
          <w:tcPr>
            <w:tcW w:w="859" w:type="pct"/>
            <w:tcBorders>
              <w:top w:val="single" w:sz="4" w:space="0" w:color="auto"/>
              <w:left w:val="single" w:sz="4" w:space="0" w:color="auto"/>
              <w:bottom w:val="single" w:sz="4" w:space="0" w:color="auto"/>
              <w:right w:val="single" w:sz="4" w:space="0" w:color="auto"/>
            </w:tcBorders>
            <w:shd w:val="clear" w:color="auto" w:fill="auto"/>
          </w:tcPr>
          <w:p w14:paraId="5DB4EEF9" w14:textId="0F50206D" w:rsidR="00C370EC" w:rsidRPr="00216E5D" w:rsidRDefault="00C370EC" w:rsidP="00DD7544">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4 014,59</w:t>
            </w: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0140B043" w14:textId="51FC69C1" w:rsidR="00C370EC" w:rsidRPr="00216E5D" w:rsidRDefault="00C370EC" w:rsidP="00DD7544">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4,96</w:t>
            </w:r>
          </w:p>
        </w:tc>
        <w:tc>
          <w:tcPr>
            <w:tcW w:w="811" w:type="pct"/>
            <w:tcBorders>
              <w:top w:val="single" w:sz="4" w:space="0" w:color="auto"/>
              <w:left w:val="single" w:sz="4" w:space="0" w:color="auto"/>
              <w:bottom w:val="single" w:sz="4" w:space="0" w:color="auto"/>
              <w:right w:val="single" w:sz="4" w:space="0" w:color="auto"/>
            </w:tcBorders>
            <w:shd w:val="clear" w:color="auto" w:fill="auto"/>
          </w:tcPr>
          <w:p w14:paraId="29B699BD" w14:textId="3D327A19" w:rsidR="00C370EC" w:rsidRPr="00216E5D" w:rsidRDefault="00C370EC" w:rsidP="00DD7544">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0,02</w:t>
            </w:r>
          </w:p>
        </w:tc>
      </w:tr>
      <w:tr w:rsidR="00216E5D" w:rsidRPr="00216E5D" w14:paraId="66D9D35F" w14:textId="77777777" w:rsidTr="00DD7544">
        <w:tc>
          <w:tcPr>
            <w:cnfStyle w:val="001000000000" w:firstRow="0" w:lastRow="0" w:firstColumn="1" w:lastColumn="0" w:oddVBand="0" w:evenVBand="0" w:oddHBand="0" w:evenHBand="0" w:firstRowFirstColumn="0" w:firstRowLastColumn="0" w:lastRowFirstColumn="0" w:lastRowLastColumn="0"/>
            <w:tcW w:w="2518" w:type="pct"/>
            <w:tcBorders>
              <w:top w:val="single" w:sz="4" w:space="0" w:color="auto"/>
              <w:left w:val="single" w:sz="4" w:space="0" w:color="auto"/>
              <w:bottom w:val="single" w:sz="4" w:space="0" w:color="auto"/>
              <w:right w:val="single" w:sz="4" w:space="0" w:color="auto"/>
            </w:tcBorders>
            <w:noWrap/>
          </w:tcPr>
          <w:p w14:paraId="46CE83C6" w14:textId="33239A6C" w:rsidR="00C370EC" w:rsidRPr="00216E5D" w:rsidRDefault="00BF3A24" w:rsidP="00DD7544">
            <w:pPr>
              <w:spacing w:before="30" w:after="30" w:line="276" w:lineRule="auto"/>
              <w:rPr>
                <w:rFonts w:asciiTheme="minorHAnsi" w:eastAsiaTheme="minorEastAsia" w:hAnsiTheme="minorHAnsi" w:cstheme="minorHAnsi"/>
                <w:color w:val="auto"/>
              </w:rPr>
            </w:pPr>
            <w:r>
              <w:rPr>
                <w:rFonts w:asciiTheme="minorHAnsi" w:eastAsiaTheme="minorEastAsia" w:hAnsiTheme="minorHAnsi" w:cstheme="minorHAnsi"/>
                <w:color w:val="auto"/>
              </w:rPr>
              <w:t>Oświata i wychowanie</w:t>
            </w:r>
          </w:p>
        </w:tc>
        <w:tc>
          <w:tcPr>
            <w:tcW w:w="859" w:type="pct"/>
            <w:tcBorders>
              <w:top w:val="single" w:sz="4" w:space="0" w:color="auto"/>
              <w:left w:val="single" w:sz="4" w:space="0" w:color="auto"/>
              <w:bottom w:val="single" w:sz="4" w:space="0" w:color="auto"/>
              <w:right w:val="single" w:sz="4" w:space="0" w:color="auto"/>
            </w:tcBorders>
            <w:shd w:val="clear" w:color="auto" w:fill="auto"/>
          </w:tcPr>
          <w:p w14:paraId="7BA22E86" w14:textId="3A9E3263" w:rsidR="00C370EC" w:rsidRPr="00216E5D" w:rsidRDefault="00C370EC" w:rsidP="00DD754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7 117 810,12</w:t>
            </w: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17DFC497" w14:textId="2BC44E81" w:rsidR="00C370EC" w:rsidRPr="00216E5D" w:rsidRDefault="00C370EC" w:rsidP="00DD754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99,25</w:t>
            </w:r>
          </w:p>
        </w:tc>
        <w:tc>
          <w:tcPr>
            <w:tcW w:w="811" w:type="pct"/>
            <w:tcBorders>
              <w:top w:val="single" w:sz="4" w:space="0" w:color="auto"/>
              <w:left w:val="single" w:sz="4" w:space="0" w:color="auto"/>
              <w:bottom w:val="single" w:sz="4" w:space="0" w:color="auto"/>
              <w:right w:val="single" w:sz="4" w:space="0" w:color="auto"/>
            </w:tcBorders>
            <w:shd w:val="clear" w:color="auto" w:fill="auto"/>
          </w:tcPr>
          <w:p w14:paraId="7E859CB5" w14:textId="39A01C59" w:rsidR="00C370EC" w:rsidRPr="00216E5D" w:rsidRDefault="00C370EC" w:rsidP="00DD754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34,16</w:t>
            </w:r>
          </w:p>
        </w:tc>
      </w:tr>
      <w:tr w:rsidR="00216E5D" w:rsidRPr="00216E5D" w14:paraId="691C212A" w14:textId="77777777" w:rsidTr="00DD7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pct"/>
            <w:tcBorders>
              <w:top w:val="single" w:sz="4" w:space="0" w:color="auto"/>
              <w:left w:val="single" w:sz="4" w:space="0" w:color="auto"/>
              <w:bottom w:val="single" w:sz="4" w:space="0" w:color="auto"/>
              <w:right w:val="single" w:sz="4" w:space="0" w:color="auto"/>
            </w:tcBorders>
            <w:noWrap/>
          </w:tcPr>
          <w:p w14:paraId="4D8EDB06" w14:textId="13AA8F8F" w:rsidR="00C370EC" w:rsidRPr="00216E5D" w:rsidRDefault="00BF3A24" w:rsidP="00DD7544">
            <w:pPr>
              <w:spacing w:before="30" w:after="30" w:line="276" w:lineRule="auto"/>
              <w:rPr>
                <w:rFonts w:asciiTheme="minorHAnsi" w:eastAsiaTheme="minorEastAsia" w:hAnsiTheme="minorHAnsi" w:cstheme="minorHAnsi"/>
                <w:color w:val="auto"/>
              </w:rPr>
            </w:pPr>
            <w:r>
              <w:rPr>
                <w:rFonts w:asciiTheme="minorHAnsi" w:eastAsiaTheme="minorEastAsia" w:hAnsiTheme="minorHAnsi" w:cstheme="minorHAnsi"/>
                <w:color w:val="auto"/>
              </w:rPr>
              <w:t>Ochrona zdrowia</w:t>
            </w:r>
          </w:p>
        </w:tc>
        <w:tc>
          <w:tcPr>
            <w:tcW w:w="859" w:type="pct"/>
            <w:tcBorders>
              <w:top w:val="single" w:sz="4" w:space="0" w:color="auto"/>
              <w:left w:val="single" w:sz="4" w:space="0" w:color="auto"/>
              <w:bottom w:val="single" w:sz="4" w:space="0" w:color="auto"/>
              <w:right w:val="single" w:sz="4" w:space="0" w:color="auto"/>
            </w:tcBorders>
            <w:shd w:val="clear" w:color="auto" w:fill="auto"/>
          </w:tcPr>
          <w:p w14:paraId="7C754427" w14:textId="2C8F0760" w:rsidR="00C370EC" w:rsidRPr="00216E5D" w:rsidRDefault="00C370EC" w:rsidP="00DD7544">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33 554,91</w:t>
            </w: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39C4773E" w14:textId="4ABA7CAE" w:rsidR="00C370EC" w:rsidRPr="00216E5D" w:rsidRDefault="00C370EC" w:rsidP="00DD7544">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95,32</w:t>
            </w:r>
          </w:p>
        </w:tc>
        <w:tc>
          <w:tcPr>
            <w:tcW w:w="811" w:type="pct"/>
            <w:tcBorders>
              <w:top w:val="single" w:sz="4" w:space="0" w:color="auto"/>
              <w:left w:val="single" w:sz="4" w:space="0" w:color="auto"/>
              <w:bottom w:val="single" w:sz="4" w:space="0" w:color="auto"/>
              <w:right w:val="single" w:sz="4" w:space="0" w:color="auto"/>
            </w:tcBorders>
            <w:shd w:val="clear" w:color="auto" w:fill="auto"/>
          </w:tcPr>
          <w:p w14:paraId="411F4EBB" w14:textId="1E8BCB8F" w:rsidR="00C370EC" w:rsidRPr="00216E5D" w:rsidRDefault="00C370EC" w:rsidP="00DD7544">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0,16</w:t>
            </w:r>
          </w:p>
        </w:tc>
      </w:tr>
      <w:tr w:rsidR="00216E5D" w:rsidRPr="00216E5D" w14:paraId="4D3E19F8" w14:textId="77777777" w:rsidTr="00DD7544">
        <w:tc>
          <w:tcPr>
            <w:cnfStyle w:val="001000000000" w:firstRow="0" w:lastRow="0" w:firstColumn="1" w:lastColumn="0" w:oddVBand="0" w:evenVBand="0" w:oddHBand="0" w:evenHBand="0" w:firstRowFirstColumn="0" w:firstRowLastColumn="0" w:lastRowFirstColumn="0" w:lastRowLastColumn="0"/>
            <w:tcW w:w="2518" w:type="pct"/>
            <w:tcBorders>
              <w:top w:val="single" w:sz="4" w:space="0" w:color="auto"/>
              <w:left w:val="single" w:sz="4" w:space="0" w:color="auto"/>
              <w:bottom w:val="single" w:sz="4" w:space="0" w:color="auto"/>
              <w:right w:val="single" w:sz="4" w:space="0" w:color="auto"/>
            </w:tcBorders>
            <w:noWrap/>
          </w:tcPr>
          <w:p w14:paraId="7731422A" w14:textId="341EB2C9" w:rsidR="00C370EC" w:rsidRPr="00216E5D" w:rsidRDefault="00BF3A24" w:rsidP="00DD7544">
            <w:pPr>
              <w:spacing w:before="30" w:after="30" w:line="276" w:lineRule="auto"/>
              <w:rPr>
                <w:rFonts w:asciiTheme="minorHAnsi" w:eastAsiaTheme="minorEastAsia" w:hAnsiTheme="minorHAnsi" w:cstheme="minorHAnsi"/>
                <w:color w:val="auto"/>
              </w:rPr>
            </w:pPr>
            <w:r>
              <w:rPr>
                <w:rFonts w:asciiTheme="minorHAnsi" w:eastAsiaTheme="minorEastAsia" w:hAnsiTheme="minorHAnsi" w:cstheme="minorHAnsi"/>
                <w:color w:val="auto"/>
              </w:rPr>
              <w:t>Pomoc społeczna</w:t>
            </w:r>
          </w:p>
        </w:tc>
        <w:tc>
          <w:tcPr>
            <w:tcW w:w="859" w:type="pct"/>
            <w:tcBorders>
              <w:top w:val="single" w:sz="4" w:space="0" w:color="auto"/>
              <w:left w:val="single" w:sz="4" w:space="0" w:color="auto"/>
              <w:bottom w:val="single" w:sz="4" w:space="0" w:color="auto"/>
              <w:right w:val="single" w:sz="4" w:space="0" w:color="auto"/>
            </w:tcBorders>
            <w:shd w:val="clear" w:color="auto" w:fill="auto"/>
          </w:tcPr>
          <w:p w14:paraId="37C43367" w14:textId="2FE4A66C" w:rsidR="00C370EC" w:rsidRPr="00216E5D" w:rsidRDefault="00C370EC" w:rsidP="00DD754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834 524,66</w:t>
            </w: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7CF4D0DA" w14:textId="0551593C" w:rsidR="00C370EC" w:rsidRPr="00216E5D" w:rsidRDefault="00C370EC" w:rsidP="00DD754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95,33</w:t>
            </w:r>
          </w:p>
        </w:tc>
        <w:tc>
          <w:tcPr>
            <w:tcW w:w="811" w:type="pct"/>
            <w:tcBorders>
              <w:top w:val="single" w:sz="4" w:space="0" w:color="auto"/>
              <w:left w:val="single" w:sz="4" w:space="0" w:color="auto"/>
              <w:bottom w:val="single" w:sz="4" w:space="0" w:color="auto"/>
              <w:right w:val="single" w:sz="4" w:space="0" w:color="auto"/>
            </w:tcBorders>
            <w:shd w:val="clear" w:color="auto" w:fill="auto"/>
          </w:tcPr>
          <w:p w14:paraId="56FD449D" w14:textId="4EA42826" w:rsidR="00C370EC" w:rsidRPr="00216E5D" w:rsidRDefault="00C370EC" w:rsidP="00DD754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4,00</w:t>
            </w:r>
          </w:p>
        </w:tc>
      </w:tr>
      <w:tr w:rsidR="00216E5D" w:rsidRPr="00216E5D" w14:paraId="42938E18" w14:textId="77777777" w:rsidTr="00DD7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pct"/>
            <w:tcBorders>
              <w:top w:val="single" w:sz="4" w:space="0" w:color="auto"/>
              <w:left w:val="single" w:sz="4" w:space="0" w:color="auto"/>
              <w:bottom w:val="single" w:sz="4" w:space="0" w:color="auto"/>
              <w:right w:val="single" w:sz="4" w:space="0" w:color="auto"/>
            </w:tcBorders>
            <w:noWrap/>
          </w:tcPr>
          <w:p w14:paraId="62771E40" w14:textId="68F1FF32" w:rsidR="00C370EC" w:rsidRPr="00216E5D" w:rsidRDefault="00BF3A24" w:rsidP="00DD7544">
            <w:pPr>
              <w:spacing w:before="30" w:after="30" w:line="276" w:lineRule="auto"/>
              <w:rPr>
                <w:rFonts w:asciiTheme="minorHAnsi" w:eastAsiaTheme="minorEastAsia" w:hAnsiTheme="minorHAnsi" w:cstheme="minorHAnsi"/>
                <w:color w:val="auto"/>
              </w:rPr>
            </w:pPr>
            <w:r>
              <w:rPr>
                <w:rFonts w:asciiTheme="minorHAnsi" w:eastAsiaTheme="minorEastAsia" w:hAnsiTheme="minorHAnsi" w:cstheme="minorHAnsi"/>
                <w:color w:val="auto"/>
              </w:rPr>
              <w:t>Edukacyjna opieka wychowawcza</w:t>
            </w:r>
          </w:p>
        </w:tc>
        <w:tc>
          <w:tcPr>
            <w:tcW w:w="859" w:type="pct"/>
            <w:tcBorders>
              <w:top w:val="single" w:sz="4" w:space="0" w:color="auto"/>
              <w:left w:val="single" w:sz="4" w:space="0" w:color="auto"/>
              <w:bottom w:val="single" w:sz="4" w:space="0" w:color="auto"/>
              <w:right w:val="single" w:sz="4" w:space="0" w:color="auto"/>
            </w:tcBorders>
            <w:shd w:val="clear" w:color="auto" w:fill="auto"/>
          </w:tcPr>
          <w:p w14:paraId="0ED07151" w14:textId="7D4DCBD0" w:rsidR="00C370EC" w:rsidRPr="00216E5D" w:rsidRDefault="00C370EC" w:rsidP="00DD7544">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111 600,00</w:t>
            </w: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6D97F1C3" w14:textId="4D2C82BA" w:rsidR="00C370EC" w:rsidRPr="00216E5D" w:rsidRDefault="00C370EC" w:rsidP="00DD7544">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100,00</w:t>
            </w:r>
          </w:p>
        </w:tc>
        <w:tc>
          <w:tcPr>
            <w:tcW w:w="811" w:type="pct"/>
            <w:tcBorders>
              <w:top w:val="single" w:sz="4" w:space="0" w:color="auto"/>
              <w:left w:val="single" w:sz="4" w:space="0" w:color="auto"/>
              <w:bottom w:val="single" w:sz="4" w:space="0" w:color="auto"/>
              <w:right w:val="single" w:sz="4" w:space="0" w:color="auto"/>
            </w:tcBorders>
            <w:shd w:val="clear" w:color="auto" w:fill="auto"/>
          </w:tcPr>
          <w:p w14:paraId="7922AEA9" w14:textId="77DF2294" w:rsidR="00C370EC" w:rsidRPr="00216E5D" w:rsidRDefault="00C370EC" w:rsidP="00DD7544">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0,54</w:t>
            </w:r>
          </w:p>
        </w:tc>
      </w:tr>
      <w:tr w:rsidR="00216E5D" w:rsidRPr="00216E5D" w14:paraId="36953968" w14:textId="77777777" w:rsidTr="00DD7544">
        <w:tc>
          <w:tcPr>
            <w:cnfStyle w:val="001000000000" w:firstRow="0" w:lastRow="0" w:firstColumn="1" w:lastColumn="0" w:oddVBand="0" w:evenVBand="0" w:oddHBand="0" w:evenHBand="0" w:firstRowFirstColumn="0" w:firstRowLastColumn="0" w:lastRowFirstColumn="0" w:lastRowLastColumn="0"/>
            <w:tcW w:w="2518" w:type="pct"/>
            <w:tcBorders>
              <w:top w:val="single" w:sz="4" w:space="0" w:color="auto"/>
              <w:left w:val="single" w:sz="4" w:space="0" w:color="auto"/>
              <w:bottom w:val="single" w:sz="4" w:space="0" w:color="auto"/>
              <w:right w:val="single" w:sz="4" w:space="0" w:color="auto"/>
            </w:tcBorders>
            <w:noWrap/>
          </w:tcPr>
          <w:p w14:paraId="31BEFC92" w14:textId="2ABCAA37" w:rsidR="00C370EC" w:rsidRPr="00216E5D" w:rsidRDefault="00BF3A24" w:rsidP="00DD7544">
            <w:pPr>
              <w:spacing w:before="30" w:after="30" w:line="276" w:lineRule="auto"/>
              <w:rPr>
                <w:rFonts w:asciiTheme="minorHAnsi" w:eastAsiaTheme="minorEastAsia" w:hAnsiTheme="minorHAnsi" w:cstheme="minorHAnsi"/>
                <w:color w:val="auto"/>
              </w:rPr>
            </w:pPr>
            <w:r>
              <w:rPr>
                <w:rFonts w:asciiTheme="minorHAnsi" w:eastAsiaTheme="minorEastAsia" w:hAnsiTheme="minorHAnsi" w:cstheme="minorHAnsi"/>
                <w:color w:val="auto"/>
              </w:rPr>
              <w:t>Rodzina</w:t>
            </w:r>
          </w:p>
        </w:tc>
        <w:tc>
          <w:tcPr>
            <w:tcW w:w="859" w:type="pct"/>
            <w:tcBorders>
              <w:top w:val="single" w:sz="4" w:space="0" w:color="auto"/>
              <w:left w:val="single" w:sz="4" w:space="0" w:color="auto"/>
              <w:bottom w:val="single" w:sz="4" w:space="0" w:color="auto"/>
              <w:right w:val="single" w:sz="4" w:space="0" w:color="auto"/>
            </w:tcBorders>
            <w:shd w:val="clear" w:color="auto" w:fill="auto"/>
          </w:tcPr>
          <w:p w14:paraId="06EC3C51" w14:textId="670A313D" w:rsidR="00C370EC" w:rsidRPr="00216E5D" w:rsidRDefault="00C370EC" w:rsidP="00DD754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 xml:space="preserve">6 295 963,99 </w:t>
            </w: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2FD2A9A5" w14:textId="35E24305" w:rsidR="00C370EC" w:rsidRPr="00216E5D" w:rsidRDefault="00C370EC" w:rsidP="00DD754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99,62</w:t>
            </w:r>
          </w:p>
        </w:tc>
        <w:tc>
          <w:tcPr>
            <w:tcW w:w="811" w:type="pct"/>
            <w:tcBorders>
              <w:top w:val="single" w:sz="4" w:space="0" w:color="auto"/>
              <w:left w:val="single" w:sz="4" w:space="0" w:color="auto"/>
              <w:bottom w:val="single" w:sz="4" w:space="0" w:color="auto"/>
              <w:right w:val="single" w:sz="4" w:space="0" w:color="auto"/>
            </w:tcBorders>
            <w:shd w:val="clear" w:color="auto" w:fill="auto"/>
          </w:tcPr>
          <w:p w14:paraId="3FC2FDF3" w14:textId="4B4ECA2D" w:rsidR="00C370EC" w:rsidRPr="00216E5D" w:rsidRDefault="00C370EC" w:rsidP="00DD754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30,22</w:t>
            </w:r>
          </w:p>
        </w:tc>
      </w:tr>
      <w:tr w:rsidR="00216E5D" w:rsidRPr="00216E5D" w14:paraId="1C7F9E70" w14:textId="77777777" w:rsidTr="004C4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pct"/>
            <w:tcBorders>
              <w:top w:val="single" w:sz="4" w:space="0" w:color="auto"/>
              <w:left w:val="single" w:sz="4" w:space="0" w:color="auto"/>
              <w:bottom w:val="single" w:sz="4" w:space="0" w:color="auto"/>
              <w:right w:val="single" w:sz="4" w:space="0" w:color="auto"/>
            </w:tcBorders>
            <w:noWrap/>
          </w:tcPr>
          <w:p w14:paraId="15C8145D" w14:textId="3F61F04A" w:rsidR="00C370EC" w:rsidRPr="00216E5D" w:rsidRDefault="00BF3A24" w:rsidP="00DD7544">
            <w:pPr>
              <w:spacing w:before="30" w:after="30" w:line="276" w:lineRule="auto"/>
              <w:rPr>
                <w:rFonts w:asciiTheme="minorHAnsi" w:eastAsiaTheme="minorEastAsia" w:hAnsiTheme="minorHAnsi" w:cstheme="minorHAnsi"/>
                <w:color w:val="auto"/>
              </w:rPr>
            </w:pPr>
            <w:r w:rsidRPr="00216E5D">
              <w:rPr>
                <w:rFonts w:asciiTheme="minorHAnsi" w:eastAsiaTheme="minorEastAsia" w:hAnsiTheme="minorHAnsi" w:cstheme="minorHAnsi"/>
                <w:color w:val="auto"/>
              </w:rPr>
              <w:t>Gospodarka komunalna i ochrona środowiska</w:t>
            </w:r>
          </w:p>
        </w:tc>
        <w:tc>
          <w:tcPr>
            <w:tcW w:w="859" w:type="pct"/>
            <w:tcBorders>
              <w:top w:val="single" w:sz="4" w:space="0" w:color="auto"/>
              <w:left w:val="single" w:sz="4" w:space="0" w:color="auto"/>
              <w:bottom w:val="single" w:sz="4" w:space="0" w:color="auto"/>
              <w:right w:val="single" w:sz="4" w:space="0" w:color="auto"/>
            </w:tcBorders>
            <w:shd w:val="clear" w:color="auto" w:fill="auto"/>
          </w:tcPr>
          <w:p w14:paraId="37C1F580" w14:textId="5D1125FA" w:rsidR="00C370EC" w:rsidRPr="00216E5D" w:rsidRDefault="00C370EC" w:rsidP="00DD7544">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816 209,28</w:t>
            </w: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26F3EE71" w14:textId="4C7E4643" w:rsidR="00C370EC" w:rsidRPr="00216E5D" w:rsidRDefault="00C370EC" w:rsidP="00DD7544">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84,01</w:t>
            </w:r>
          </w:p>
        </w:tc>
        <w:tc>
          <w:tcPr>
            <w:tcW w:w="811" w:type="pct"/>
            <w:tcBorders>
              <w:top w:val="single" w:sz="4" w:space="0" w:color="auto"/>
              <w:left w:val="single" w:sz="4" w:space="0" w:color="auto"/>
              <w:bottom w:val="single" w:sz="4" w:space="0" w:color="auto"/>
              <w:right w:val="single" w:sz="4" w:space="0" w:color="auto"/>
            </w:tcBorders>
            <w:shd w:val="clear" w:color="auto" w:fill="auto"/>
          </w:tcPr>
          <w:p w14:paraId="770F2EB4" w14:textId="5A74475D" w:rsidR="00C370EC" w:rsidRPr="00216E5D" w:rsidRDefault="00C370EC" w:rsidP="00DD7544">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3,92</w:t>
            </w:r>
          </w:p>
        </w:tc>
      </w:tr>
      <w:tr w:rsidR="00216E5D" w:rsidRPr="00216E5D" w14:paraId="3F9CF9E3" w14:textId="77777777" w:rsidTr="00DD7544">
        <w:tc>
          <w:tcPr>
            <w:cnfStyle w:val="001000000000" w:firstRow="0" w:lastRow="0" w:firstColumn="1" w:lastColumn="0" w:oddVBand="0" w:evenVBand="0" w:oddHBand="0" w:evenHBand="0" w:firstRowFirstColumn="0" w:firstRowLastColumn="0" w:lastRowFirstColumn="0" w:lastRowLastColumn="0"/>
            <w:tcW w:w="2518" w:type="pct"/>
            <w:tcBorders>
              <w:top w:val="single" w:sz="4" w:space="0" w:color="auto"/>
              <w:left w:val="single" w:sz="4" w:space="0" w:color="auto"/>
              <w:bottom w:val="single" w:sz="4" w:space="0" w:color="auto"/>
              <w:right w:val="single" w:sz="4" w:space="0" w:color="auto"/>
            </w:tcBorders>
            <w:noWrap/>
          </w:tcPr>
          <w:p w14:paraId="66EDE9A7" w14:textId="3E869513" w:rsidR="00C370EC" w:rsidRPr="00216E5D" w:rsidRDefault="00C370EC" w:rsidP="004D365C">
            <w:pPr>
              <w:spacing w:before="30" w:after="30" w:line="276" w:lineRule="auto"/>
              <w:rPr>
                <w:rFonts w:asciiTheme="minorHAnsi" w:eastAsiaTheme="minorEastAsia" w:hAnsiTheme="minorHAnsi" w:cstheme="minorHAnsi"/>
                <w:color w:val="auto"/>
              </w:rPr>
            </w:pPr>
            <w:r w:rsidRPr="00216E5D">
              <w:rPr>
                <w:rFonts w:asciiTheme="minorHAnsi" w:eastAsiaTheme="minorEastAsia" w:hAnsiTheme="minorHAnsi" w:cstheme="minorHAnsi"/>
                <w:color w:val="auto"/>
              </w:rPr>
              <w:t xml:space="preserve">Kultura </w:t>
            </w:r>
            <w:r w:rsidR="00822445">
              <w:rPr>
                <w:rFonts w:asciiTheme="minorHAnsi" w:eastAsiaTheme="minorEastAsia" w:hAnsiTheme="minorHAnsi" w:cstheme="minorHAnsi"/>
                <w:color w:val="auto"/>
              </w:rPr>
              <w:t>i ochrona dziedzictwa narodowego</w:t>
            </w:r>
          </w:p>
        </w:tc>
        <w:tc>
          <w:tcPr>
            <w:tcW w:w="859" w:type="pct"/>
            <w:tcBorders>
              <w:top w:val="single" w:sz="4" w:space="0" w:color="auto"/>
              <w:left w:val="single" w:sz="4" w:space="0" w:color="auto"/>
              <w:bottom w:val="single" w:sz="4" w:space="0" w:color="auto"/>
              <w:right w:val="single" w:sz="4" w:space="0" w:color="auto"/>
            </w:tcBorders>
            <w:shd w:val="clear" w:color="auto" w:fill="auto"/>
          </w:tcPr>
          <w:p w14:paraId="5029A9FF" w14:textId="48F5DB8D" w:rsidR="00C370EC" w:rsidRPr="00216E5D" w:rsidRDefault="00C370EC" w:rsidP="00DD754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853 922,93</w:t>
            </w: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696B7EEA" w14:textId="3005B4A5" w:rsidR="00C370EC" w:rsidRPr="00216E5D" w:rsidRDefault="00C370EC" w:rsidP="00DD754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98,07</w:t>
            </w:r>
          </w:p>
        </w:tc>
        <w:tc>
          <w:tcPr>
            <w:tcW w:w="811" w:type="pct"/>
            <w:tcBorders>
              <w:top w:val="single" w:sz="4" w:space="0" w:color="auto"/>
              <w:left w:val="single" w:sz="4" w:space="0" w:color="auto"/>
              <w:bottom w:val="single" w:sz="4" w:space="0" w:color="auto"/>
              <w:right w:val="single" w:sz="4" w:space="0" w:color="auto"/>
            </w:tcBorders>
            <w:shd w:val="clear" w:color="auto" w:fill="auto"/>
          </w:tcPr>
          <w:p w14:paraId="5BF0CAB2" w14:textId="3F66A355" w:rsidR="00C370EC" w:rsidRPr="00216E5D" w:rsidRDefault="00C370EC" w:rsidP="00DD7544">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216E5D">
              <w:rPr>
                <w:rFonts w:asciiTheme="minorHAnsi" w:hAnsiTheme="minorHAnsi" w:cstheme="minorHAnsi"/>
                <w:color w:val="auto"/>
              </w:rPr>
              <w:t>4,10</w:t>
            </w:r>
          </w:p>
        </w:tc>
      </w:tr>
      <w:tr w:rsidR="00216E5D" w:rsidRPr="00216E5D" w14:paraId="61B892B9" w14:textId="77777777" w:rsidTr="004C47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pct"/>
            <w:tcBorders>
              <w:top w:val="single" w:sz="4" w:space="0" w:color="auto"/>
              <w:left w:val="single" w:sz="4" w:space="0" w:color="auto"/>
              <w:bottom w:val="single" w:sz="4" w:space="0" w:color="auto"/>
              <w:right w:val="single" w:sz="4" w:space="0" w:color="auto"/>
            </w:tcBorders>
            <w:noWrap/>
          </w:tcPr>
          <w:p w14:paraId="042B5089" w14:textId="624D82CC" w:rsidR="00C370EC" w:rsidRPr="004D365C" w:rsidRDefault="00822445" w:rsidP="004D365C">
            <w:pPr>
              <w:spacing w:before="30" w:after="30" w:line="276" w:lineRule="auto"/>
              <w:rPr>
                <w:rFonts w:asciiTheme="minorHAnsi" w:eastAsiaTheme="minorEastAsia" w:hAnsiTheme="minorHAnsi" w:cstheme="minorHAnsi"/>
                <w:color w:val="auto"/>
              </w:rPr>
            </w:pPr>
            <w:r>
              <w:rPr>
                <w:rFonts w:asciiTheme="minorHAnsi" w:eastAsiaTheme="minorEastAsia" w:hAnsiTheme="minorHAnsi" w:cstheme="minorHAnsi"/>
                <w:color w:val="auto"/>
              </w:rPr>
              <w:t>Kultura fizyczna i sport</w:t>
            </w:r>
          </w:p>
        </w:tc>
        <w:tc>
          <w:tcPr>
            <w:tcW w:w="859" w:type="pct"/>
            <w:tcBorders>
              <w:top w:val="single" w:sz="4" w:space="0" w:color="auto"/>
              <w:left w:val="single" w:sz="4" w:space="0" w:color="auto"/>
              <w:bottom w:val="single" w:sz="4" w:space="0" w:color="auto"/>
              <w:right w:val="single" w:sz="4" w:space="0" w:color="auto"/>
            </w:tcBorders>
            <w:shd w:val="clear" w:color="auto" w:fill="auto"/>
          </w:tcPr>
          <w:p w14:paraId="0CBD4DCC" w14:textId="6A20A376" w:rsidR="00C370EC" w:rsidRPr="00216E5D" w:rsidRDefault="00C370EC" w:rsidP="00DD7544">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auto"/>
              </w:rPr>
            </w:pPr>
            <w:r w:rsidRPr="00216E5D">
              <w:rPr>
                <w:rFonts w:asciiTheme="minorHAnsi" w:hAnsiTheme="minorHAnsi" w:cstheme="minorHAnsi"/>
                <w:color w:val="auto"/>
              </w:rPr>
              <w:t>219 438,48</w:t>
            </w: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555E3D29" w14:textId="0BBE96DF" w:rsidR="00C370EC" w:rsidRPr="00216E5D" w:rsidRDefault="00C370EC" w:rsidP="00DD7544">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auto"/>
              </w:rPr>
            </w:pPr>
            <w:r w:rsidRPr="00216E5D">
              <w:rPr>
                <w:rFonts w:asciiTheme="minorHAnsi" w:hAnsiTheme="minorHAnsi" w:cstheme="minorHAnsi"/>
                <w:color w:val="auto"/>
              </w:rPr>
              <w:t>89,53</w:t>
            </w:r>
          </w:p>
        </w:tc>
        <w:tc>
          <w:tcPr>
            <w:tcW w:w="811" w:type="pct"/>
            <w:tcBorders>
              <w:top w:val="single" w:sz="4" w:space="0" w:color="auto"/>
              <w:left w:val="single" w:sz="4" w:space="0" w:color="auto"/>
              <w:bottom w:val="single" w:sz="4" w:space="0" w:color="auto"/>
              <w:right w:val="single" w:sz="4" w:space="0" w:color="auto"/>
            </w:tcBorders>
            <w:shd w:val="clear" w:color="auto" w:fill="auto"/>
          </w:tcPr>
          <w:p w14:paraId="1B5D34A0" w14:textId="29E18E28" w:rsidR="00C370EC" w:rsidRPr="00216E5D" w:rsidRDefault="00C370EC" w:rsidP="00DD7544">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auto"/>
              </w:rPr>
            </w:pPr>
            <w:r w:rsidRPr="00216E5D">
              <w:rPr>
                <w:rFonts w:asciiTheme="minorHAnsi" w:hAnsiTheme="minorHAnsi" w:cstheme="minorHAnsi"/>
                <w:color w:val="auto"/>
              </w:rPr>
              <w:t>1,05</w:t>
            </w:r>
          </w:p>
        </w:tc>
      </w:tr>
      <w:tr w:rsidR="00BF3A24" w:rsidRPr="00216E5D" w14:paraId="52FB4104" w14:textId="77777777" w:rsidTr="004C4781">
        <w:tc>
          <w:tcPr>
            <w:cnfStyle w:val="001000000000" w:firstRow="0" w:lastRow="0" w:firstColumn="1" w:lastColumn="0" w:oddVBand="0" w:evenVBand="0" w:oddHBand="0" w:evenHBand="0" w:firstRowFirstColumn="0" w:firstRowLastColumn="0" w:lastRowFirstColumn="0" w:lastRowLastColumn="0"/>
            <w:tcW w:w="2518" w:type="pct"/>
            <w:tcBorders>
              <w:top w:val="single" w:sz="4" w:space="0" w:color="auto"/>
              <w:left w:val="single" w:sz="4" w:space="0" w:color="auto"/>
              <w:bottom w:val="single" w:sz="4" w:space="0" w:color="auto"/>
              <w:right w:val="single" w:sz="4" w:space="0" w:color="auto"/>
            </w:tcBorders>
            <w:noWrap/>
          </w:tcPr>
          <w:p w14:paraId="796A590E" w14:textId="7E8494D2" w:rsidR="00BF3A24" w:rsidRPr="009E6011" w:rsidRDefault="00BF3A24" w:rsidP="00DD7544">
            <w:pPr>
              <w:spacing w:before="30" w:after="30"/>
              <w:jc w:val="right"/>
              <w:rPr>
                <w:rFonts w:asciiTheme="minorHAnsi" w:hAnsiTheme="minorHAnsi" w:cstheme="minorHAnsi"/>
                <w:b/>
              </w:rPr>
            </w:pPr>
            <w:r w:rsidRPr="009E6011">
              <w:rPr>
                <w:rFonts w:asciiTheme="minorHAnsi" w:hAnsiTheme="minorHAnsi" w:cstheme="minorHAnsi"/>
                <w:b/>
              </w:rPr>
              <w:t>WYDATKI OGÓŁEM</w:t>
            </w:r>
          </w:p>
        </w:tc>
        <w:tc>
          <w:tcPr>
            <w:tcW w:w="859" w:type="pct"/>
            <w:tcBorders>
              <w:top w:val="single" w:sz="4" w:space="0" w:color="auto"/>
              <w:left w:val="single" w:sz="4" w:space="0" w:color="auto"/>
              <w:bottom w:val="single" w:sz="4" w:space="0" w:color="auto"/>
              <w:right w:val="single" w:sz="4" w:space="0" w:color="auto"/>
            </w:tcBorders>
            <w:shd w:val="clear" w:color="auto" w:fill="auto"/>
          </w:tcPr>
          <w:p w14:paraId="7FE755EF" w14:textId="729283FD" w:rsidR="00BF3A24" w:rsidRPr="009E6011" w:rsidRDefault="00822445" w:rsidP="00DD75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E6011">
              <w:rPr>
                <w:rFonts w:asciiTheme="minorHAnsi" w:hAnsiTheme="minorHAnsi" w:cstheme="minorHAnsi"/>
                <w:b/>
              </w:rPr>
              <w:t>20 834 199,65</w:t>
            </w:r>
          </w:p>
        </w:tc>
        <w:tc>
          <w:tcPr>
            <w:tcW w:w="812" w:type="pct"/>
            <w:tcBorders>
              <w:top w:val="single" w:sz="4" w:space="0" w:color="auto"/>
              <w:left w:val="single" w:sz="4" w:space="0" w:color="auto"/>
              <w:bottom w:val="single" w:sz="4" w:space="0" w:color="auto"/>
              <w:right w:val="single" w:sz="4" w:space="0" w:color="auto"/>
            </w:tcBorders>
            <w:shd w:val="clear" w:color="auto" w:fill="auto"/>
          </w:tcPr>
          <w:p w14:paraId="68D8A895" w14:textId="79DE6CE1" w:rsidR="00BF3A24" w:rsidRPr="009E6011" w:rsidRDefault="00822445" w:rsidP="00DD75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E6011">
              <w:rPr>
                <w:rFonts w:asciiTheme="minorHAnsi" w:hAnsiTheme="minorHAnsi" w:cstheme="minorHAnsi"/>
                <w:b/>
              </w:rPr>
              <w:t>94,75</w:t>
            </w:r>
          </w:p>
        </w:tc>
        <w:tc>
          <w:tcPr>
            <w:tcW w:w="811" w:type="pct"/>
            <w:tcBorders>
              <w:top w:val="single" w:sz="4" w:space="0" w:color="auto"/>
              <w:left w:val="single" w:sz="4" w:space="0" w:color="auto"/>
              <w:bottom w:val="single" w:sz="4" w:space="0" w:color="auto"/>
              <w:right w:val="single" w:sz="4" w:space="0" w:color="auto"/>
            </w:tcBorders>
            <w:shd w:val="clear" w:color="auto" w:fill="auto"/>
          </w:tcPr>
          <w:p w14:paraId="5AC85895" w14:textId="6503EA33" w:rsidR="00BF3A24" w:rsidRPr="009E6011" w:rsidRDefault="00822445" w:rsidP="00DD754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9E6011">
              <w:rPr>
                <w:rFonts w:asciiTheme="minorHAnsi" w:hAnsiTheme="minorHAnsi" w:cstheme="minorHAnsi"/>
                <w:b/>
              </w:rPr>
              <w:t>100,00</w:t>
            </w:r>
          </w:p>
        </w:tc>
      </w:tr>
    </w:tbl>
    <w:p w14:paraId="00E1B0AE" w14:textId="64032A43" w:rsidR="00135E25" w:rsidRPr="00216E5D" w:rsidRDefault="00BA21A7" w:rsidP="00684291">
      <w:r w:rsidRPr="00216E5D">
        <w:rPr>
          <w:rFonts w:cstheme="minorHAnsi"/>
          <w:sz w:val="20"/>
          <w:szCs w:val="20"/>
        </w:rPr>
        <w:t>Źródło: sprawozdanie z wykonania budżetu gminy Borkowic</w:t>
      </w:r>
      <w:r w:rsidR="000A6066" w:rsidRPr="00216E5D">
        <w:rPr>
          <w:rFonts w:cstheme="minorHAnsi"/>
          <w:sz w:val="20"/>
          <w:szCs w:val="20"/>
        </w:rPr>
        <w:t>e</w:t>
      </w:r>
    </w:p>
    <w:p w14:paraId="217F9CBE" w14:textId="77777777" w:rsidR="008A29F7" w:rsidRPr="005D34C1" w:rsidRDefault="008A29F7" w:rsidP="00DF4116">
      <w:pPr>
        <w:pStyle w:val="Legenda"/>
        <w:rPr>
          <w:color w:val="FF0000"/>
        </w:rPr>
      </w:pPr>
    </w:p>
    <w:p w14:paraId="154B726D" w14:textId="4AF0EFC1" w:rsidR="005F7FA7" w:rsidRPr="00872D3C" w:rsidRDefault="005F7FA7" w:rsidP="005F7FA7">
      <w:pPr>
        <w:spacing w:line="240" w:lineRule="auto"/>
        <w:rPr>
          <w:rFonts w:ascii="Calibri" w:eastAsia="Times New Roman" w:hAnsi="Calibri" w:cs="Calibri"/>
          <w:b/>
          <w:bCs/>
          <w:sz w:val="20"/>
          <w:szCs w:val="18"/>
        </w:rPr>
      </w:pPr>
      <w:r w:rsidRPr="00872D3C">
        <w:rPr>
          <w:rFonts w:ascii="Calibri" w:eastAsia="Times New Roman" w:hAnsi="Calibri" w:cs="Times New Roman"/>
          <w:b/>
          <w:bCs/>
          <w:sz w:val="20"/>
          <w:szCs w:val="18"/>
        </w:rPr>
        <w:t xml:space="preserve">Tabela </w:t>
      </w:r>
      <w:r w:rsidRPr="00872D3C">
        <w:rPr>
          <w:rFonts w:ascii="Calibri" w:eastAsia="Times New Roman" w:hAnsi="Calibri" w:cs="Times New Roman"/>
          <w:b/>
          <w:bCs/>
          <w:sz w:val="20"/>
          <w:szCs w:val="18"/>
        </w:rPr>
        <w:fldChar w:fldCharType="begin"/>
      </w:r>
      <w:r w:rsidRPr="00872D3C">
        <w:rPr>
          <w:rFonts w:ascii="Calibri" w:eastAsia="Times New Roman" w:hAnsi="Calibri" w:cs="Times New Roman"/>
          <w:b/>
          <w:bCs/>
          <w:sz w:val="20"/>
          <w:szCs w:val="18"/>
        </w:rPr>
        <w:instrText xml:space="preserve"> SEQ Tabela \* ARABIC </w:instrText>
      </w:r>
      <w:r w:rsidRPr="00872D3C">
        <w:rPr>
          <w:rFonts w:ascii="Calibri" w:eastAsia="Times New Roman" w:hAnsi="Calibri" w:cs="Times New Roman"/>
          <w:b/>
          <w:bCs/>
          <w:sz w:val="20"/>
          <w:szCs w:val="18"/>
        </w:rPr>
        <w:fldChar w:fldCharType="separate"/>
      </w:r>
      <w:r w:rsidR="00D63755">
        <w:rPr>
          <w:rFonts w:ascii="Calibri" w:eastAsia="Times New Roman" w:hAnsi="Calibri" w:cs="Times New Roman"/>
          <w:b/>
          <w:bCs/>
          <w:noProof/>
          <w:sz w:val="20"/>
          <w:szCs w:val="18"/>
        </w:rPr>
        <w:t>10</w:t>
      </w:r>
      <w:r w:rsidRPr="00872D3C">
        <w:rPr>
          <w:rFonts w:ascii="Calibri" w:eastAsia="Times New Roman" w:hAnsi="Calibri" w:cs="Times New Roman"/>
          <w:b/>
          <w:bCs/>
          <w:noProof/>
          <w:sz w:val="20"/>
          <w:szCs w:val="18"/>
        </w:rPr>
        <w:fldChar w:fldCharType="end"/>
      </w:r>
      <w:r w:rsidRPr="00872D3C">
        <w:rPr>
          <w:rFonts w:ascii="Calibri" w:eastAsia="Times New Roman" w:hAnsi="Calibri" w:cs="Times New Roman"/>
          <w:b/>
          <w:bCs/>
          <w:sz w:val="20"/>
          <w:szCs w:val="18"/>
        </w:rPr>
        <w:t>. WYDATKI BUDŻETU GMINY PRZYPADAJĄ</w:t>
      </w:r>
      <w:r w:rsidR="00C46C02">
        <w:rPr>
          <w:rFonts w:ascii="Calibri" w:eastAsia="Times New Roman" w:hAnsi="Calibri" w:cs="Times New Roman"/>
          <w:b/>
          <w:bCs/>
          <w:sz w:val="20"/>
          <w:szCs w:val="18"/>
        </w:rPr>
        <w:t>CE NA 1 MIESZKAŃCA W LATACH 2018-2020</w:t>
      </w:r>
    </w:p>
    <w:tbl>
      <w:tblPr>
        <w:tblStyle w:val="rednialista2akcent6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1531"/>
        <w:gridCol w:w="1531"/>
        <w:gridCol w:w="1529"/>
      </w:tblGrid>
      <w:tr w:rsidR="005F7FA7" w:rsidRPr="00872D3C" w14:paraId="2588180E" w14:textId="77777777" w:rsidTr="005F7FA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29"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tcPr>
          <w:p w14:paraId="0A7187C2" w14:textId="77777777" w:rsidR="005F7FA7" w:rsidRPr="00872D3C" w:rsidRDefault="005F7FA7" w:rsidP="005F7FA7">
            <w:pPr>
              <w:spacing w:before="30" w:after="30" w:line="276" w:lineRule="auto"/>
              <w:rPr>
                <w:rFonts w:ascii="Calibri" w:hAnsi="Calibri"/>
                <w:color w:val="auto"/>
              </w:rPr>
            </w:pPr>
          </w:p>
        </w:tc>
        <w:tc>
          <w:tcPr>
            <w:tcW w:w="824"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071CDE1" w14:textId="13F5DB29" w:rsidR="005F7FA7" w:rsidRPr="00872D3C" w:rsidRDefault="00872D3C" w:rsidP="005F7FA7">
            <w:pPr>
              <w:spacing w:before="30" w:after="3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color w:val="auto"/>
              </w:rPr>
            </w:pPr>
            <w:r w:rsidRPr="00872D3C">
              <w:rPr>
                <w:rFonts w:ascii="Calibri" w:hAnsi="Calibri"/>
                <w:b/>
                <w:color w:val="auto"/>
              </w:rPr>
              <w:t>2018</w:t>
            </w:r>
          </w:p>
        </w:tc>
        <w:tc>
          <w:tcPr>
            <w:tcW w:w="824"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8F4179D" w14:textId="67F90BBC" w:rsidR="005F7FA7" w:rsidRPr="00872D3C" w:rsidRDefault="00872D3C" w:rsidP="005F7FA7">
            <w:pPr>
              <w:spacing w:before="30" w:after="3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color w:val="auto"/>
              </w:rPr>
            </w:pPr>
            <w:r w:rsidRPr="00872D3C">
              <w:rPr>
                <w:rFonts w:ascii="Calibri" w:hAnsi="Calibri"/>
                <w:b/>
                <w:color w:val="auto"/>
              </w:rPr>
              <w:t>2019</w:t>
            </w:r>
          </w:p>
        </w:tc>
        <w:tc>
          <w:tcPr>
            <w:tcW w:w="82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73ACAEF" w14:textId="071D61D8" w:rsidR="005F7FA7" w:rsidRPr="00872D3C" w:rsidRDefault="00872D3C" w:rsidP="005F7FA7">
            <w:pPr>
              <w:spacing w:before="30" w:after="3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color w:val="auto"/>
              </w:rPr>
            </w:pPr>
            <w:r w:rsidRPr="00872D3C">
              <w:rPr>
                <w:rFonts w:ascii="Calibri" w:hAnsi="Calibri"/>
                <w:b/>
                <w:color w:val="auto"/>
              </w:rPr>
              <w:t>2020</w:t>
            </w:r>
          </w:p>
        </w:tc>
      </w:tr>
      <w:tr w:rsidR="005F7FA7" w:rsidRPr="00872D3C" w14:paraId="4E83F768" w14:textId="77777777" w:rsidTr="005F7F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pct"/>
            <w:tcBorders>
              <w:top w:val="single" w:sz="4" w:space="0" w:color="auto"/>
              <w:left w:val="single" w:sz="4" w:space="0" w:color="auto"/>
              <w:bottom w:val="single" w:sz="4" w:space="0" w:color="auto"/>
              <w:right w:val="single" w:sz="4" w:space="0" w:color="auto"/>
            </w:tcBorders>
            <w:noWrap/>
            <w:hideMark/>
          </w:tcPr>
          <w:p w14:paraId="710F93D8" w14:textId="77777777" w:rsidR="005F7FA7" w:rsidRPr="00872D3C" w:rsidRDefault="005F7FA7" w:rsidP="005F7FA7">
            <w:pPr>
              <w:spacing w:before="30" w:after="30" w:line="276" w:lineRule="auto"/>
              <w:rPr>
                <w:rFonts w:ascii="Calibri" w:hAnsi="Calibri"/>
                <w:color w:val="auto"/>
              </w:rPr>
            </w:pPr>
            <w:r w:rsidRPr="00872D3C">
              <w:rPr>
                <w:rFonts w:ascii="Calibri" w:hAnsi="Calibri"/>
                <w:color w:val="auto"/>
              </w:rPr>
              <w:t>Wydatki ogółem na 1 mieszkańca w zł</w:t>
            </w:r>
          </w:p>
        </w:tc>
        <w:tc>
          <w:tcPr>
            <w:tcW w:w="824" w:type="pct"/>
            <w:tcBorders>
              <w:top w:val="single" w:sz="4" w:space="0" w:color="auto"/>
              <w:left w:val="single" w:sz="4" w:space="0" w:color="auto"/>
              <w:bottom w:val="single" w:sz="4" w:space="0" w:color="auto"/>
              <w:right w:val="single" w:sz="4" w:space="0" w:color="auto"/>
            </w:tcBorders>
            <w:hideMark/>
          </w:tcPr>
          <w:p w14:paraId="7DA7BF99" w14:textId="057B9F3C" w:rsidR="005F7FA7" w:rsidRPr="00872D3C" w:rsidRDefault="00872D3C" w:rsidP="00872D3C">
            <w:pPr>
              <w:spacing w:before="30" w:after="3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auto"/>
              </w:rPr>
            </w:pPr>
            <w:r w:rsidRPr="00872D3C">
              <w:rPr>
                <w:rFonts w:ascii="Calibri" w:hAnsi="Calibri"/>
                <w:color w:val="auto"/>
              </w:rPr>
              <w:t>4 313</w:t>
            </w:r>
          </w:p>
        </w:tc>
        <w:tc>
          <w:tcPr>
            <w:tcW w:w="824" w:type="pct"/>
            <w:tcBorders>
              <w:top w:val="single" w:sz="4" w:space="0" w:color="auto"/>
              <w:left w:val="single" w:sz="4" w:space="0" w:color="auto"/>
              <w:bottom w:val="single" w:sz="4" w:space="0" w:color="auto"/>
              <w:right w:val="single" w:sz="4" w:space="0" w:color="auto"/>
            </w:tcBorders>
            <w:hideMark/>
          </w:tcPr>
          <w:p w14:paraId="276E53A2" w14:textId="1E57D50C" w:rsidR="005F7FA7" w:rsidRPr="00872D3C" w:rsidRDefault="005F7FA7" w:rsidP="00872D3C">
            <w:pPr>
              <w:spacing w:before="30" w:after="3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auto"/>
              </w:rPr>
            </w:pPr>
            <w:r w:rsidRPr="00872D3C">
              <w:rPr>
                <w:rFonts w:ascii="Calibri" w:hAnsi="Calibri"/>
                <w:color w:val="auto"/>
              </w:rPr>
              <w:t xml:space="preserve">4 </w:t>
            </w:r>
            <w:r w:rsidR="00872D3C" w:rsidRPr="00872D3C">
              <w:rPr>
                <w:rFonts w:ascii="Calibri" w:hAnsi="Calibri"/>
                <w:color w:val="auto"/>
              </w:rPr>
              <w:t>599</w:t>
            </w:r>
          </w:p>
        </w:tc>
        <w:tc>
          <w:tcPr>
            <w:tcW w:w="823" w:type="pct"/>
            <w:tcBorders>
              <w:top w:val="single" w:sz="4" w:space="0" w:color="auto"/>
              <w:left w:val="single" w:sz="4" w:space="0" w:color="auto"/>
              <w:bottom w:val="single" w:sz="4" w:space="0" w:color="auto"/>
              <w:right w:val="single" w:sz="4" w:space="0" w:color="auto"/>
            </w:tcBorders>
            <w:hideMark/>
          </w:tcPr>
          <w:p w14:paraId="4E8B3BDA" w14:textId="1718D4D6" w:rsidR="005F7FA7" w:rsidRPr="00872D3C" w:rsidRDefault="00872D3C" w:rsidP="00872D3C">
            <w:pPr>
              <w:spacing w:before="30" w:after="30"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auto"/>
              </w:rPr>
            </w:pPr>
            <w:r w:rsidRPr="00872D3C">
              <w:rPr>
                <w:rFonts w:ascii="Calibri" w:hAnsi="Calibri"/>
                <w:color w:val="auto"/>
              </w:rPr>
              <w:t>4 875</w:t>
            </w:r>
          </w:p>
        </w:tc>
      </w:tr>
    </w:tbl>
    <w:p w14:paraId="08B16A06" w14:textId="33FB5969" w:rsidR="005F7FA7" w:rsidRPr="00872D3C" w:rsidRDefault="005F7FA7" w:rsidP="005E0C62">
      <w:pPr>
        <w:spacing w:before="240"/>
        <w:rPr>
          <w:rFonts w:ascii="Calibri" w:eastAsia="Times New Roman" w:hAnsi="Calibri" w:cs="Calibri"/>
          <w:sz w:val="20"/>
          <w:szCs w:val="20"/>
        </w:rPr>
      </w:pPr>
      <w:r w:rsidRPr="00872D3C">
        <w:rPr>
          <w:rFonts w:ascii="Calibri" w:eastAsia="Times New Roman" w:hAnsi="Calibri" w:cs="Calibri"/>
          <w:sz w:val="20"/>
          <w:szCs w:val="20"/>
        </w:rPr>
        <w:t xml:space="preserve">Źródło: sprawozdanie z wykonania budżetu gminy Borkowice, Statystyczne </w:t>
      </w:r>
      <w:r w:rsidR="00C46C02">
        <w:rPr>
          <w:rFonts w:ascii="Calibri" w:eastAsia="Times New Roman" w:hAnsi="Calibri" w:cs="Calibri"/>
          <w:sz w:val="20"/>
          <w:szCs w:val="20"/>
        </w:rPr>
        <w:t>Vademecum Samorządowca 2020</w:t>
      </w:r>
    </w:p>
    <w:p w14:paraId="77A08DF2" w14:textId="6306F7B8" w:rsidR="00F363EF" w:rsidRPr="00AE5C6F" w:rsidRDefault="00AE5C6F" w:rsidP="00AE5C6F">
      <w:pPr>
        <w:spacing w:before="240"/>
        <w:rPr>
          <w:rFonts w:ascii="Calibri" w:eastAsia="Times New Roman" w:hAnsi="Calibri" w:cs="Times New Roman"/>
          <w:color w:val="00B050"/>
        </w:rPr>
      </w:pPr>
      <w:r>
        <w:rPr>
          <w:noProof/>
        </w:rPr>
        <w:lastRenderedPageBreak/>
        <w:drawing>
          <wp:inline distT="0" distB="0" distL="0" distR="0" wp14:anchorId="62209BFD" wp14:editId="193C93B2">
            <wp:extent cx="5760720" cy="3688910"/>
            <wp:effectExtent l="0" t="0" r="0" b="6985"/>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B6CD8EC" w14:textId="56BE3B25" w:rsidR="00FD1372" w:rsidRPr="00AA4C99" w:rsidRDefault="005F7FA7" w:rsidP="005F7FA7">
      <w:pPr>
        <w:jc w:val="both"/>
        <w:rPr>
          <w:rFonts w:cstheme="minorHAnsi"/>
          <w:sz w:val="24"/>
          <w:szCs w:val="24"/>
        </w:rPr>
      </w:pPr>
      <w:r w:rsidRPr="00AA4C99">
        <w:rPr>
          <w:rFonts w:eastAsia="Times New Roman" w:cstheme="minorHAnsi"/>
          <w:sz w:val="24"/>
          <w:szCs w:val="24"/>
        </w:rPr>
        <w:t>W</w:t>
      </w:r>
      <w:r w:rsidR="00CF7299" w:rsidRPr="00AA4C99">
        <w:rPr>
          <w:rFonts w:cstheme="minorHAnsi"/>
          <w:sz w:val="24"/>
          <w:szCs w:val="24"/>
        </w:rPr>
        <w:t xml:space="preserve"> 20</w:t>
      </w:r>
      <w:r w:rsidR="00196572" w:rsidRPr="00AA4C99">
        <w:rPr>
          <w:rFonts w:cstheme="minorHAnsi"/>
          <w:sz w:val="24"/>
          <w:szCs w:val="24"/>
        </w:rPr>
        <w:t>20</w:t>
      </w:r>
      <w:r w:rsidR="00CF7299" w:rsidRPr="00AA4C99">
        <w:rPr>
          <w:rFonts w:cstheme="minorHAnsi"/>
          <w:sz w:val="24"/>
          <w:szCs w:val="24"/>
        </w:rPr>
        <w:t xml:space="preserve"> roku </w:t>
      </w:r>
      <w:r w:rsidR="00613768" w:rsidRPr="00AA4C99">
        <w:rPr>
          <w:rFonts w:cstheme="minorHAnsi"/>
          <w:sz w:val="24"/>
          <w:szCs w:val="24"/>
        </w:rPr>
        <w:t>w</w:t>
      </w:r>
      <w:r w:rsidR="00CF7299" w:rsidRPr="00AA4C99">
        <w:rPr>
          <w:rFonts w:cstheme="minorHAnsi"/>
          <w:sz w:val="24"/>
          <w:szCs w:val="24"/>
        </w:rPr>
        <w:t xml:space="preserve">ykonanie wydatków bieżących wyniosło </w:t>
      </w:r>
      <w:r w:rsidR="0081572B" w:rsidRPr="00AA4C99">
        <w:rPr>
          <w:rFonts w:cstheme="minorHAnsi"/>
          <w:sz w:val="24"/>
          <w:szCs w:val="24"/>
        </w:rPr>
        <w:t>18</w:t>
      </w:r>
      <w:r w:rsidR="0073367F" w:rsidRPr="00AA4C99">
        <w:rPr>
          <w:rFonts w:cstheme="minorHAnsi"/>
          <w:sz w:val="24"/>
          <w:szCs w:val="24"/>
        </w:rPr>
        <w:t> 823 639,22</w:t>
      </w:r>
      <w:r w:rsidR="0081572B" w:rsidRPr="00AA4C99">
        <w:rPr>
          <w:rFonts w:cstheme="minorHAnsi"/>
          <w:sz w:val="24"/>
          <w:szCs w:val="24"/>
        </w:rPr>
        <w:t xml:space="preserve"> </w:t>
      </w:r>
      <w:r w:rsidR="009766B4" w:rsidRPr="00AA4C99">
        <w:rPr>
          <w:rFonts w:cstheme="minorHAnsi"/>
          <w:sz w:val="24"/>
          <w:szCs w:val="24"/>
        </w:rPr>
        <w:t>zł</w:t>
      </w:r>
      <w:r w:rsidR="00A203FF">
        <w:rPr>
          <w:rFonts w:cstheme="minorHAnsi"/>
          <w:sz w:val="24"/>
          <w:szCs w:val="24"/>
        </w:rPr>
        <w:t>.</w:t>
      </w:r>
      <w:r w:rsidR="0073367F" w:rsidRPr="00AA4C99">
        <w:rPr>
          <w:rFonts w:cstheme="minorHAnsi"/>
          <w:sz w:val="24"/>
          <w:szCs w:val="24"/>
        </w:rPr>
        <w:t xml:space="preserve"> (94,64 </w:t>
      </w:r>
      <w:r w:rsidR="00CF7299" w:rsidRPr="00AA4C99">
        <w:rPr>
          <w:rFonts w:cstheme="minorHAnsi"/>
          <w:sz w:val="24"/>
          <w:szCs w:val="24"/>
        </w:rPr>
        <w:t>% planu</w:t>
      </w:r>
      <w:r w:rsidR="0081572B" w:rsidRPr="00AA4C99">
        <w:rPr>
          <w:rFonts w:cstheme="minorHAnsi"/>
          <w:sz w:val="24"/>
          <w:szCs w:val="24"/>
        </w:rPr>
        <w:t xml:space="preserve"> rocznego</w:t>
      </w:r>
      <w:r w:rsidR="00CF7299" w:rsidRPr="00AA4C99">
        <w:rPr>
          <w:rFonts w:cstheme="minorHAnsi"/>
          <w:sz w:val="24"/>
          <w:szCs w:val="24"/>
        </w:rPr>
        <w:t xml:space="preserve">), a majątkowych </w:t>
      </w:r>
      <w:r w:rsidR="0073367F" w:rsidRPr="00AA4C99">
        <w:rPr>
          <w:rFonts w:cstheme="minorHAnsi"/>
          <w:sz w:val="24"/>
          <w:szCs w:val="24"/>
        </w:rPr>
        <w:t>2 010 560,43</w:t>
      </w:r>
      <w:r w:rsidR="0081572B" w:rsidRPr="00AA4C99">
        <w:rPr>
          <w:rFonts w:cstheme="minorHAnsi"/>
          <w:sz w:val="24"/>
          <w:szCs w:val="24"/>
        </w:rPr>
        <w:t xml:space="preserve"> </w:t>
      </w:r>
      <w:r w:rsidR="00CF7299" w:rsidRPr="00AA4C99">
        <w:rPr>
          <w:rFonts w:cstheme="minorHAnsi"/>
          <w:sz w:val="24"/>
          <w:szCs w:val="24"/>
        </w:rPr>
        <w:t>zł</w:t>
      </w:r>
      <w:r w:rsidR="00A203FF">
        <w:rPr>
          <w:rFonts w:cstheme="minorHAnsi"/>
          <w:sz w:val="24"/>
          <w:szCs w:val="24"/>
        </w:rPr>
        <w:t>.</w:t>
      </w:r>
      <w:r w:rsidR="00CF7299" w:rsidRPr="00AA4C99">
        <w:rPr>
          <w:rFonts w:cstheme="minorHAnsi"/>
          <w:sz w:val="24"/>
          <w:szCs w:val="24"/>
        </w:rPr>
        <w:t xml:space="preserve"> (</w:t>
      </w:r>
      <w:r w:rsidR="0073367F" w:rsidRPr="00AA4C99">
        <w:rPr>
          <w:rFonts w:cstheme="minorHAnsi"/>
          <w:sz w:val="24"/>
          <w:szCs w:val="24"/>
        </w:rPr>
        <w:t xml:space="preserve">95,73 </w:t>
      </w:r>
      <w:r w:rsidR="00CF7299" w:rsidRPr="00AA4C99">
        <w:rPr>
          <w:rFonts w:cstheme="minorHAnsi"/>
          <w:sz w:val="24"/>
          <w:szCs w:val="24"/>
        </w:rPr>
        <w:t>% pl</w:t>
      </w:r>
      <w:r w:rsidR="00F02C04" w:rsidRPr="00AA4C99">
        <w:rPr>
          <w:rFonts w:cstheme="minorHAnsi"/>
          <w:sz w:val="24"/>
          <w:szCs w:val="24"/>
        </w:rPr>
        <w:t>a</w:t>
      </w:r>
      <w:r w:rsidR="00CF7299" w:rsidRPr="00AA4C99">
        <w:rPr>
          <w:rFonts w:cstheme="minorHAnsi"/>
          <w:sz w:val="24"/>
          <w:szCs w:val="24"/>
        </w:rPr>
        <w:t>nu</w:t>
      </w:r>
      <w:r w:rsidR="009766B4" w:rsidRPr="00AA4C99">
        <w:rPr>
          <w:rFonts w:cstheme="minorHAnsi"/>
          <w:sz w:val="24"/>
          <w:szCs w:val="24"/>
        </w:rPr>
        <w:t xml:space="preserve"> rocznego</w:t>
      </w:r>
      <w:r w:rsidR="00CF7299" w:rsidRPr="00AA4C99">
        <w:rPr>
          <w:rFonts w:cstheme="minorHAnsi"/>
          <w:sz w:val="24"/>
          <w:szCs w:val="24"/>
        </w:rPr>
        <w:t xml:space="preserve">). </w:t>
      </w:r>
      <w:r w:rsidR="009766B4" w:rsidRPr="00AA4C99">
        <w:rPr>
          <w:rFonts w:cstheme="minorHAnsi"/>
          <w:sz w:val="24"/>
          <w:szCs w:val="24"/>
        </w:rPr>
        <w:t>Największy udział w wydatkach ogółem stanowiły wydat</w:t>
      </w:r>
      <w:r w:rsidR="00E130C4" w:rsidRPr="00AA4C99">
        <w:rPr>
          <w:rFonts w:cstheme="minorHAnsi"/>
          <w:sz w:val="24"/>
          <w:szCs w:val="24"/>
        </w:rPr>
        <w:t>ki na oświatę i wychowanie 34,</w:t>
      </w:r>
      <w:r w:rsidR="00196572" w:rsidRPr="00AA4C99">
        <w:rPr>
          <w:rFonts w:cstheme="minorHAnsi"/>
          <w:sz w:val="24"/>
          <w:szCs w:val="24"/>
        </w:rPr>
        <w:t>16</w:t>
      </w:r>
      <w:r w:rsidR="00092339">
        <w:rPr>
          <w:rFonts w:cstheme="minorHAnsi"/>
          <w:sz w:val="24"/>
          <w:szCs w:val="24"/>
        </w:rPr>
        <w:t xml:space="preserve"> </w:t>
      </w:r>
      <w:r w:rsidR="009766B4" w:rsidRPr="00AA4C99">
        <w:rPr>
          <w:rFonts w:cstheme="minorHAnsi"/>
          <w:sz w:val="24"/>
          <w:szCs w:val="24"/>
        </w:rPr>
        <w:t>% oraz szeroko</w:t>
      </w:r>
      <w:r w:rsidR="00E130C4" w:rsidRPr="00AA4C99">
        <w:rPr>
          <w:rFonts w:cstheme="minorHAnsi"/>
          <w:sz w:val="24"/>
          <w:szCs w:val="24"/>
        </w:rPr>
        <w:t xml:space="preserve"> rozumianą pomoc społeczną </w:t>
      </w:r>
      <w:r w:rsidR="00196572" w:rsidRPr="00AA4C99">
        <w:rPr>
          <w:rFonts w:cstheme="minorHAnsi"/>
          <w:sz w:val="24"/>
          <w:szCs w:val="24"/>
        </w:rPr>
        <w:t>34,76</w:t>
      </w:r>
      <w:r w:rsidR="00092339">
        <w:rPr>
          <w:rFonts w:cstheme="minorHAnsi"/>
          <w:sz w:val="24"/>
          <w:szCs w:val="24"/>
        </w:rPr>
        <w:t xml:space="preserve"> </w:t>
      </w:r>
      <w:r w:rsidR="009766B4" w:rsidRPr="00AA4C99">
        <w:rPr>
          <w:rFonts w:cstheme="minorHAnsi"/>
          <w:sz w:val="24"/>
          <w:szCs w:val="24"/>
        </w:rPr>
        <w:t>%.</w:t>
      </w:r>
      <w:r w:rsidR="00021F35" w:rsidRPr="00AA4C99">
        <w:rPr>
          <w:rFonts w:cstheme="minorHAnsi"/>
          <w:sz w:val="24"/>
          <w:szCs w:val="24"/>
        </w:rPr>
        <w:t>).</w:t>
      </w:r>
    </w:p>
    <w:p w14:paraId="39CA8517" w14:textId="0643BA5A" w:rsidR="009766B4" w:rsidRPr="00AA4C99" w:rsidRDefault="009766B4" w:rsidP="009766B4">
      <w:pPr>
        <w:jc w:val="both"/>
        <w:rPr>
          <w:rFonts w:cstheme="minorHAnsi"/>
          <w:sz w:val="24"/>
          <w:szCs w:val="24"/>
        </w:rPr>
      </w:pPr>
      <w:r w:rsidRPr="00AA4C99">
        <w:rPr>
          <w:rFonts w:cstheme="minorHAnsi"/>
          <w:sz w:val="24"/>
          <w:szCs w:val="24"/>
        </w:rPr>
        <w:t>Wydatki majątkowe w 20</w:t>
      </w:r>
      <w:r w:rsidR="00196572" w:rsidRPr="00AA4C99">
        <w:rPr>
          <w:rFonts w:cstheme="minorHAnsi"/>
          <w:sz w:val="24"/>
          <w:szCs w:val="24"/>
        </w:rPr>
        <w:t>20</w:t>
      </w:r>
      <w:r w:rsidRPr="00AA4C99">
        <w:rPr>
          <w:rFonts w:cstheme="minorHAnsi"/>
          <w:sz w:val="24"/>
          <w:szCs w:val="24"/>
        </w:rPr>
        <w:t xml:space="preserve"> roku zrealizowano niemal w 100% z niewielkimi odchyleniami, zatem można uznać, że zamierzone zadania przewidziane na 20</w:t>
      </w:r>
      <w:r w:rsidR="00196572" w:rsidRPr="00AA4C99">
        <w:rPr>
          <w:rFonts w:cstheme="minorHAnsi"/>
          <w:sz w:val="24"/>
          <w:szCs w:val="24"/>
        </w:rPr>
        <w:t>20</w:t>
      </w:r>
      <w:r w:rsidRPr="00AA4C99">
        <w:rPr>
          <w:rFonts w:cstheme="minorHAnsi"/>
          <w:sz w:val="24"/>
          <w:szCs w:val="24"/>
        </w:rPr>
        <w:t xml:space="preserve"> rok zostały zrealizowane.</w:t>
      </w:r>
    </w:p>
    <w:p w14:paraId="29609567" w14:textId="77777777" w:rsidR="009766B4" w:rsidRPr="00873DBF" w:rsidRDefault="00AF7401" w:rsidP="009766B4">
      <w:pPr>
        <w:jc w:val="both"/>
        <w:rPr>
          <w:rFonts w:cstheme="minorHAnsi"/>
          <w:b/>
          <w:sz w:val="24"/>
          <w:szCs w:val="24"/>
          <w:u w:val="single"/>
        </w:rPr>
      </w:pPr>
      <w:r w:rsidRPr="00873DBF">
        <w:rPr>
          <w:rFonts w:cstheme="minorHAnsi"/>
          <w:b/>
          <w:sz w:val="24"/>
          <w:szCs w:val="24"/>
          <w:u w:val="single"/>
        </w:rPr>
        <w:t xml:space="preserve">Wynik budżetu </w:t>
      </w:r>
    </w:p>
    <w:p w14:paraId="4AAD4250" w14:textId="56EF4669" w:rsidR="00873DBF" w:rsidRPr="00873DBF" w:rsidRDefault="00873DBF" w:rsidP="00873DBF">
      <w:pPr>
        <w:spacing w:after="0"/>
        <w:jc w:val="both"/>
        <w:rPr>
          <w:rFonts w:eastAsia="Calibri" w:cstheme="minorHAnsi"/>
          <w:sz w:val="24"/>
          <w:szCs w:val="24"/>
        </w:rPr>
      </w:pPr>
      <w:r w:rsidRPr="00873DBF">
        <w:rPr>
          <w:rFonts w:cstheme="minorHAnsi"/>
          <w:sz w:val="24"/>
          <w:szCs w:val="24"/>
        </w:rPr>
        <w:t xml:space="preserve">Planowany </w:t>
      </w:r>
      <w:r w:rsidRPr="00873DBF">
        <w:rPr>
          <w:rFonts w:eastAsia="Calibri" w:cstheme="minorHAnsi"/>
          <w:sz w:val="24"/>
          <w:szCs w:val="24"/>
        </w:rPr>
        <w:t>wynik budżetu to</w:t>
      </w:r>
      <w:r w:rsidR="009411F7">
        <w:rPr>
          <w:rFonts w:eastAsia="Calibri" w:cstheme="minorHAnsi"/>
          <w:sz w:val="24"/>
          <w:szCs w:val="24"/>
        </w:rPr>
        <w:t xml:space="preserve"> deficyt w wysokości 331 735,88 </w:t>
      </w:r>
      <w:r w:rsidRPr="00873DBF">
        <w:rPr>
          <w:rFonts w:eastAsia="Calibri" w:cstheme="minorHAnsi"/>
          <w:sz w:val="24"/>
          <w:szCs w:val="24"/>
        </w:rPr>
        <w:t xml:space="preserve">zł., </w:t>
      </w:r>
      <w:r w:rsidRPr="00873DBF">
        <w:rPr>
          <w:rFonts w:cstheme="minorHAnsi"/>
          <w:sz w:val="24"/>
          <w:szCs w:val="24"/>
        </w:rPr>
        <w:t>który miał zostać sfinansowany pożyczkami i kredytami</w:t>
      </w:r>
      <w:r w:rsidRPr="00873DBF">
        <w:rPr>
          <w:rFonts w:eastAsia="Calibri" w:cstheme="minorHAnsi"/>
          <w:sz w:val="24"/>
          <w:szCs w:val="24"/>
        </w:rPr>
        <w:t xml:space="preserve"> w kwocie 300 000,00 zł., wolnymi środkami w kwocie 12 780,00 zł., rozumianymi jako nadwyżka środków pieniężnych na rachunku bieżącym budżetu jednostki samorządu terytorialnego wynikająca z rozliczeń kredytów i pożyczek z lat ubiegłych, niewykorzystanymi środkami pieniężnymi na rachunku bieżącym budżetu wynikające z rozliczenia dochodów i wydatków nimi finansowanych związanych ze szczególnymi zasadami wykonywania budżetu określonymi w odrębnych ustawach oraz wynikających z rozliczenia środków określonych w art.5 ust.1 pkt 2 ustawy o finansach publicznych i dotacji na realizację programu, projektu lub zadania finansowanego z udziałem tych środków w kwocie 18 955,88 zł.</w:t>
      </w:r>
    </w:p>
    <w:p w14:paraId="73D5E67A" w14:textId="516CAAC6" w:rsidR="00873DBF" w:rsidRPr="00873DBF" w:rsidRDefault="00873DBF" w:rsidP="00873DBF">
      <w:pPr>
        <w:spacing w:after="0"/>
        <w:jc w:val="both"/>
        <w:rPr>
          <w:rFonts w:eastAsia="Calibri" w:cstheme="minorHAnsi"/>
          <w:sz w:val="24"/>
          <w:szCs w:val="24"/>
        </w:rPr>
      </w:pPr>
      <w:r w:rsidRPr="00873DBF">
        <w:rPr>
          <w:rFonts w:eastAsia="Calibri" w:cstheme="minorHAnsi"/>
          <w:sz w:val="24"/>
          <w:szCs w:val="24"/>
        </w:rPr>
        <w:t>W rzeczywistości budżet gminy w 2020 roku zamyka się nadwyżką w kwocie 690 591,61 zł.</w:t>
      </w:r>
    </w:p>
    <w:p w14:paraId="3161DE8F" w14:textId="77777777" w:rsidR="00873DBF" w:rsidRPr="00873DBF" w:rsidRDefault="00873DBF" w:rsidP="00AF7E34">
      <w:pPr>
        <w:spacing w:after="0"/>
        <w:jc w:val="both"/>
        <w:rPr>
          <w:rFonts w:eastAsia="Calibri" w:cstheme="minorHAnsi"/>
          <w:color w:val="00B050"/>
        </w:rPr>
      </w:pPr>
    </w:p>
    <w:p w14:paraId="055F2404" w14:textId="6BC8C5F0" w:rsidR="003F67C4" w:rsidRPr="008F6C80" w:rsidRDefault="00FE4B62" w:rsidP="003F67C4">
      <w:pPr>
        <w:pStyle w:val="Nagwek2"/>
        <w:rPr>
          <w:rFonts w:cstheme="minorHAnsi"/>
          <w:color w:val="auto"/>
        </w:rPr>
      </w:pPr>
      <w:bookmarkStart w:id="6" w:name="_Toc8734761"/>
      <w:r>
        <w:rPr>
          <w:rFonts w:cstheme="minorHAnsi"/>
          <w:color w:val="auto"/>
        </w:rPr>
        <w:lastRenderedPageBreak/>
        <w:t>3</w:t>
      </w:r>
      <w:r w:rsidR="003F67C4" w:rsidRPr="008F6C80">
        <w:rPr>
          <w:rFonts w:cstheme="minorHAnsi"/>
          <w:color w:val="auto"/>
        </w:rPr>
        <w:t>.3. WYKONANIE WYDATKÓW INWESTYCYJNYCH</w:t>
      </w:r>
      <w:bookmarkEnd w:id="6"/>
    </w:p>
    <w:p w14:paraId="017FDFB9" w14:textId="00AC4727" w:rsidR="00F06548" w:rsidRPr="008F6C80" w:rsidRDefault="007A6426" w:rsidP="007A6426">
      <w:pPr>
        <w:suppressAutoHyphens/>
        <w:autoSpaceDN w:val="0"/>
        <w:spacing w:before="60" w:after="60"/>
        <w:jc w:val="both"/>
        <w:textAlignment w:val="baseline"/>
        <w:rPr>
          <w:rFonts w:eastAsia="SimSun" w:cstheme="minorHAnsi"/>
          <w:kern w:val="3"/>
          <w:sz w:val="24"/>
          <w:szCs w:val="24"/>
        </w:rPr>
      </w:pPr>
      <w:r w:rsidRPr="008F6C80">
        <w:rPr>
          <w:rFonts w:eastAsia="SimSun" w:cstheme="minorHAnsi"/>
          <w:kern w:val="3"/>
          <w:sz w:val="24"/>
          <w:szCs w:val="24"/>
        </w:rPr>
        <w:t>W 20</w:t>
      </w:r>
      <w:r w:rsidR="002F45B9" w:rsidRPr="008F6C80">
        <w:rPr>
          <w:rFonts w:eastAsia="SimSun" w:cstheme="minorHAnsi"/>
          <w:kern w:val="3"/>
          <w:sz w:val="24"/>
          <w:szCs w:val="24"/>
        </w:rPr>
        <w:t>20</w:t>
      </w:r>
      <w:r w:rsidRPr="008F6C80">
        <w:rPr>
          <w:rFonts w:eastAsia="SimSun" w:cstheme="minorHAnsi"/>
          <w:kern w:val="3"/>
          <w:sz w:val="24"/>
          <w:szCs w:val="24"/>
        </w:rPr>
        <w:t xml:space="preserve"> roku planowano iż na zadania inwestycyjne Gmina przeznaczy kwotę </w:t>
      </w:r>
      <w:r w:rsidR="008F6C80" w:rsidRPr="008F6C80">
        <w:rPr>
          <w:rFonts w:eastAsia="SimSun" w:cstheme="minorHAnsi"/>
          <w:kern w:val="3"/>
          <w:sz w:val="24"/>
          <w:szCs w:val="24"/>
        </w:rPr>
        <w:t xml:space="preserve">2 100 186,00 </w:t>
      </w:r>
      <w:r w:rsidRPr="008F6C80">
        <w:rPr>
          <w:rFonts w:eastAsia="SimSun" w:cstheme="minorHAnsi"/>
          <w:kern w:val="3"/>
          <w:sz w:val="24"/>
          <w:szCs w:val="24"/>
        </w:rPr>
        <w:t xml:space="preserve">zł, plan został wykonany w </w:t>
      </w:r>
      <w:r w:rsidR="008F6C80" w:rsidRPr="008F6C80">
        <w:rPr>
          <w:rFonts w:eastAsia="SimSun" w:cstheme="minorHAnsi"/>
          <w:kern w:val="3"/>
          <w:sz w:val="24"/>
          <w:szCs w:val="24"/>
        </w:rPr>
        <w:t>95,73</w:t>
      </w:r>
      <w:r w:rsidRPr="008F6C80">
        <w:rPr>
          <w:rFonts w:eastAsia="SimSun" w:cstheme="minorHAnsi"/>
          <w:kern w:val="3"/>
          <w:sz w:val="24"/>
          <w:szCs w:val="24"/>
        </w:rPr>
        <w:t>% tj. wydatki inwestycyjne zostały zrealizowane za kwotę</w:t>
      </w:r>
      <w:r w:rsidR="002F45B9" w:rsidRPr="008F6C80">
        <w:rPr>
          <w:rFonts w:eastAsia="SimSun" w:cstheme="minorHAnsi"/>
          <w:kern w:val="3"/>
          <w:sz w:val="24"/>
          <w:szCs w:val="24"/>
        </w:rPr>
        <w:t xml:space="preserve"> 2 010 560,43 </w:t>
      </w:r>
      <w:r w:rsidRPr="008F6C80">
        <w:rPr>
          <w:rFonts w:eastAsia="SimSun" w:cstheme="minorHAnsi"/>
          <w:kern w:val="3"/>
          <w:sz w:val="24"/>
          <w:szCs w:val="24"/>
        </w:rPr>
        <w:t xml:space="preserve">zł.    </w:t>
      </w:r>
    </w:p>
    <w:p w14:paraId="4D3E1724" w14:textId="1BB7F8F1" w:rsidR="000D77B1" w:rsidRPr="008F6C80" w:rsidRDefault="007A6426" w:rsidP="000D77B1">
      <w:pPr>
        <w:suppressAutoHyphens/>
        <w:autoSpaceDN w:val="0"/>
        <w:spacing w:before="60" w:after="60"/>
        <w:jc w:val="both"/>
        <w:textAlignment w:val="baseline"/>
        <w:rPr>
          <w:rFonts w:eastAsia="SimSun" w:cstheme="minorHAnsi"/>
          <w:kern w:val="3"/>
          <w:sz w:val="24"/>
          <w:szCs w:val="24"/>
        </w:rPr>
      </w:pPr>
      <w:r w:rsidRPr="008F6C80">
        <w:rPr>
          <w:rFonts w:eastAsia="SimSun" w:cstheme="minorHAnsi"/>
          <w:kern w:val="3"/>
          <w:sz w:val="24"/>
          <w:szCs w:val="24"/>
        </w:rPr>
        <w:t>Wydatki majątkowe za 20</w:t>
      </w:r>
      <w:r w:rsidR="002F45B9" w:rsidRPr="008F6C80">
        <w:rPr>
          <w:rFonts w:eastAsia="SimSun" w:cstheme="minorHAnsi"/>
          <w:kern w:val="3"/>
          <w:sz w:val="24"/>
          <w:szCs w:val="24"/>
        </w:rPr>
        <w:t>20</w:t>
      </w:r>
      <w:r w:rsidRPr="008F6C80">
        <w:rPr>
          <w:rFonts w:eastAsia="SimSun" w:cstheme="minorHAnsi"/>
          <w:kern w:val="3"/>
          <w:sz w:val="24"/>
          <w:szCs w:val="24"/>
        </w:rPr>
        <w:t xml:space="preserve"> rok zrealizowano prawie w 100% z niewielkimi odchyleniami, zatem można uznać iż zrealizowano zamierzone zadania przewidziane na rok 20</w:t>
      </w:r>
      <w:r w:rsidR="002F45B9" w:rsidRPr="008F6C80">
        <w:rPr>
          <w:rFonts w:eastAsia="SimSun" w:cstheme="minorHAnsi"/>
          <w:kern w:val="3"/>
          <w:sz w:val="24"/>
          <w:szCs w:val="24"/>
        </w:rPr>
        <w:t>20</w:t>
      </w:r>
      <w:r w:rsidRPr="008F6C80">
        <w:rPr>
          <w:rFonts w:eastAsia="SimSun" w:cstheme="minorHAnsi"/>
          <w:kern w:val="3"/>
          <w:sz w:val="24"/>
          <w:szCs w:val="24"/>
        </w:rPr>
        <w:t xml:space="preserve">. Niektóre </w:t>
      </w:r>
      <w:bookmarkStart w:id="7" w:name="_Hlk36387853"/>
      <w:r w:rsidRPr="008F6C80">
        <w:rPr>
          <w:rFonts w:eastAsia="SimSun" w:cstheme="minorHAnsi"/>
          <w:kern w:val="3"/>
          <w:sz w:val="24"/>
          <w:szCs w:val="24"/>
        </w:rPr>
        <w:t>zadania udało się zrealizować taniej niż zakładał plan</w:t>
      </w:r>
      <w:bookmarkEnd w:id="7"/>
      <w:r w:rsidRPr="008F6C80">
        <w:rPr>
          <w:rFonts w:eastAsia="SimSun" w:cstheme="minorHAnsi"/>
          <w:kern w:val="3"/>
          <w:sz w:val="24"/>
          <w:szCs w:val="24"/>
        </w:rPr>
        <w:t xml:space="preserve">.  </w:t>
      </w:r>
    </w:p>
    <w:p w14:paraId="4144843A" w14:textId="18DC1005" w:rsidR="00AE482E" w:rsidRPr="00AE482E" w:rsidRDefault="000D77B1" w:rsidP="00AE482E">
      <w:pPr>
        <w:suppressAutoHyphens/>
        <w:autoSpaceDN w:val="0"/>
        <w:spacing w:before="60" w:after="60"/>
        <w:jc w:val="center"/>
        <w:textAlignment w:val="baseline"/>
        <w:rPr>
          <w:rFonts w:cstheme="minorHAnsi"/>
          <w:b/>
          <w:bCs/>
          <w:sz w:val="24"/>
          <w:szCs w:val="24"/>
        </w:rPr>
      </w:pPr>
      <w:r w:rsidRPr="004977E2">
        <w:rPr>
          <w:rFonts w:cstheme="minorHAnsi"/>
          <w:b/>
          <w:bCs/>
          <w:sz w:val="24"/>
          <w:szCs w:val="24"/>
        </w:rPr>
        <w:t>ZADANIA INWESTYCYJNE WYKONANE W ROKU 20</w:t>
      </w:r>
      <w:r w:rsidR="00AE482E" w:rsidRPr="004977E2">
        <w:rPr>
          <w:rFonts w:cstheme="minorHAnsi"/>
          <w:b/>
          <w:bCs/>
          <w:sz w:val="24"/>
          <w:szCs w:val="24"/>
        </w:rPr>
        <w:t>20</w:t>
      </w:r>
      <w:r w:rsidRPr="004977E2">
        <w:rPr>
          <w:rFonts w:cstheme="minorHAnsi"/>
          <w:b/>
          <w:bCs/>
          <w:sz w:val="24"/>
          <w:szCs w:val="24"/>
        </w:rPr>
        <w:t>:</w:t>
      </w:r>
    </w:p>
    <w:tbl>
      <w:tblPr>
        <w:tblW w:w="9102" w:type="dxa"/>
        <w:tblLayout w:type="fixed"/>
        <w:tblCellMar>
          <w:left w:w="30" w:type="dxa"/>
          <w:right w:w="30" w:type="dxa"/>
        </w:tblCellMar>
        <w:tblLook w:val="04A0" w:firstRow="1" w:lastRow="0" w:firstColumn="1" w:lastColumn="0" w:noHBand="0" w:noVBand="1"/>
      </w:tblPr>
      <w:tblGrid>
        <w:gridCol w:w="596"/>
        <w:gridCol w:w="6805"/>
        <w:gridCol w:w="1701"/>
      </w:tblGrid>
      <w:tr w:rsidR="00AE482E" w:rsidRPr="00AE482E" w14:paraId="47FFDBEA" w14:textId="77777777" w:rsidTr="00AE482E">
        <w:trPr>
          <w:trHeight w:val="267"/>
        </w:trPr>
        <w:tc>
          <w:tcPr>
            <w:tcW w:w="596" w:type="dxa"/>
            <w:tcBorders>
              <w:top w:val="single" w:sz="6" w:space="0" w:color="auto"/>
              <w:left w:val="single" w:sz="6" w:space="0" w:color="auto"/>
              <w:bottom w:val="single" w:sz="6" w:space="0" w:color="auto"/>
              <w:right w:val="single" w:sz="6" w:space="0" w:color="auto"/>
            </w:tcBorders>
            <w:hideMark/>
          </w:tcPr>
          <w:p w14:paraId="7C91862D" w14:textId="77777777" w:rsidR="00AE482E" w:rsidRPr="00AE482E" w:rsidRDefault="00AE482E" w:rsidP="00AE482E">
            <w:pPr>
              <w:autoSpaceDE w:val="0"/>
              <w:autoSpaceDN w:val="0"/>
              <w:adjustRightInd w:val="0"/>
              <w:spacing w:after="0"/>
              <w:jc w:val="center"/>
              <w:rPr>
                <w:rFonts w:eastAsia="Calibri" w:cstheme="minorHAnsi"/>
                <w:b/>
                <w:bCs/>
                <w:lang w:eastAsia="en-US"/>
              </w:rPr>
            </w:pPr>
            <w:r w:rsidRPr="00AE482E">
              <w:rPr>
                <w:rFonts w:eastAsia="Calibri" w:cstheme="minorHAnsi"/>
                <w:b/>
                <w:bCs/>
                <w:lang w:eastAsia="en-US"/>
              </w:rPr>
              <w:t>Dział</w:t>
            </w:r>
          </w:p>
        </w:tc>
        <w:tc>
          <w:tcPr>
            <w:tcW w:w="6805" w:type="dxa"/>
            <w:tcBorders>
              <w:top w:val="single" w:sz="6" w:space="0" w:color="auto"/>
              <w:left w:val="single" w:sz="6" w:space="0" w:color="auto"/>
              <w:bottom w:val="single" w:sz="6" w:space="0" w:color="auto"/>
              <w:right w:val="single" w:sz="6" w:space="0" w:color="auto"/>
            </w:tcBorders>
            <w:hideMark/>
          </w:tcPr>
          <w:p w14:paraId="75D555C5" w14:textId="77777777" w:rsidR="00AE482E" w:rsidRPr="00AE482E" w:rsidRDefault="00AE482E" w:rsidP="00AE482E">
            <w:pPr>
              <w:autoSpaceDE w:val="0"/>
              <w:autoSpaceDN w:val="0"/>
              <w:adjustRightInd w:val="0"/>
              <w:spacing w:after="0"/>
              <w:jc w:val="center"/>
              <w:rPr>
                <w:rFonts w:eastAsia="Calibri" w:cstheme="minorHAnsi"/>
                <w:b/>
                <w:bCs/>
                <w:lang w:eastAsia="en-US"/>
              </w:rPr>
            </w:pPr>
            <w:r w:rsidRPr="00AE482E">
              <w:rPr>
                <w:rFonts w:eastAsia="Calibri" w:cstheme="minorHAnsi"/>
                <w:b/>
                <w:bCs/>
                <w:lang w:eastAsia="en-US"/>
              </w:rPr>
              <w:t>Nazwa zadania</w:t>
            </w:r>
          </w:p>
        </w:tc>
        <w:tc>
          <w:tcPr>
            <w:tcW w:w="1701" w:type="dxa"/>
            <w:tcBorders>
              <w:top w:val="single" w:sz="6" w:space="0" w:color="auto"/>
              <w:left w:val="single" w:sz="6" w:space="0" w:color="auto"/>
              <w:bottom w:val="single" w:sz="6" w:space="0" w:color="auto"/>
              <w:right w:val="single" w:sz="6" w:space="0" w:color="auto"/>
            </w:tcBorders>
            <w:hideMark/>
          </w:tcPr>
          <w:p w14:paraId="54F1A2BB" w14:textId="41FA0B02" w:rsidR="00AE482E" w:rsidRPr="00AE482E" w:rsidRDefault="00AE482E" w:rsidP="00AE482E">
            <w:pPr>
              <w:autoSpaceDE w:val="0"/>
              <w:autoSpaceDN w:val="0"/>
              <w:adjustRightInd w:val="0"/>
              <w:spacing w:after="0"/>
              <w:jc w:val="center"/>
              <w:rPr>
                <w:rFonts w:eastAsia="Calibri" w:cstheme="minorHAnsi"/>
                <w:b/>
                <w:bCs/>
                <w:lang w:eastAsia="en-US"/>
              </w:rPr>
            </w:pPr>
            <w:r w:rsidRPr="00AE482E">
              <w:rPr>
                <w:rFonts w:eastAsia="Calibri" w:cstheme="minorHAnsi"/>
                <w:b/>
                <w:bCs/>
                <w:lang w:eastAsia="en-US"/>
              </w:rPr>
              <w:t>Wartość zadania inwestycyjnego</w:t>
            </w:r>
          </w:p>
        </w:tc>
      </w:tr>
      <w:tr w:rsidR="00AE482E" w:rsidRPr="00AE482E" w14:paraId="30CF9978" w14:textId="77777777" w:rsidTr="00AE482E">
        <w:trPr>
          <w:trHeight w:val="92"/>
        </w:trPr>
        <w:tc>
          <w:tcPr>
            <w:tcW w:w="596" w:type="dxa"/>
            <w:tcBorders>
              <w:top w:val="single" w:sz="6" w:space="0" w:color="auto"/>
              <w:left w:val="single" w:sz="6" w:space="0" w:color="auto"/>
              <w:bottom w:val="single" w:sz="6" w:space="0" w:color="auto"/>
              <w:right w:val="single" w:sz="6" w:space="0" w:color="auto"/>
            </w:tcBorders>
            <w:hideMark/>
          </w:tcPr>
          <w:p w14:paraId="3DA486F6" w14:textId="77777777" w:rsidR="00AE482E" w:rsidRPr="00AE482E" w:rsidRDefault="00AE482E" w:rsidP="00AE482E">
            <w:pPr>
              <w:autoSpaceDE w:val="0"/>
              <w:autoSpaceDN w:val="0"/>
              <w:adjustRightInd w:val="0"/>
              <w:spacing w:after="0"/>
              <w:jc w:val="center"/>
              <w:rPr>
                <w:rFonts w:eastAsia="Calibri" w:cstheme="minorHAnsi"/>
                <w:lang w:eastAsia="en-US"/>
              </w:rPr>
            </w:pPr>
            <w:r w:rsidRPr="00AE482E">
              <w:rPr>
                <w:rFonts w:eastAsia="Calibri" w:cstheme="minorHAnsi"/>
                <w:lang w:eastAsia="en-US"/>
              </w:rPr>
              <w:t>1</w:t>
            </w:r>
          </w:p>
        </w:tc>
        <w:tc>
          <w:tcPr>
            <w:tcW w:w="6805" w:type="dxa"/>
            <w:tcBorders>
              <w:top w:val="single" w:sz="6" w:space="0" w:color="auto"/>
              <w:left w:val="single" w:sz="6" w:space="0" w:color="auto"/>
              <w:bottom w:val="single" w:sz="6" w:space="0" w:color="auto"/>
              <w:right w:val="single" w:sz="6" w:space="0" w:color="auto"/>
            </w:tcBorders>
            <w:hideMark/>
          </w:tcPr>
          <w:p w14:paraId="6BDA54DF" w14:textId="77777777" w:rsidR="00AE482E" w:rsidRPr="00AE482E" w:rsidRDefault="00AE482E" w:rsidP="00AE482E">
            <w:pPr>
              <w:autoSpaceDE w:val="0"/>
              <w:autoSpaceDN w:val="0"/>
              <w:adjustRightInd w:val="0"/>
              <w:spacing w:after="0"/>
              <w:jc w:val="center"/>
              <w:rPr>
                <w:rFonts w:eastAsia="Calibri" w:cstheme="minorHAnsi"/>
                <w:lang w:eastAsia="en-US"/>
              </w:rPr>
            </w:pPr>
            <w:r w:rsidRPr="00AE482E">
              <w:rPr>
                <w:rFonts w:eastAsia="Calibri" w:cstheme="minorHAnsi"/>
                <w:lang w:eastAsia="en-US"/>
              </w:rPr>
              <w:t>2</w:t>
            </w:r>
          </w:p>
        </w:tc>
        <w:tc>
          <w:tcPr>
            <w:tcW w:w="1701" w:type="dxa"/>
            <w:tcBorders>
              <w:top w:val="single" w:sz="6" w:space="0" w:color="auto"/>
              <w:left w:val="single" w:sz="6" w:space="0" w:color="auto"/>
              <w:bottom w:val="single" w:sz="6" w:space="0" w:color="auto"/>
              <w:right w:val="single" w:sz="6" w:space="0" w:color="auto"/>
            </w:tcBorders>
            <w:hideMark/>
          </w:tcPr>
          <w:p w14:paraId="649AF852" w14:textId="7EDF5EC4" w:rsidR="00AE482E" w:rsidRPr="00AE482E" w:rsidRDefault="00AE482E" w:rsidP="00AE482E">
            <w:pPr>
              <w:autoSpaceDE w:val="0"/>
              <w:autoSpaceDN w:val="0"/>
              <w:adjustRightInd w:val="0"/>
              <w:spacing w:after="0"/>
              <w:jc w:val="center"/>
              <w:rPr>
                <w:rFonts w:eastAsia="Calibri" w:cstheme="minorHAnsi"/>
                <w:lang w:eastAsia="en-US"/>
              </w:rPr>
            </w:pPr>
            <w:r w:rsidRPr="00AE482E">
              <w:rPr>
                <w:rFonts w:eastAsia="Calibri" w:cstheme="minorHAnsi"/>
                <w:lang w:eastAsia="en-US"/>
              </w:rPr>
              <w:t>3</w:t>
            </w:r>
          </w:p>
        </w:tc>
      </w:tr>
      <w:tr w:rsidR="00AE482E" w:rsidRPr="00AE482E" w14:paraId="500878A2" w14:textId="77777777" w:rsidTr="00AE482E">
        <w:trPr>
          <w:trHeight w:val="209"/>
        </w:trPr>
        <w:tc>
          <w:tcPr>
            <w:tcW w:w="596" w:type="dxa"/>
            <w:tcBorders>
              <w:top w:val="single" w:sz="6" w:space="0" w:color="auto"/>
              <w:left w:val="single" w:sz="6" w:space="0" w:color="auto"/>
              <w:bottom w:val="single" w:sz="6" w:space="0" w:color="auto"/>
              <w:right w:val="single" w:sz="6" w:space="0" w:color="auto"/>
            </w:tcBorders>
            <w:hideMark/>
          </w:tcPr>
          <w:p w14:paraId="273F58C0" w14:textId="77777777" w:rsidR="00AE482E" w:rsidRPr="00AE482E" w:rsidRDefault="00AE482E" w:rsidP="00AE482E">
            <w:pPr>
              <w:autoSpaceDE w:val="0"/>
              <w:autoSpaceDN w:val="0"/>
              <w:adjustRightInd w:val="0"/>
              <w:spacing w:after="0"/>
              <w:jc w:val="center"/>
              <w:rPr>
                <w:rFonts w:eastAsia="Calibri" w:cstheme="minorHAnsi"/>
                <w:b/>
                <w:bCs/>
                <w:lang w:eastAsia="en-US"/>
              </w:rPr>
            </w:pPr>
            <w:r w:rsidRPr="00AE482E">
              <w:rPr>
                <w:rFonts w:eastAsia="Calibri" w:cstheme="minorHAnsi"/>
                <w:b/>
                <w:bCs/>
                <w:lang w:eastAsia="en-US"/>
              </w:rPr>
              <w:t>010</w:t>
            </w:r>
          </w:p>
        </w:tc>
        <w:tc>
          <w:tcPr>
            <w:tcW w:w="6805" w:type="dxa"/>
            <w:tcBorders>
              <w:top w:val="single" w:sz="6" w:space="0" w:color="auto"/>
              <w:left w:val="single" w:sz="6" w:space="0" w:color="auto"/>
              <w:bottom w:val="single" w:sz="6" w:space="0" w:color="auto"/>
              <w:right w:val="single" w:sz="6" w:space="0" w:color="auto"/>
            </w:tcBorders>
            <w:hideMark/>
          </w:tcPr>
          <w:p w14:paraId="443C9484" w14:textId="77777777" w:rsidR="00AE482E" w:rsidRPr="00AE482E" w:rsidRDefault="00AE482E" w:rsidP="00AE482E">
            <w:pPr>
              <w:autoSpaceDE w:val="0"/>
              <w:autoSpaceDN w:val="0"/>
              <w:adjustRightInd w:val="0"/>
              <w:spacing w:after="0"/>
              <w:rPr>
                <w:rFonts w:eastAsia="Calibri" w:cstheme="minorHAnsi"/>
                <w:b/>
                <w:bCs/>
                <w:lang w:eastAsia="en-US"/>
              </w:rPr>
            </w:pPr>
            <w:r w:rsidRPr="00AE482E">
              <w:rPr>
                <w:rFonts w:eastAsia="Calibri" w:cstheme="minorHAnsi"/>
                <w:b/>
                <w:bCs/>
                <w:lang w:eastAsia="en-US"/>
              </w:rPr>
              <w:t>Rolnictwo i łowiectwo</w:t>
            </w:r>
          </w:p>
        </w:tc>
        <w:tc>
          <w:tcPr>
            <w:tcW w:w="1701" w:type="dxa"/>
            <w:tcBorders>
              <w:top w:val="single" w:sz="6" w:space="0" w:color="auto"/>
              <w:left w:val="single" w:sz="6" w:space="0" w:color="auto"/>
              <w:bottom w:val="single" w:sz="6" w:space="0" w:color="auto"/>
              <w:right w:val="single" w:sz="6" w:space="0" w:color="auto"/>
            </w:tcBorders>
            <w:hideMark/>
          </w:tcPr>
          <w:p w14:paraId="08B417EB" w14:textId="77777777" w:rsidR="00AE482E" w:rsidRPr="00AE482E" w:rsidRDefault="00AE482E" w:rsidP="00AE482E">
            <w:pPr>
              <w:autoSpaceDE w:val="0"/>
              <w:autoSpaceDN w:val="0"/>
              <w:adjustRightInd w:val="0"/>
              <w:spacing w:after="0"/>
              <w:jc w:val="right"/>
              <w:rPr>
                <w:rFonts w:eastAsia="Calibri" w:cstheme="minorHAnsi"/>
                <w:b/>
                <w:bCs/>
                <w:lang w:eastAsia="en-US"/>
              </w:rPr>
            </w:pPr>
            <w:r w:rsidRPr="00AE482E">
              <w:rPr>
                <w:rFonts w:eastAsia="Calibri" w:cstheme="minorHAnsi"/>
                <w:b/>
                <w:bCs/>
                <w:lang w:eastAsia="en-US"/>
              </w:rPr>
              <w:t>137 714,04</w:t>
            </w:r>
          </w:p>
        </w:tc>
      </w:tr>
      <w:tr w:rsidR="00AE482E" w:rsidRPr="00AE482E" w14:paraId="3B58994F" w14:textId="77777777" w:rsidTr="00AE482E">
        <w:trPr>
          <w:trHeight w:val="65"/>
        </w:trPr>
        <w:tc>
          <w:tcPr>
            <w:tcW w:w="596" w:type="dxa"/>
            <w:tcBorders>
              <w:top w:val="single" w:sz="6" w:space="0" w:color="auto"/>
              <w:left w:val="single" w:sz="6" w:space="0" w:color="auto"/>
              <w:bottom w:val="single" w:sz="6" w:space="0" w:color="auto"/>
              <w:right w:val="single" w:sz="6" w:space="0" w:color="auto"/>
            </w:tcBorders>
          </w:tcPr>
          <w:p w14:paraId="5141D9DC" w14:textId="77777777" w:rsidR="00AE482E" w:rsidRPr="00AE482E" w:rsidRDefault="00AE482E" w:rsidP="00AE482E">
            <w:pPr>
              <w:autoSpaceDE w:val="0"/>
              <w:autoSpaceDN w:val="0"/>
              <w:adjustRightInd w:val="0"/>
              <w:spacing w:after="0"/>
              <w:jc w:val="right"/>
              <w:rPr>
                <w:rFonts w:eastAsia="Calibri" w:cstheme="minorHAnsi"/>
                <w:lang w:eastAsia="en-US"/>
              </w:rPr>
            </w:pPr>
          </w:p>
        </w:tc>
        <w:tc>
          <w:tcPr>
            <w:tcW w:w="6805" w:type="dxa"/>
            <w:tcBorders>
              <w:top w:val="single" w:sz="6" w:space="0" w:color="auto"/>
              <w:left w:val="single" w:sz="6" w:space="0" w:color="auto"/>
              <w:bottom w:val="single" w:sz="6" w:space="0" w:color="auto"/>
              <w:right w:val="single" w:sz="6" w:space="0" w:color="auto"/>
            </w:tcBorders>
          </w:tcPr>
          <w:p w14:paraId="664FBC90" w14:textId="77777777" w:rsidR="00AE482E" w:rsidRPr="00AE482E" w:rsidRDefault="00AE482E" w:rsidP="00AE482E">
            <w:pPr>
              <w:autoSpaceDE w:val="0"/>
              <w:autoSpaceDN w:val="0"/>
              <w:adjustRightInd w:val="0"/>
              <w:spacing w:after="0"/>
              <w:rPr>
                <w:rFonts w:eastAsia="Calibri" w:cstheme="minorHAnsi"/>
                <w:lang w:eastAsia="en-US"/>
              </w:rPr>
            </w:pPr>
            <w:r w:rsidRPr="00AE482E">
              <w:rPr>
                <w:rFonts w:eastAsia="Calibri" w:cstheme="minorHAnsi"/>
                <w:lang w:eastAsia="en-US"/>
              </w:rPr>
              <w:t>Wykonanie przepompowni wody w Ruszkowicach</w:t>
            </w:r>
          </w:p>
        </w:tc>
        <w:tc>
          <w:tcPr>
            <w:tcW w:w="1701" w:type="dxa"/>
            <w:tcBorders>
              <w:top w:val="single" w:sz="6" w:space="0" w:color="auto"/>
              <w:left w:val="single" w:sz="6" w:space="0" w:color="auto"/>
              <w:bottom w:val="single" w:sz="6" w:space="0" w:color="auto"/>
              <w:right w:val="single" w:sz="6" w:space="0" w:color="auto"/>
            </w:tcBorders>
          </w:tcPr>
          <w:p w14:paraId="0D03D12A" w14:textId="77777777" w:rsidR="00AE482E" w:rsidRPr="00AE482E" w:rsidRDefault="00AE482E" w:rsidP="00AE482E">
            <w:pPr>
              <w:autoSpaceDE w:val="0"/>
              <w:autoSpaceDN w:val="0"/>
              <w:adjustRightInd w:val="0"/>
              <w:spacing w:after="0"/>
              <w:jc w:val="right"/>
              <w:rPr>
                <w:rFonts w:eastAsia="Calibri" w:cstheme="minorHAnsi"/>
                <w:lang w:eastAsia="en-US"/>
              </w:rPr>
            </w:pPr>
            <w:r w:rsidRPr="00AE482E">
              <w:rPr>
                <w:rFonts w:eastAsia="Calibri" w:cstheme="minorHAnsi"/>
                <w:lang w:eastAsia="en-US"/>
              </w:rPr>
              <w:t>77 997,20</w:t>
            </w:r>
          </w:p>
        </w:tc>
      </w:tr>
      <w:tr w:rsidR="00AE482E" w:rsidRPr="00AE482E" w14:paraId="3FA482B0" w14:textId="77777777" w:rsidTr="00AE482E">
        <w:trPr>
          <w:trHeight w:val="473"/>
        </w:trPr>
        <w:tc>
          <w:tcPr>
            <w:tcW w:w="596" w:type="dxa"/>
            <w:tcBorders>
              <w:top w:val="single" w:sz="6" w:space="0" w:color="auto"/>
              <w:left w:val="single" w:sz="6" w:space="0" w:color="auto"/>
              <w:bottom w:val="single" w:sz="6" w:space="0" w:color="auto"/>
              <w:right w:val="single" w:sz="6" w:space="0" w:color="auto"/>
            </w:tcBorders>
          </w:tcPr>
          <w:p w14:paraId="50FE2E3C" w14:textId="77777777" w:rsidR="00AE482E" w:rsidRPr="00AE482E" w:rsidRDefault="00AE482E" w:rsidP="00AE482E">
            <w:pPr>
              <w:autoSpaceDE w:val="0"/>
              <w:autoSpaceDN w:val="0"/>
              <w:adjustRightInd w:val="0"/>
              <w:spacing w:after="0"/>
              <w:jc w:val="right"/>
              <w:rPr>
                <w:rFonts w:eastAsia="Calibri" w:cstheme="minorHAnsi"/>
                <w:lang w:eastAsia="en-US"/>
              </w:rPr>
            </w:pPr>
          </w:p>
        </w:tc>
        <w:tc>
          <w:tcPr>
            <w:tcW w:w="6805" w:type="dxa"/>
            <w:tcBorders>
              <w:top w:val="single" w:sz="6" w:space="0" w:color="auto"/>
              <w:left w:val="single" w:sz="6" w:space="0" w:color="auto"/>
              <w:bottom w:val="single" w:sz="6" w:space="0" w:color="auto"/>
              <w:right w:val="single" w:sz="6" w:space="0" w:color="auto"/>
            </w:tcBorders>
          </w:tcPr>
          <w:p w14:paraId="42409906" w14:textId="77777777" w:rsidR="00AE482E" w:rsidRPr="00AE482E" w:rsidRDefault="00AE482E" w:rsidP="00AE482E">
            <w:pPr>
              <w:autoSpaceDE w:val="0"/>
              <w:autoSpaceDN w:val="0"/>
              <w:adjustRightInd w:val="0"/>
              <w:spacing w:after="0"/>
              <w:rPr>
                <w:rFonts w:eastAsia="Calibri" w:cstheme="minorHAnsi"/>
                <w:lang w:eastAsia="en-US"/>
              </w:rPr>
            </w:pPr>
            <w:r w:rsidRPr="00AE482E">
              <w:rPr>
                <w:rFonts w:eastAsia="Calibri" w:cstheme="minorHAnsi"/>
                <w:lang w:eastAsia="en-US"/>
              </w:rPr>
              <w:t>Wymiana dwóch szaf sterowniczych z podzespołami na przepompowni ścieków w Ruszkowicach</w:t>
            </w:r>
          </w:p>
        </w:tc>
        <w:tc>
          <w:tcPr>
            <w:tcW w:w="1701" w:type="dxa"/>
            <w:tcBorders>
              <w:top w:val="single" w:sz="6" w:space="0" w:color="auto"/>
              <w:left w:val="single" w:sz="6" w:space="0" w:color="auto"/>
              <w:bottom w:val="single" w:sz="6" w:space="0" w:color="auto"/>
              <w:right w:val="single" w:sz="6" w:space="0" w:color="auto"/>
            </w:tcBorders>
          </w:tcPr>
          <w:p w14:paraId="5880F83C" w14:textId="77777777" w:rsidR="00AE482E" w:rsidRPr="00AE482E" w:rsidRDefault="00AE482E" w:rsidP="00AE482E">
            <w:pPr>
              <w:autoSpaceDE w:val="0"/>
              <w:autoSpaceDN w:val="0"/>
              <w:adjustRightInd w:val="0"/>
              <w:spacing w:after="0"/>
              <w:jc w:val="right"/>
              <w:rPr>
                <w:rFonts w:eastAsia="Calibri" w:cstheme="minorHAnsi"/>
                <w:lang w:eastAsia="en-US"/>
              </w:rPr>
            </w:pPr>
            <w:r w:rsidRPr="00AE482E">
              <w:rPr>
                <w:rFonts w:eastAsia="Calibri" w:cstheme="minorHAnsi"/>
                <w:lang w:eastAsia="en-US"/>
              </w:rPr>
              <w:t>19 718,47</w:t>
            </w:r>
          </w:p>
        </w:tc>
      </w:tr>
      <w:tr w:rsidR="00AE482E" w:rsidRPr="00AE482E" w14:paraId="2BABDFC7" w14:textId="77777777" w:rsidTr="00AE482E">
        <w:trPr>
          <w:trHeight w:val="197"/>
        </w:trPr>
        <w:tc>
          <w:tcPr>
            <w:tcW w:w="596" w:type="dxa"/>
            <w:tcBorders>
              <w:top w:val="single" w:sz="6" w:space="0" w:color="auto"/>
              <w:left w:val="single" w:sz="6" w:space="0" w:color="auto"/>
              <w:bottom w:val="single" w:sz="6" w:space="0" w:color="auto"/>
              <w:right w:val="single" w:sz="6" w:space="0" w:color="auto"/>
            </w:tcBorders>
          </w:tcPr>
          <w:p w14:paraId="253664A5" w14:textId="77777777" w:rsidR="00AE482E" w:rsidRPr="00AE482E" w:rsidRDefault="00AE482E" w:rsidP="00AE482E">
            <w:pPr>
              <w:autoSpaceDE w:val="0"/>
              <w:autoSpaceDN w:val="0"/>
              <w:adjustRightInd w:val="0"/>
              <w:spacing w:after="0"/>
              <w:jc w:val="right"/>
              <w:rPr>
                <w:rFonts w:eastAsia="Calibri" w:cstheme="minorHAnsi"/>
                <w:lang w:eastAsia="en-US"/>
              </w:rPr>
            </w:pPr>
          </w:p>
        </w:tc>
        <w:tc>
          <w:tcPr>
            <w:tcW w:w="6805" w:type="dxa"/>
            <w:tcBorders>
              <w:top w:val="single" w:sz="6" w:space="0" w:color="auto"/>
              <w:left w:val="single" w:sz="6" w:space="0" w:color="auto"/>
              <w:bottom w:val="single" w:sz="6" w:space="0" w:color="auto"/>
              <w:right w:val="single" w:sz="6" w:space="0" w:color="auto"/>
            </w:tcBorders>
          </w:tcPr>
          <w:p w14:paraId="32BFC517" w14:textId="77777777" w:rsidR="00AE482E" w:rsidRPr="00AE482E" w:rsidRDefault="00AE482E" w:rsidP="00AE482E">
            <w:pPr>
              <w:autoSpaceDE w:val="0"/>
              <w:autoSpaceDN w:val="0"/>
              <w:adjustRightInd w:val="0"/>
              <w:spacing w:after="0"/>
              <w:rPr>
                <w:rFonts w:eastAsia="Calibri" w:cstheme="minorHAnsi"/>
                <w:lang w:eastAsia="en-US"/>
              </w:rPr>
            </w:pPr>
            <w:r w:rsidRPr="00AE482E">
              <w:rPr>
                <w:rFonts w:eastAsia="Calibri" w:cstheme="minorHAnsi"/>
                <w:lang w:eastAsia="en-US"/>
              </w:rPr>
              <w:t>Wymiana falowników na ujęciu wody w Ninkowie</w:t>
            </w:r>
          </w:p>
        </w:tc>
        <w:tc>
          <w:tcPr>
            <w:tcW w:w="1701" w:type="dxa"/>
            <w:tcBorders>
              <w:top w:val="single" w:sz="6" w:space="0" w:color="auto"/>
              <w:left w:val="single" w:sz="6" w:space="0" w:color="auto"/>
              <w:bottom w:val="single" w:sz="6" w:space="0" w:color="auto"/>
              <w:right w:val="single" w:sz="6" w:space="0" w:color="auto"/>
            </w:tcBorders>
          </w:tcPr>
          <w:p w14:paraId="417EAD87" w14:textId="77777777" w:rsidR="00AE482E" w:rsidRPr="00AE482E" w:rsidRDefault="00AE482E" w:rsidP="00AE482E">
            <w:pPr>
              <w:autoSpaceDE w:val="0"/>
              <w:autoSpaceDN w:val="0"/>
              <w:adjustRightInd w:val="0"/>
              <w:spacing w:after="0"/>
              <w:jc w:val="right"/>
              <w:rPr>
                <w:rFonts w:eastAsia="Calibri" w:cstheme="minorHAnsi"/>
                <w:lang w:eastAsia="en-US"/>
              </w:rPr>
            </w:pPr>
            <w:r w:rsidRPr="00AE482E">
              <w:rPr>
                <w:rFonts w:eastAsia="Calibri" w:cstheme="minorHAnsi"/>
                <w:lang w:eastAsia="en-US"/>
              </w:rPr>
              <w:t>39 998,37</w:t>
            </w:r>
          </w:p>
        </w:tc>
      </w:tr>
      <w:tr w:rsidR="00AE482E" w:rsidRPr="00AE482E" w14:paraId="18BB22C0" w14:textId="77777777" w:rsidTr="00AE482E">
        <w:trPr>
          <w:trHeight w:val="216"/>
        </w:trPr>
        <w:tc>
          <w:tcPr>
            <w:tcW w:w="596" w:type="dxa"/>
            <w:tcBorders>
              <w:top w:val="single" w:sz="6" w:space="0" w:color="auto"/>
              <w:left w:val="single" w:sz="6" w:space="0" w:color="auto"/>
              <w:bottom w:val="single" w:sz="6" w:space="0" w:color="auto"/>
              <w:right w:val="single" w:sz="6" w:space="0" w:color="auto"/>
            </w:tcBorders>
            <w:hideMark/>
          </w:tcPr>
          <w:p w14:paraId="7BB49FB2" w14:textId="77777777" w:rsidR="00AE482E" w:rsidRPr="00AE482E" w:rsidRDefault="00AE482E" w:rsidP="00AE482E">
            <w:pPr>
              <w:autoSpaceDE w:val="0"/>
              <w:autoSpaceDN w:val="0"/>
              <w:adjustRightInd w:val="0"/>
              <w:spacing w:after="0"/>
              <w:jc w:val="center"/>
              <w:rPr>
                <w:rFonts w:eastAsia="Calibri" w:cstheme="minorHAnsi"/>
                <w:b/>
                <w:bCs/>
                <w:lang w:eastAsia="en-US"/>
              </w:rPr>
            </w:pPr>
            <w:r w:rsidRPr="00AE482E">
              <w:rPr>
                <w:rFonts w:eastAsia="Calibri" w:cstheme="minorHAnsi"/>
                <w:b/>
                <w:bCs/>
                <w:lang w:eastAsia="en-US"/>
              </w:rPr>
              <w:t>600</w:t>
            </w:r>
          </w:p>
        </w:tc>
        <w:tc>
          <w:tcPr>
            <w:tcW w:w="6805" w:type="dxa"/>
            <w:tcBorders>
              <w:top w:val="single" w:sz="6" w:space="0" w:color="auto"/>
              <w:left w:val="single" w:sz="6" w:space="0" w:color="auto"/>
              <w:bottom w:val="single" w:sz="6" w:space="0" w:color="auto"/>
              <w:right w:val="single" w:sz="6" w:space="0" w:color="auto"/>
            </w:tcBorders>
            <w:hideMark/>
          </w:tcPr>
          <w:p w14:paraId="5B5F57AA" w14:textId="77777777" w:rsidR="00AE482E" w:rsidRPr="00AE482E" w:rsidRDefault="00AE482E" w:rsidP="00AE482E">
            <w:pPr>
              <w:autoSpaceDE w:val="0"/>
              <w:autoSpaceDN w:val="0"/>
              <w:adjustRightInd w:val="0"/>
              <w:spacing w:after="0"/>
              <w:rPr>
                <w:rFonts w:eastAsia="Calibri" w:cstheme="minorHAnsi"/>
                <w:b/>
                <w:bCs/>
                <w:lang w:eastAsia="en-US"/>
              </w:rPr>
            </w:pPr>
            <w:r w:rsidRPr="00AE482E">
              <w:rPr>
                <w:rFonts w:eastAsia="Calibri" w:cstheme="minorHAnsi"/>
                <w:b/>
                <w:bCs/>
                <w:lang w:eastAsia="en-US"/>
              </w:rPr>
              <w:t>Transport i łączność</w:t>
            </w:r>
          </w:p>
        </w:tc>
        <w:tc>
          <w:tcPr>
            <w:tcW w:w="1701" w:type="dxa"/>
            <w:tcBorders>
              <w:top w:val="single" w:sz="6" w:space="0" w:color="auto"/>
              <w:left w:val="single" w:sz="6" w:space="0" w:color="auto"/>
              <w:bottom w:val="single" w:sz="6" w:space="0" w:color="auto"/>
              <w:right w:val="single" w:sz="6" w:space="0" w:color="auto"/>
            </w:tcBorders>
            <w:hideMark/>
          </w:tcPr>
          <w:p w14:paraId="3324AD7F" w14:textId="77777777" w:rsidR="00AE482E" w:rsidRPr="00AE482E" w:rsidRDefault="00AE482E" w:rsidP="00AE482E">
            <w:pPr>
              <w:autoSpaceDE w:val="0"/>
              <w:autoSpaceDN w:val="0"/>
              <w:adjustRightInd w:val="0"/>
              <w:spacing w:after="0"/>
              <w:jc w:val="right"/>
              <w:rPr>
                <w:rFonts w:eastAsia="Calibri" w:cstheme="minorHAnsi"/>
                <w:b/>
                <w:bCs/>
                <w:lang w:eastAsia="en-US"/>
              </w:rPr>
            </w:pPr>
            <w:r w:rsidRPr="00AE482E">
              <w:rPr>
                <w:rFonts w:eastAsia="Calibri" w:cstheme="minorHAnsi"/>
                <w:b/>
                <w:bCs/>
                <w:lang w:eastAsia="en-US"/>
              </w:rPr>
              <w:t>906 823,56</w:t>
            </w:r>
          </w:p>
        </w:tc>
      </w:tr>
      <w:tr w:rsidR="00AE482E" w:rsidRPr="00AE482E" w14:paraId="6C87E9A7" w14:textId="77777777" w:rsidTr="00AE482E">
        <w:trPr>
          <w:trHeight w:val="311"/>
        </w:trPr>
        <w:tc>
          <w:tcPr>
            <w:tcW w:w="596" w:type="dxa"/>
            <w:tcBorders>
              <w:top w:val="single" w:sz="6" w:space="0" w:color="auto"/>
              <w:left w:val="single" w:sz="6" w:space="0" w:color="auto"/>
              <w:bottom w:val="single" w:sz="6" w:space="0" w:color="auto"/>
              <w:right w:val="single" w:sz="6" w:space="0" w:color="auto"/>
            </w:tcBorders>
          </w:tcPr>
          <w:p w14:paraId="5E30E31C" w14:textId="77777777" w:rsidR="00AE482E" w:rsidRPr="00AE482E" w:rsidRDefault="00AE482E" w:rsidP="00AE482E">
            <w:pPr>
              <w:autoSpaceDE w:val="0"/>
              <w:autoSpaceDN w:val="0"/>
              <w:adjustRightInd w:val="0"/>
              <w:spacing w:after="0"/>
              <w:jc w:val="right"/>
              <w:rPr>
                <w:rFonts w:eastAsia="Calibri" w:cstheme="minorHAnsi"/>
                <w:lang w:eastAsia="en-US"/>
              </w:rPr>
            </w:pPr>
          </w:p>
        </w:tc>
        <w:tc>
          <w:tcPr>
            <w:tcW w:w="6805" w:type="dxa"/>
            <w:tcBorders>
              <w:top w:val="single" w:sz="6" w:space="0" w:color="auto"/>
              <w:left w:val="single" w:sz="6" w:space="0" w:color="auto"/>
              <w:bottom w:val="single" w:sz="6" w:space="0" w:color="auto"/>
              <w:right w:val="single" w:sz="6" w:space="0" w:color="auto"/>
            </w:tcBorders>
            <w:hideMark/>
          </w:tcPr>
          <w:p w14:paraId="14858E54" w14:textId="77777777" w:rsidR="00AE482E" w:rsidRPr="00AE482E" w:rsidRDefault="00AE482E" w:rsidP="00AE482E">
            <w:pPr>
              <w:autoSpaceDE w:val="0"/>
              <w:autoSpaceDN w:val="0"/>
              <w:adjustRightInd w:val="0"/>
              <w:spacing w:after="0"/>
              <w:rPr>
                <w:rFonts w:eastAsia="Calibri" w:cstheme="minorHAnsi"/>
                <w:lang w:eastAsia="en-US"/>
              </w:rPr>
            </w:pPr>
            <w:r w:rsidRPr="00AE482E">
              <w:rPr>
                <w:rFonts w:eastAsia="Calibri" w:cstheme="minorHAnsi"/>
                <w:lang w:eastAsia="en-US"/>
              </w:rPr>
              <w:t>Modernizacja drogi dojazdowej do gruntów rolnych w Ruszkowicach</w:t>
            </w:r>
          </w:p>
        </w:tc>
        <w:tc>
          <w:tcPr>
            <w:tcW w:w="1701" w:type="dxa"/>
            <w:tcBorders>
              <w:top w:val="single" w:sz="6" w:space="0" w:color="auto"/>
              <w:left w:val="single" w:sz="6" w:space="0" w:color="auto"/>
              <w:bottom w:val="single" w:sz="6" w:space="0" w:color="auto"/>
              <w:right w:val="single" w:sz="6" w:space="0" w:color="auto"/>
            </w:tcBorders>
            <w:hideMark/>
          </w:tcPr>
          <w:p w14:paraId="5E2716B8" w14:textId="77777777" w:rsidR="00AE482E" w:rsidRPr="00AE482E" w:rsidRDefault="00AE482E" w:rsidP="00AE482E">
            <w:pPr>
              <w:autoSpaceDE w:val="0"/>
              <w:autoSpaceDN w:val="0"/>
              <w:adjustRightInd w:val="0"/>
              <w:spacing w:after="0"/>
              <w:jc w:val="right"/>
              <w:rPr>
                <w:rFonts w:eastAsia="Calibri" w:cstheme="minorHAnsi"/>
                <w:lang w:eastAsia="en-US"/>
              </w:rPr>
            </w:pPr>
            <w:r w:rsidRPr="00AE482E">
              <w:rPr>
                <w:rFonts w:eastAsia="Calibri" w:cstheme="minorHAnsi"/>
                <w:lang w:eastAsia="en-US"/>
              </w:rPr>
              <w:t>309 161,14</w:t>
            </w:r>
          </w:p>
        </w:tc>
      </w:tr>
      <w:tr w:rsidR="00AE482E" w:rsidRPr="00AE482E" w14:paraId="32A09DF6" w14:textId="77777777" w:rsidTr="00AE482E">
        <w:trPr>
          <w:trHeight w:val="581"/>
        </w:trPr>
        <w:tc>
          <w:tcPr>
            <w:tcW w:w="596" w:type="dxa"/>
            <w:tcBorders>
              <w:top w:val="single" w:sz="6" w:space="0" w:color="auto"/>
              <w:left w:val="single" w:sz="6" w:space="0" w:color="auto"/>
              <w:bottom w:val="single" w:sz="6" w:space="0" w:color="auto"/>
              <w:right w:val="single" w:sz="6" w:space="0" w:color="auto"/>
            </w:tcBorders>
          </w:tcPr>
          <w:p w14:paraId="351B9ADD" w14:textId="77777777" w:rsidR="00AE482E" w:rsidRPr="00AE482E" w:rsidRDefault="00AE482E" w:rsidP="00AE482E">
            <w:pPr>
              <w:autoSpaceDE w:val="0"/>
              <w:autoSpaceDN w:val="0"/>
              <w:adjustRightInd w:val="0"/>
              <w:spacing w:after="0"/>
              <w:jc w:val="right"/>
              <w:rPr>
                <w:rFonts w:eastAsia="Calibri" w:cstheme="minorHAnsi"/>
                <w:color w:val="FF0000"/>
                <w:lang w:eastAsia="en-US"/>
              </w:rPr>
            </w:pPr>
          </w:p>
        </w:tc>
        <w:tc>
          <w:tcPr>
            <w:tcW w:w="6805" w:type="dxa"/>
            <w:tcBorders>
              <w:top w:val="single" w:sz="6" w:space="0" w:color="auto"/>
              <w:left w:val="single" w:sz="6" w:space="0" w:color="auto"/>
              <w:bottom w:val="single" w:sz="6" w:space="0" w:color="auto"/>
              <w:right w:val="single" w:sz="6" w:space="0" w:color="auto"/>
            </w:tcBorders>
            <w:hideMark/>
          </w:tcPr>
          <w:p w14:paraId="7F10D909" w14:textId="77777777" w:rsidR="00AE482E" w:rsidRPr="00AE482E" w:rsidRDefault="00AE482E" w:rsidP="00AE482E">
            <w:pPr>
              <w:autoSpaceDE w:val="0"/>
              <w:autoSpaceDN w:val="0"/>
              <w:adjustRightInd w:val="0"/>
              <w:spacing w:after="0"/>
              <w:rPr>
                <w:rFonts w:eastAsia="Calibri" w:cstheme="minorHAnsi"/>
                <w:lang w:eastAsia="en-US"/>
              </w:rPr>
            </w:pPr>
            <w:r w:rsidRPr="00AE482E">
              <w:rPr>
                <w:rFonts w:eastAsia="Calibri" w:cstheme="minorHAnsi"/>
                <w:lang w:eastAsia="en-US"/>
              </w:rPr>
              <w:t>Projekty techniczne przebudowy dróg gminnych w Kochanowie, Borkowicach ul. Dolna, Ruszkowice ul. Leśna (aktualizacja)</w:t>
            </w:r>
          </w:p>
        </w:tc>
        <w:tc>
          <w:tcPr>
            <w:tcW w:w="1701" w:type="dxa"/>
            <w:tcBorders>
              <w:top w:val="single" w:sz="6" w:space="0" w:color="auto"/>
              <w:left w:val="single" w:sz="6" w:space="0" w:color="auto"/>
              <w:bottom w:val="single" w:sz="6" w:space="0" w:color="auto"/>
              <w:right w:val="single" w:sz="6" w:space="0" w:color="auto"/>
            </w:tcBorders>
            <w:hideMark/>
          </w:tcPr>
          <w:p w14:paraId="2E1FB0EE" w14:textId="77777777" w:rsidR="00AE482E" w:rsidRPr="00AE482E" w:rsidRDefault="00AE482E" w:rsidP="00AE482E">
            <w:pPr>
              <w:autoSpaceDE w:val="0"/>
              <w:autoSpaceDN w:val="0"/>
              <w:adjustRightInd w:val="0"/>
              <w:spacing w:after="0"/>
              <w:jc w:val="right"/>
              <w:rPr>
                <w:rFonts w:eastAsia="Calibri" w:cstheme="minorHAnsi"/>
                <w:lang w:eastAsia="en-US"/>
              </w:rPr>
            </w:pPr>
            <w:r w:rsidRPr="00AE482E">
              <w:rPr>
                <w:rFonts w:eastAsia="Calibri" w:cstheme="minorHAnsi"/>
                <w:lang w:eastAsia="en-US"/>
              </w:rPr>
              <w:t>12 000,00</w:t>
            </w:r>
          </w:p>
        </w:tc>
      </w:tr>
      <w:tr w:rsidR="00AE482E" w:rsidRPr="00AE482E" w14:paraId="5ACD6170" w14:textId="77777777" w:rsidTr="00AE482E">
        <w:trPr>
          <w:trHeight w:val="254"/>
        </w:trPr>
        <w:tc>
          <w:tcPr>
            <w:tcW w:w="596" w:type="dxa"/>
            <w:tcBorders>
              <w:top w:val="single" w:sz="6" w:space="0" w:color="auto"/>
              <w:left w:val="single" w:sz="6" w:space="0" w:color="auto"/>
              <w:bottom w:val="single" w:sz="6" w:space="0" w:color="auto"/>
              <w:right w:val="single" w:sz="6" w:space="0" w:color="auto"/>
            </w:tcBorders>
          </w:tcPr>
          <w:p w14:paraId="56D8C227" w14:textId="77777777" w:rsidR="00AE482E" w:rsidRPr="00AE482E" w:rsidRDefault="00AE482E" w:rsidP="00AE482E">
            <w:pPr>
              <w:autoSpaceDE w:val="0"/>
              <w:autoSpaceDN w:val="0"/>
              <w:adjustRightInd w:val="0"/>
              <w:spacing w:after="0"/>
              <w:jc w:val="right"/>
              <w:rPr>
                <w:rFonts w:eastAsia="Calibri" w:cstheme="minorHAnsi"/>
                <w:color w:val="FF0000"/>
                <w:lang w:eastAsia="en-US"/>
              </w:rPr>
            </w:pPr>
          </w:p>
        </w:tc>
        <w:tc>
          <w:tcPr>
            <w:tcW w:w="6805" w:type="dxa"/>
            <w:tcBorders>
              <w:top w:val="single" w:sz="6" w:space="0" w:color="auto"/>
              <w:left w:val="single" w:sz="6" w:space="0" w:color="auto"/>
              <w:bottom w:val="single" w:sz="6" w:space="0" w:color="auto"/>
              <w:right w:val="single" w:sz="6" w:space="0" w:color="auto"/>
            </w:tcBorders>
            <w:hideMark/>
          </w:tcPr>
          <w:p w14:paraId="549D3F90" w14:textId="77777777" w:rsidR="00AE482E" w:rsidRPr="00AE482E" w:rsidRDefault="00AE482E" w:rsidP="00AE482E">
            <w:pPr>
              <w:autoSpaceDE w:val="0"/>
              <w:autoSpaceDN w:val="0"/>
              <w:adjustRightInd w:val="0"/>
              <w:spacing w:after="0"/>
              <w:rPr>
                <w:rFonts w:eastAsia="Calibri" w:cstheme="minorHAnsi"/>
                <w:lang w:eastAsia="en-US"/>
              </w:rPr>
            </w:pPr>
            <w:r w:rsidRPr="00AE482E">
              <w:rPr>
                <w:rFonts w:eastAsia="Calibri" w:cstheme="minorHAnsi"/>
                <w:lang w:eastAsia="en-US"/>
              </w:rPr>
              <w:t>Przebudowa drogi gminnej ul. Leśna w Borkowicach</w:t>
            </w:r>
          </w:p>
        </w:tc>
        <w:tc>
          <w:tcPr>
            <w:tcW w:w="1701" w:type="dxa"/>
            <w:tcBorders>
              <w:top w:val="single" w:sz="6" w:space="0" w:color="auto"/>
              <w:left w:val="single" w:sz="6" w:space="0" w:color="auto"/>
              <w:bottom w:val="single" w:sz="6" w:space="0" w:color="auto"/>
              <w:right w:val="single" w:sz="6" w:space="0" w:color="auto"/>
            </w:tcBorders>
            <w:hideMark/>
          </w:tcPr>
          <w:p w14:paraId="1C0189E9" w14:textId="77777777" w:rsidR="00AE482E" w:rsidRPr="00AE482E" w:rsidRDefault="00AE482E" w:rsidP="00AE482E">
            <w:pPr>
              <w:autoSpaceDE w:val="0"/>
              <w:autoSpaceDN w:val="0"/>
              <w:adjustRightInd w:val="0"/>
              <w:spacing w:after="0"/>
              <w:jc w:val="right"/>
              <w:rPr>
                <w:rFonts w:eastAsia="Calibri" w:cstheme="minorHAnsi"/>
                <w:lang w:eastAsia="en-US"/>
              </w:rPr>
            </w:pPr>
            <w:r w:rsidRPr="00AE482E">
              <w:rPr>
                <w:rFonts w:eastAsia="Calibri" w:cstheme="minorHAnsi"/>
                <w:lang w:eastAsia="en-US"/>
              </w:rPr>
              <w:t>104 992,23</w:t>
            </w:r>
          </w:p>
        </w:tc>
      </w:tr>
      <w:tr w:rsidR="00AE482E" w:rsidRPr="00AE482E" w14:paraId="0D933623" w14:textId="77777777" w:rsidTr="00AE482E">
        <w:trPr>
          <w:trHeight w:val="209"/>
        </w:trPr>
        <w:tc>
          <w:tcPr>
            <w:tcW w:w="596" w:type="dxa"/>
            <w:tcBorders>
              <w:top w:val="single" w:sz="6" w:space="0" w:color="auto"/>
              <w:left w:val="single" w:sz="6" w:space="0" w:color="auto"/>
              <w:bottom w:val="single" w:sz="6" w:space="0" w:color="auto"/>
              <w:right w:val="single" w:sz="6" w:space="0" w:color="auto"/>
            </w:tcBorders>
          </w:tcPr>
          <w:p w14:paraId="141FF3C3" w14:textId="77777777" w:rsidR="00AE482E" w:rsidRPr="00AE482E" w:rsidRDefault="00AE482E" w:rsidP="00AE482E">
            <w:pPr>
              <w:autoSpaceDE w:val="0"/>
              <w:autoSpaceDN w:val="0"/>
              <w:adjustRightInd w:val="0"/>
              <w:spacing w:after="0"/>
              <w:jc w:val="right"/>
              <w:rPr>
                <w:rFonts w:eastAsia="Calibri" w:cstheme="minorHAnsi"/>
                <w:lang w:eastAsia="en-US"/>
              </w:rPr>
            </w:pPr>
          </w:p>
        </w:tc>
        <w:tc>
          <w:tcPr>
            <w:tcW w:w="6805" w:type="dxa"/>
            <w:tcBorders>
              <w:top w:val="single" w:sz="6" w:space="0" w:color="auto"/>
              <w:left w:val="single" w:sz="6" w:space="0" w:color="auto"/>
              <w:bottom w:val="single" w:sz="6" w:space="0" w:color="auto"/>
              <w:right w:val="single" w:sz="6" w:space="0" w:color="auto"/>
            </w:tcBorders>
            <w:hideMark/>
          </w:tcPr>
          <w:p w14:paraId="28D72CCC" w14:textId="77777777" w:rsidR="00AE482E" w:rsidRPr="00AE482E" w:rsidRDefault="00AE482E" w:rsidP="00AE482E">
            <w:pPr>
              <w:autoSpaceDE w:val="0"/>
              <w:autoSpaceDN w:val="0"/>
              <w:adjustRightInd w:val="0"/>
              <w:spacing w:after="0"/>
              <w:rPr>
                <w:rFonts w:eastAsia="Calibri" w:cstheme="minorHAnsi"/>
                <w:lang w:eastAsia="en-US"/>
              </w:rPr>
            </w:pPr>
            <w:r w:rsidRPr="00AE482E">
              <w:rPr>
                <w:rFonts w:eastAsia="Calibri" w:cstheme="minorHAnsi"/>
                <w:lang w:eastAsia="en-US"/>
              </w:rPr>
              <w:t xml:space="preserve">Przebudowa drogi </w:t>
            </w:r>
            <w:r w:rsidRPr="007426A1">
              <w:rPr>
                <w:rFonts w:eastAsia="Calibri" w:cstheme="minorHAnsi"/>
                <w:lang w:eastAsia="en-US"/>
              </w:rPr>
              <w:t>gminnej</w:t>
            </w:r>
            <w:r w:rsidRPr="00AE482E">
              <w:rPr>
                <w:rFonts w:eastAsia="Calibri" w:cstheme="minorHAnsi"/>
                <w:lang w:eastAsia="en-US"/>
              </w:rPr>
              <w:t xml:space="preserve"> w Rzucowie (Agronomówka)</w:t>
            </w:r>
          </w:p>
        </w:tc>
        <w:tc>
          <w:tcPr>
            <w:tcW w:w="1701" w:type="dxa"/>
            <w:tcBorders>
              <w:top w:val="single" w:sz="6" w:space="0" w:color="auto"/>
              <w:left w:val="single" w:sz="6" w:space="0" w:color="auto"/>
              <w:bottom w:val="single" w:sz="6" w:space="0" w:color="auto"/>
              <w:right w:val="single" w:sz="6" w:space="0" w:color="auto"/>
            </w:tcBorders>
            <w:hideMark/>
          </w:tcPr>
          <w:p w14:paraId="2C2FA7FC" w14:textId="77777777" w:rsidR="00AE482E" w:rsidRPr="00AE482E" w:rsidRDefault="00AE482E" w:rsidP="00AE482E">
            <w:pPr>
              <w:autoSpaceDE w:val="0"/>
              <w:autoSpaceDN w:val="0"/>
              <w:adjustRightInd w:val="0"/>
              <w:spacing w:after="0"/>
              <w:jc w:val="right"/>
              <w:rPr>
                <w:rFonts w:eastAsia="Calibri" w:cstheme="minorHAnsi"/>
                <w:lang w:eastAsia="en-US"/>
              </w:rPr>
            </w:pPr>
            <w:r w:rsidRPr="00AE482E">
              <w:rPr>
                <w:rFonts w:eastAsia="Calibri" w:cstheme="minorHAnsi"/>
                <w:lang w:eastAsia="en-US"/>
              </w:rPr>
              <w:t>50 459,47</w:t>
            </w:r>
          </w:p>
        </w:tc>
      </w:tr>
      <w:tr w:rsidR="00AE482E" w:rsidRPr="00AE482E" w14:paraId="6CF8C808" w14:textId="77777777" w:rsidTr="00AE482E">
        <w:trPr>
          <w:trHeight w:val="213"/>
        </w:trPr>
        <w:tc>
          <w:tcPr>
            <w:tcW w:w="596" w:type="dxa"/>
            <w:tcBorders>
              <w:top w:val="single" w:sz="6" w:space="0" w:color="auto"/>
              <w:left w:val="single" w:sz="6" w:space="0" w:color="auto"/>
              <w:bottom w:val="single" w:sz="6" w:space="0" w:color="auto"/>
              <w:right w:val="single" w:sz="6" w:space="0" w:color="auto"/>
            </w:tcBorders>
          </w:tcPr>
          <w:p w14:paraId="63908DCB" w14:textId="77777777" w:rsidR="00AE482E" w:rsidRPr="00AE482E" w:rsidRDefault="00AE482E" w:rsidP="00AE482E">
            <w:pPr>
              <w:autoSpaceDE w:val="0"/>
              <w:autoSpaceDN w:val="0"/>
              <w:adjustRightInd w:val="0"/>
              <w:spacing w:after="0"/>
              <w:jc w:val="right"/>
              <w:rPr>
                <w:rFonts w:eastAsia="Calibri" w:cstheme="minorHAnsi"/>
                <w:lang w:eastAsia="en-US"/>
              </w:rPr>
            </w:pPr>
          </w:p>
        </w:tc>
        <w:tc>
          <w:tcPr>
            <w:tcW w:w="6805" w:type="dxa"/>
            <w:tcBorders>
              <w:top w:val="single" w:sz="6" w:space="0" w:color="auto"/>
              <w:left w:val="single" w:sz="6" w:space="0" w:color="auto"/>
              <w:bottom w:val="single" w:sz="6" w:space="0" w:color="auto"/>
              <w:right w:val="single" w:sz="6" w:space="0" w:color="auto"/>
            </w:tcBorders>
          </w:tcPr>
          <w:p w14:paraId="3B9C7D9D" w14:textId="77777777" w:rsidR="00AE482E" w:rsidRPr="00AE482E" w:rsidRDefault="00AE482E" w:rsidP="00AE482E">
            <w:pPr>
              <w:autoSpaceDE w:val="0"/>
              <w:autoSpaceDN w:val="0"/>
              <w:adjustRightInd w:val="0"/>
              <w:spacing w:after="0"/>
              <w:rPr>
                <w:rFonts w:eastAsia="Calibri" w:cstheme="minorHAnsi"/>
                <w:lang w:eastAsia="en-US"/>
              </w:rPr>
            </w:pPr>
            <w:r w:rsidRPr="00AE482E">
              <w:rPr>
                <w:rFonts w:eastAsia="Calibri" w:cstheme="minorHAnsi"/>
                <w:lang w:eastAsia="en-US"/>
              </w:rPr>
              <w:t>Przebudowa dróg gminnych w Zdonkowie i Politowie</w:t>
            </w:r>
          </w:p>
        </w:tc>
        <w:tc>
          <w:tcPr>
            <w:tcW w:w="1701" w:type="dxa"/>
            <w:tcBorders>
              <w:top w:val="single" w:sz="6" w:space="0" w:color="auto"/>
              <w:left w:val="single" w:sz="6" w:space="0" w:color="auto"/>
              <w:bottom w:val="single" w:sz="6" w:space="0" w:color="auto"/>
              <w:right w:val="single" w:sz="6" w:space="0" w:color="auto"/>
            </w:tcBorders>
          </w:tcPr>
          <w:p w14:paraId="737F4E11" w14:textId="77777777" w:rsidR="00AE482E" w:rsidRPr="00AE482E" w:rsidRDefault="00AE482E" w:rsidP="00AE482E">
            <w:pPr>
              <w:autoSpaceDE w:val="0"/>
              <w:autoSpaceDN w:val="0"/>
              <w:adjustRightInd w:val="0"/>
              <w:spacing w:after="0"/>
              <w:jc w:val="right"/>
              <w:rPr>
                <w:rFonts w:eastAsia="Calibri" w:cstheme="minorHAnsi"/>
                <w:lang w:eastAsia="en-US"/>
              </w:rPr>
            </w:pPr>
            <w:r w:rsidRPr="00AE482E">
              <w:rPr>
                <w:rFonts w:eastAsia="Calibri" w:cstheme="minorHAnsi"/>
                <w:lang w:eastAsia="en-US"/>
              </w:rPr>
              <w:t>70 000,00</w:t>
            </w:r>
          </w:p>
        </w:tc>
      </w:tr>
      <w:tr w:rsidR="00AE482E" w:rsidRPr="00AE482E" w14:paraId="110D99EF" w14:textId="77777777" w:rsidTr="00AE482E">
        <w:trPr>
          <w:trHeight w:val="261"/>
        </w:trPr>
        <w:tc>
          <w:tcPr>
            <w:tcW w:w="596" w:type="dxa"/>
            <w:tcBorders>
              <w:top w:val="single" w:sz="6" w:space="0" w:color="auto"/>
              <w:left w:val="single" w:sz="6" w:space="0" w:color="auto"/>
              <w:bottom w:val="single" w:sz="6" w:space="0" w:color="auto"/>
              <w:right w:val="single" w:sz="6" w:space="0" w:color="auto"/>
            </w:tcBorders>
          </w:tcPr>
          <w:p w14:paraId="1F1ECCA6" w14:textId="77777777" w:rsidR="00AE482E" w:rsidRPr="00AE482E" w:rsidRDefault="00AE482E" w:rsidP="00AE482E">
            <w:pPr>
              <w:autoSpaceDE w:val="0"/>
              <w:autoSpaceDN w:val="0"/>
              <w:adjustRightInd w:val="0"/>
              <w:spacing w:after="0"/>
              <w:jc w:val="right"/>
              <w:rPr>
                <w:rFonts w:eastAsia="Calibri" w:cstheme="minorHAnsi"/>
                <w:lang w:eastAsia="en-US"/>
              </w:rPr>
            </w:pPr>
          </w:p>
        </w:tc>
        <w:tc>
          <w:tcPr>
            <w:tcW w:w="6805" w:type="dxa"/>
            <w:tcBorders>
              <w:top w:val="single" w:sz="6" w:space="0" w:color="auto"/>
              <w:left w:val="single" w:sz="6" w:space="0" w:color="auto"/>
              <w:bottom w:val="single" w:sz="6" w:space="0" w:color="auto"/>
              <w:right w:val="single" w:sz="6" w:space="0" w:color="auto"/>
            </w:tcBorders>
          </w:tcPr>
          <w:p w14:paraId="7B9DCBCD" w14:textId="77777777" w:rsidR="00AE482E" w:rsidRPr="00AE482E" w:rsidRDefault="00AE482E" w:rsidP="00AE482E">
            <w:pPr>
              <w:autoSpaceDE w:val="0"/>
              <w:autoSpaceDN w:val="0"/>
              <w:adjustRightInd w:val="0"/>
              <w:spacing w:after="0"/>
              <w:rPr>
                <w:rFonts w:eastAsia="Calibri" w:cstheme="minorHAnsi"/>
                <w:lang w:eastAsia="en-US"/>
              </w:rPr>
            </w:pPr>
            <w:r w:rsidRPr="00AE482E">
              <w:rPr>
                <w:rFonts w:eastAsia="Calibri" w:cstheme="minorHAnsi"/>
                <w:lang w:eastAsia="en-US"/>
              </w:rPr>
              <w:t>Przebudowa drogi gminnej Smagów-Kolonia I</w:t>
            </w:r>
          </w:p>
        </w:tc>
        <w:tc>
          <w:tcPr>
            <w:tcW w:w="1701" w:type="dxa"/>
            <w:tcBorders>
              <w:top w:val="single" w:sz="6" w:space="0" w:color="auto"/>
              <w:left w:val="single" w:sz="6" w:space="0" w:color="auto"/>
              <w:bottom w:val="single" w:sz="6" w:space="0" w:color="auto"/>
              <w:right w:val="single" w:sz="6" w:space="0" w:color="auto"/>
            </w:tcBorders>
          </w:tcPr>
          <w:p w14:paraId="7880EC03" w14:textId="77777777" w:rsidR="00AE482E" w:rsidRPr="00AE482E" w:rsidRDefault="00AE482E" w:rsidP="00AE482E">
            <w:pPr>
              <w:autoSpaceDE w:val="0"/>
              <w:autoSpaceDN w:val="0"/>
              <w:adjustRightInd w:val="0"/>
              <w:spacing w:after="0"/>
              <w:jc w:val="right"/>
              <w:rPr>
                <w:rFonts w:eastAsia="Calibri" w:cstheme="minorHAnsi"/>
                <w:lang w:eastAsia="en-US"/>
              </w:rPr>
            </w:pPr>
            <w:r w:rsidRPr="00AE482E">
              <w:rPr>
                <w:rFonts w:eastAsia="Calibri" w:cstheme="minorHAnsi"/>
                <w:lang w:eastAsia="en-US"/>
              </w:rPr>
              <w:t>350 370,72</w:t>
            </w:r>
          </w:p>
        </w:tc>
      </w:tr>
      <w:tr w:rsidR="00AE482E" w:rsidRPr="00AE482E" w14:paraId="03D1AC43" w14:textId="77777777" w:rsidTr="00AE482E">
        <w:trPr>
          <w:trHeight w:val="207"/>
        </w:trPr>
        <w:tc>
          <w:tcPr>
            <w:tcW w:w="596" w:type="dxa"/>
            <w:tcBorders>
              <w:top w:val="single" w:sz="6" w:space="0" w:color="auto"/>
              <w:left w:val="single" w:sz="6" w:space="0" w:color="auto"/>
              <w:bottom w:val="single" w:sz="6" w:space="0" w:color="auto"/>
              <w:right w:val="single" w:sz="6" w:space="0" w:color="auto"/>
            </w:tcBorders>
          </w:tcPr>
          <w:p w14:paraId="51D726A3" w14:textId="77777777" w:rsidR="00AE482E" w:rsidRPr="00AE482E" w:rsidRDefault="00AE482E" w:rsidP="00AE482E">
            <w:pPr>
              <w:autoSpaceDE w:val="0"/>
              <w:autoSpaceDN w:val="0"/>
              <w:adjustRightInd w:val="0"/>
              <w:spacing w:after="0"/>
              <w:jc w:val="right"/>
              <w:rPr>
                <w:rFonts w:eastAsia="Calibri" w:cstheme="minorHAnsi"/>
                <w:lang w:eastAsia="en-US"/>
              </w:rPr>
            </w:pPr>
          </w:p>
        </w:tc>
        <w:tc>
          <w:tcPr>
            <w:tcW w:w="6805" w:type="dxa"/>
            <w:tcBorders>
              <w:top w:val="single" w:sz="6" w:space="0" w:color="auto"/>
              <w:left w:val="single" w:sz="6" w:space="0" w:color="auto"/>
              <w:bottom w:val="single" w:sz="6" w:space="0" w:color="auto"/>
              <w:right w:val="single" w:sz="6" w:space="0" w:color="auto"/>
            </w:tcBorders>
          </w:tcPr>
          <w:p w14:paraId="45F219A0" w14:textId="77777777" w:rsidR="00AE482E" w:rsidRPr="00AE482E" w:rsidRDefault="00AE482E" w:rsidP="00AE482E">
            <w:pPr>
              <w:autoSpaceDE w:val="0"/>
              <w:autoSpaceDN w:val="0"/>
              <w:adjustRightInd w:val="0"/>
              <w:spacing w:after="0"/>
              <w:rPr>
                <w:rFonts w:eastAsia="Calibri" w:cstheme="minorHAnsi"/>
                <w:lang w:eastAsia="en-US"/>
              </w:rPr>
            </w:pPr>
            <w:r w:rsidRPr="00AE482E">
              <w:rPr>
                <w:rFonts w:eastAsia="Calibri" w:cstheme="minorHAnsi"/>
                <w:lang w:eastAsia="en-US"/>
              </w:rPr>
              <w:t>Przebudowa drogi gminnej Smagów-Kolonia I (dodatkowe prace)</w:t>
            </w:r>
          </w:p>
        </w:tc>
        <w:tc>
          <w:tcPr>
            <w:tcW w:w="1701" w:type="dxa"/>
            <w:tcBorders>
              <w:top w:val="single" w:sz="6" w:space="0" w:color="auto"/>
              <w:left w:val="single" w:sz="6" w:space="0" w:color="auto"/>
              <w:bottom w:val="single" w:sz="6" w:space="0" w:color="auto"/>
              <w:right w:val="single" w:sz="6" w:space="0" w:color="auto"/>
            </w:tcBorders>
          </w:tcPr>
          <w:p w14:paraId="3CABA632" w14:textId="77777777" w:rsidR="00AE482E" w:rsidRPr="00AE482E" w:rsidRDefault="00AE482E" w:rsidP="00AE482E">
            <w:pPr>
              <w:autoSpaceDE w:val="0"/>
              <w:autoSpaceDN w:val="0"/>
              <w:adjustRightInd w:val="0"/>
              <w:spacing w:after="0"/>
              <w:jc w:val="right"/>
              <w:rPr>
                <w:rFonts w:eastAsia="Calibri" w:cstheme="minorHAnsi"/>
                <w:lang w:eastAsia="en-US"/>
              </w:rPr>
            </w:pPr>
            <w:r w:rsidRPr="00AE482E">
              <w:rPr>
                <w:rFonts w:eastAsia="Calibri" w:cstheme="minorHAnsi"/>
                <w:lang w:eastAsia="en-US"/>
              </w:rPr>
              <w:t>9 840,00</w:t>
            </w:r>
          </w:p>
        </w:tc>
      </w:tr>
      <w:tr w:rsidR="00AE482E" w:rsidRPr="00AE482E" w14:paraId="4F25143D" w14:textId="77777777" w:rsidTr="00AE482E">
        <w:trPr>
          <w:trHeight w:val="239"/>
        </w:trPr>
        <w:tc>
          <w:tcPr>
            <w:tcW w:w="596" w:type="dxa"/>
            <w:tcBorders>
              <w:top w:val="single" w:sz="6" w:space="0" w:color="auto"/>
              <w:left w:val="single" w:sz="6" w:space="0" w:color="auto"/>
              <w:bottom w:val="single" w:sz="6" w:space="0" w:color="auto"/>
              <w:right w:val="single" w:sz="6" w:space="0" w:color="auto"/>
            </w:tcBorders>
            <w:hideMark/>
          </w:tcPr>
          <w:p w14:paraId="1DCA4009" w14:textId="77777777" w:rsidR="00AE482E" w:rsidRPr="00AE482E" w:rsidRDefault="00AE482E" w:rsidP="00AE482E">
            <w:pPr>
              <w:autoSpaceDE w:val="0"/>
              <w:autoSpaceDN w:val="0"/>
              <w:adjustRightInd w:val="0"/>
              <w:spacing w:after="0"/>
              <w:jc w:val="center"/>
              <w:rPr>
                <w:rFonts w:eastAsia="Calibri" w:cstheme="minorHAnsi"/>
                <w:b/>
                <w:bCs/>
                <w:lang w:eastAsia="en-US"/>
              </w:rPr>
            </w:pPr>
            <w:r w:rsidRPr="00AE482E">
              <w:rPr>
                <w:rFonts w:eastAsia="Calibri" w:cstheme="minorHAnsi"/>
                <w:b/>
                <w:bCs/>
                <w:lang w:eastAsia="en-US"/>
              </w:rPr>
              <w:t>700</w:t>
            </w:r>
          </w:p>
        </w:tc>
        <w:tc>
          <w:tcPr>
            <w:tcW w:w="6805" w:type="dxa"/>
            <w:tcBorders>
              <w:top w:val="single" w:sz="6" w:space="0" w:color="auto"/>
              <w:left w:val="single" w:sz="6" w:space="0" w:color="auto"/>
              <w:bottom w:val="single" w:sz="6" w:space="0" w:color="auto"/>
              <w:right w:val="single" w:sz="6" w:space="0" w:color="auto"/>
            </w:tcBorders>
            <w:hideMark/>
          </w:tcPr>
          <w:p w14:paraId="73076DDC" w14:textId="77777777" w:rsidR="00AE482E" w:rsidRPr="00AE482E" w:rsidRDefault="00AE482E" w:rsidP="00AE482E">
            <w:pPr>
              <w:autoSpaceDE w:val="0"/>
              <w:autoSpaceDN w:val="0"/>
              <w:adjustRightInd w:val="0"/>
              <w:spacing w:after="0"/>
              <w:rPr>
                <w:rFonts w:eastAsia="Calibri" w:cstheme="minorHAnsi"/>
                <w:b/>
                <w:bCs/>
                <w:lang w:eastAsia="en-US"/>
              </w:rPr>
            </w:pPr>
            <w:r w:rsidRPr="00AE482E">
              <w:rPr>
                <w:rFonts w:eastAsia="Calibri" w:cstheme="minorHAnsi"/>
                <w:b/>
                <w:bCs/>
                <w:lang w:eastAsia="en-US"/>
              </w:rPr>
              <w:t>Gospodarka mieszkaniowa</w:t>
            </w:r>
          </w:p>
        </w:tc>
        <w:tc>
          <w:tcPr>
            <w:tcW w:w="1701" w:type="dxa"/>
            <w:tcBorders>
              <w:top w:val="single" w:sz="6" w:space="0" w:color="auto"/>
              <w:left w:val="single" w:sz="6" w:space="0" w:color="auto"/>
              <w:bottom w:val="single" w:sz="6" w:space="0" w:color="auto"/>
              <w:right w:val="single" w:sz="6" w:space="0" w:color="auto"/>
            </w:tcBorders>
            <w:hideMark/>
          </w:tcPr>
          <w:p w14:paraId="6D4CA582" w14:textId="77777777" w:rsidR="00AE482E" w:rsidRPr="00AE482E" w:rsidRDefault="00AE482E" w:rsidP="00AE482E">
            <w:pPr>
              <w:autoSpaceDE w:val="0"/>
              <w:autoSpaceDN w:val="0"/>
              <w:adjustRightInd w:val="0"/>
              <w:spacing w:after="0"/>
              <w:jc w:val="right"/>
              <w:rPr>
                <w:rFonts w:eastAsia="Calibri" w:cstheme="minorHAnsi"/>
                <w:b/>
                <w:bCs/>
                <w:lang w:eastAsia="en-US"/>
              </w:rPr>
            </w:pPr>
            <w:r w:rsidRPr="00AE482E">
              <w:rPr>
                <w:rFonts w:eastAsia="Calibri" w:cstheme="minorHAnsi"/>
                <w:b/>
                <w:bCs/>
                <w:lang w:eastAsia="en-US"/>
              </w:rPr>
              <w:t>283 209,65</w:t>
            </w:r>
          </w:p>
        </w:tc>
      </w:tr>
      <w:tr w:rsidR="00AE482E" w:rsidRPr="00AE482E" w14:paraId="58C7DFFD" w14:textId="77777777" w:rsidTr="00AE482E">
        <w:trPr>
          <w:trHeight w:val="187"/>
        </w:trPr>
        <w:tc>
          <w:tcPr>
            <w:tcW w:w="596" w:type="dxa"/>
            <w:tcBorders>
              <w:top w:val="single" w:sz="6" w:space="0" w:color="auto"/>
              <w:left w:val="single" w:sz="6" w:space="0" w:color="auto"/>
              <w:bottom w:val="single" w:sz="6" w:space="0" w:color="auto"/>
              <w:right w:val="single" w:sz="6" w:space="0" w:color="auto"/>
            </w:tcBorders>
          </w:tcPr>
          <w:p w14:paraId="5C863543" w14:textId="77777777" w:rsidR="00AE482E" w:rsidRPr="00AE482E" w:rsidRDefault="00AE482E" w:rsidP="00AE482E">
            <w:pPr>
              <w:autoSpaceDE w:val="0"/>
              <w:autoSpaceDN w:val="0"/>
              <w:adjustRightInd w:val="0"/>
              <w:spacing w:after="0"/>
              <w:jc w:val="right"/>
              <w:rPr>
                <w:rFonts w:eastAsia="Calibri" w:cstheme="minorHAnsi"/>
                <w:color w:val="FF0000"/>
                <w:lang w:eastAsia="en-US"/>
              </w:rPr>
            </w:pPr>
          </w:p>
        </w:tc>
        <w:tc>
          <w:tcPr>
            <w:tcW w:w="6805" w:type="dxa"/>
            <w:tcBorders>
              <w:top w:val="single" w:sz="6" w:space="0" w:color="auto"/>
              <w:left w:val="single" w:sz="6" w:space="0" w:color="auto"/>
              <w:bottom w:val="single" w:sz="6" w:space="0" w:color="auto"/>
              <w:right w:val="single" w:sz="6" w:space="0" w:color="auto"/>
            </w:tcBorders>
            <w:hideMark/>
          </w:tcPr>
          <w:p w14:paraId="23B621A9" w14:textId="77777777" w:rsidR="00AE482E" w:rsidRPr="00AE482E" w:rsidRDefault="00AE482E" w:rsidP="00AE482E">
            <w:pPr>
              <w:autoSpaceDE w:val="0"/>
              <w:autoSpaceDN w:val="0"/>
              <w:adjustRightInd w:val="0"/>
              <w:spacing w:after="0"/>
              <w:rPr>
                <w:rFonts w:eastAsia="Calibri" w:cstheme="minorHAnsi"/>
                <w:lang w:eastAsia="en-US"/>
              </w:rPr>
            </w:pPr>
            <w:r w:rsidRPr="00AE482E">
              <w:rPr>
                <w:rFonts w:eastAsia="Calibri" w:cstheme="minorHAnsi"/>
                <w:lang w:eastAsia="en-US"/>
              </w:rPr>
              <w:t>Zakup działek na potrzeby Gminy w Niskiej Jabłonicy i Kochanowie</w:t>
            </w:r>
          </w:p>
        </w:tc>
        <w:tc>
          <w:tcPr>
            <w:tcW w:w="1701" w:type="dxa"/>
            <w:tcBorders>
              <w:top w:val="single" w:sz="6" w:space="0" w:color="auto"/>
              <w:left w:val="single" w:sz="6" w:space="0" w:color="auto"/>
              <w:bottom w:val="single" w:sz="6" w:space="0" w:color="auto"/>
              <w:right w:val="single" w:sz="6" w:space="0" w:color="auto"/>
            </w:tcBorders>
            <w:hideMark/>
          </w:tcPr>
          <w:p w14:paraId="3DAF4321" w14:textId="77777777" w:rsidR="00AE482E" w:rsidRPr="00AE482E" w:rsidRDefault="00AE482E" w:rsidP="00AE482E">
            <w:pPr>
              <w:autoSpaceDE w:val="0"/>
              <w:autoSpaceDN w:val="0"/>
              <w:adjustRightInd w:val="0"/>
              <w:spacing w:after="0"/>
              <w:jc w:val="right"/>
              <w:rPr>
                <w:rFonts w:eastAsia="Calibri" w:cstheme="minorHAnsi"/>
                <w:lang w:eastAsia="en-US"/>
              </w:rPr>
            </w:pPr>
            <w:r w:rsidRPr="00AE482E">
              <w:rPr>
                <w:rFonts w:eastAsia="Calibri" w:cstheme="minorHAnsi"/>
                <w:lang w:eastAsia="en-US"/>
              </w:rPr>
              <w:t>50 532,05</w:t>
            </w:r>
          </w:p>
        </w:tc>
      </w:tr>
      <w:tr w:rsidR="00AE482E" w:rsidRPr="00AE482E" w14:paraId="542BA831" w14:textId="77777777" w:rsidTr="00AE482E">
        <w:trPr>
          <w:trHeight w:val="191"/>
        </w:trPr>
        <w:tc>
          <w:tcPr>
            <w:tcW w:w="596" w:type="dxa"/>
            <w:tcBorders>
              <w:top w:val="single" w:sz="6" w:space="0" w:color="auto"/>
              <w:left w:val="single" w:sz="6" w:space="0" w:color="auto"/>
              <w:bottom w:val="single" w:sz="6" w:space="0" w:color="auto"/>
              <w:right w:val="single" w:sz="6" w:space="0" w:color="auto"/>
            </w:tcBorders>
          </w:tcPr>
          <w:p w14:paraId="06E8C27B" w14:textId="77777777" w:rsidR="00AE482E" w:rsidRPr="00AE482E" w:rsidRDefault="00AE482E" w:rsidP="00AE482E">
            <w:pPr>
              <w:autoSpaceDE w:val="0"/>
              <w:autoSpaceDN w:val="0"/>
              <w:adjustRightInd w:val="0"/>
              <w:spacing w:after="0"/>
              <w:jc w:val="right"/>
              <w:rPr>
                <w:rFonts w:eastAsia="Calibri" w:cstheme="minorHAnsi"/>
                <w:color w:val="FF0000"/>
                <w:lang w:eastAsia="en-US"/>
              </w:rPr>
            </w:pPr>
          </w:p>
        </w:tc>
        <w:tc>
          <w:tcPr>
            <w:tcW w:w="6805" w:type="dxa"/>
            <w:tcBorders>
              <w:top w:val="single" w:sz="6" w:space="0" w:color="auto"/>
              <w:left w:val="single" w:sz="6" w:space="0" w:color="auto"/>
              <w:bottom w:val="single" w:sz="6" w:space="0" w:color="auto"/>
              <w:right w:val="single" w:sz="6" w:space="0" w:color="auto"/>
            </w:tcBorders>
            <w:hideMark/>
          </w:tcPr>
          <w:p w14:paraId="2A79ACCC" w14:textId="77777777" w:rsidR="00AE482E" w:rsidRPr="00AE482E" w:rsidRDefault="00AE482E" w:rsidP="00AE482E">
            <w:pPr>
              <w:autoSpaceDE w:val="0"/>
              <w:autoSpaceDN w:val="0"/>
              <w:adjustRightInd w:val="0"/>
              <w:spacing w:after="0"/>
              <w:rPr>
                <w:rFonts w:eastAsia="Calibri" w:cstheme="minorHAnsi"/>
                <w:lang w:eastAsia="en-US"/>
              </w:rPr>
            </w:pPr>
            <w:r w:rsidRPr="00AE482E">
              <w:rPr>
                <w:rFonts w:eastAsia="Calibri" w:cstheme="minorHAnsi"/>
                <w:lang w:eastAsia="en-US"/>
              </w:rPr>
              <w:t>Zakup działki pod oczyszczalnię ścieków</w:t>
            </w:r>
          </w:p>
        </w:tc>
        <w:tc>
          <w:tcPr>
            <w:tcW w:w="1701" w:type="dxa"/>
            <w:tcBorders>
              <w:top w:val="single" w:sz="6" w:space="0" w:color="auto"/>
              <w:left w:val="single" w:sz="6" w:space="0" w:color="auto"/>
              <w:bottom w:val="single" w:sz="6" w:space="0" w:color="auto"/>
              <w:right w:val="single" w:sz="6" w:space="0" w:color="auto"/>
            </w:tcBorders>
            <w:hideMark/>
          </w:tcPr>
          <w:p w14:paraId="684141CA" w14:textId="77777777" w:rsidR="00AE482E" w:rsidRPr="00AE482E" w:rsidRDefault="00AE482E" w:rsidP="00AE482E">
            <w:pPr>
              <w:autoSpaceDE w:val="0"/>
              <w:autoSpaceDN w:val="0"/>
              <w:adjustRightInd w:val="0"/>
              <w:spacing w:after="0"/>
              <w:jc w:val="right"/>
              <w:rPr>
                <w:rFonts w:eastAsia="Calibri" w:cstheme="minorHAnsi"/>
                <w:lang w:eastAsia="en-US"/>
              </w:rPr>
            </w:pPr>
            <w:r w:rsidRPr="00AE482E">
              <w:rPr>
                <w:rFonts w:eastAsia="Calibri" w:cstheme="minorHAnsi"/>
                <w:lang w:eastAsia="en-US"/>
              </w:rPr>
              <w:t>73 677,60</w:t>
            </w:r>
          </w:p>
        </w:tc>
      </w:tr>
      <w:tr w:rsidR="00AE482E" w:rsidRPr="00AE482E" w14:paraId="58BAEB1D" w14:textId="77777777" w:rsidTr="00AE482E">
        <w:trPr>
          <w:trHeight w:val="181"/>
        </w:trPr>
        <w:tc>
          <w:tcPr>
            <w:tcW w:w="596" w:type="dxa"/>
            <w:tcBorders>
              <w:top w:val="single" w:sz="6" w:space="0" w:color="auto"/>
              <w:left w:val="single" w:sz="6" w:space="0" w:color="auto"/>
              <w:bottom w:val="single" w:sz="6" w:space="0" w:color="auto"/>
              <w:right w:val="single" w:sz="6" w:space="0" w:color="auto"/>
            </w:tcBorders>
          </w:tcPr>
          <w:p w14:paraId="29E03A8A" w14:textId="77777777" w:rsidR="00AE482E" w:rsidRPr="00AE482E" w:rsidRDefault="00AE482E" w:rsidP="00AE482E">
            <w:pPr>
              <w:autoSpaceDE w:val="0"/>
              <w:autoSpaceDN w:val="0"/>
              <w:adjustRightInd w:val="0"/>
              <w:spacing w:after="0"/>
              <w:jc w:val="right"/>
              <w:rPr>
                <w:rFonts w:eastAsia="Calibri" w:cstheme="minorHAnsi"/>
                <w:color w:val="FF0000"/>
                <w:lang w:eastAsia="en-US"/>
              </w:rPr>
            </w:pPr>
          </w:p>
        </w:tc>
        <w:tc>
          <w:tcPr>
            <w:tcW w:w="6805" w:type="dxa"/>
            <w:tcBorders>
              <w:top w:val="single" w:sz="6" w:space="0" w:color="auto"/>
              <w:left w:val="single" w:sz="6" w:space="0" w:color="auto"/>
              <w:bottom w:val="single" w:sz="6" w:space="0" w:color="auto"/>
              <w:right w:val="single" w:sz="6" w:space="0" w:color="auto"/>
            </w:tcBorders>
          </w:tcPr>
          <w:p w14:paraId="1A3298B3" w14:textId="77777777" w:rsidR="00AE482E" w:rsidRPr="00AE482E" w:rsidRDefault="00AE482E" w:rsidP="00AE482E">
            <w:pPr>
              <w:autoSpaceDE w:val="0"/>
              <w:autoSpaceDN w:val="0"/>
              <w:adjustRightInd w:val="0"/>
              <w:spacing w:after="0"/>
              <w:rPr>
                <w:rFonts w:eastAsia="Calibri" w:cstheme="minorHAnsi"/>
                <w:lang w:eastAsia="en-US"/>
              </w:rPr>
            </w:pPr>
            <w:r w:rsidRPr="00AE482E">
              <w:rPr>
                <w:rFonts w:eastAsia="Calibri" w:cstheme="minorHAnsi"/>
                <w:lang w:eastAsia="en-US"/>
              </w:rPr>
              <w:t>Budowa altany w Radestowie</w:t>
            </w:r>
          </w:p>
        </w:tc>
        <w:tc>
          <w:tcPr>
            <w:tcW w:w="1701" w:type="dxa"/>
            <w:tcBorders>
              <w:top w:val="single" w:sz="6" w:space="0" w:color="auto"/>
              <w:left w:val="single" w:sz="6" w:space="0" w:color="auto"/>
              <w:bottom w:val="single" w:sz="6" w:space="0" w:color="auto"/>
              <w:right w:val="single" w:sz="6" w:space="0" w:color="auto"/>
            </w:tcBorders>
          </w:tcPr>
          <w:p w14:paraId="2E563E3D" w14:textId="77777777" w:rsidR="00AE482E" w:rsidRPr="00AE482E" w:rsidRDefault="00AE482E" w:rsidP="00AE482E">
            <w:pPr>
              <w:autoSpaceDE w:val="0"/>
              <w:autoSpaceDN w:val="0"/>
              <w:adjustRightInd w:val="0"/>
              <w:spacing w:after="0"/>
              <w:jc w:val="right"/>
              <w:rPr>
                <w:rFonts w:eastAsia="Calibri" w:cstheme="minorHAnsi"/>
                <w:lang w:eastAsia="en-US"/>
              </w:rPr>
            </w:pPr>
            <w:r w:rsidRPr="00AE482E">
              <w:rPr>
                <w:rFonts w:eastAsia="Calibri" w:cstheme="minorHAnsi"/>
                <w:lang w:eastAsia="en-US"/>
              </w:rPr>
              <w:t>20 000,00</w:t>
            </w:r>
          </w:p>
        </w:tc>
      </w:tr>
      <w:tr w:rsidR="00AE482E" w:rsidRPr="00AE482E" w14:paraId="46C3A30F" w14:textId="77777777" w:rsidTr="00AE482E">
        <w:trPr>
          <w:trHeight w:val="199"/>
        </w:trPr>
        <w:tc>
          <w:tcPr>
            <w:tcW w:w="596" w:type="dxa"/>
            <w:tcBorders>
              <w:top w:val="single" w:sz="6" w:space="0" w:color="auto"/>
              <w:left w:val="single" w:sz="6" w:space="0" w:color="auto"/>
              <w:bottom w:val="single" w:sz="6" w:space="0" w:color="auto"/>
              <w:right w:val="single" w:sz="6" w:space="0" w:color="auto"/>
            </w:tcBorders>
          </w:tcPr>
          <w:p w14:paraId="15DA9EF1" w14:textId="77777777" w:rsidR="00AE482E" w:rsidRPr="00AE482E" w:rsidRDefault="00AE482E" w:rsidP="00AE482E">
            <w:pPr>
              <w:autoSpaceDE w:val="0"/>
              <w:autoSpaceDN w:val="0"/>
              <w:adjustRightInd w:val="0"/>
              <w:spacing w:after="0"/>
              <w:jc w:val="right"/>
              <w:rPr>
                <w:rFonts w:eastAsia="Calibri" w:cstheme="minorHAnsi"/>
                <w:color w:val="FF0000"/>
                <w:lang w:eastAsia="en-US"/>
              </w:rPr>
            </w:pPr>
          </w:p>
        </w:tc>
        <w:tc>
          <w:tcPr>
            <w:tcW w:w="6805" w:type="dxa"/>
            <w:tcBorders>
              <w:top w:val="single" w:sz="6" w:space="0" w:color="auto"/>
              <w:left w:val="single" w:sz="6" w:space="0" w:color="auto"/>
              <w:bottom w:val="single" w:sz="6" w:space="0" w:color="auto"/>
              <w:right w:val="single" w:sz="6" w:space="0" w:color="auto"/>
            </w:tcBorders>
          </w:tcPr>
          <w:p w14:paraId="7F104123" w14:textId="77777777" w:rsidR="00AE482E" w:rsidRPr="00AE482E" w:rsidRDefault="00AE482E" w:rsidP="00AE482E">
            <w:pPr>
              <w:autoSpaceDE w:val="0"/>
              <w:autoSpaceDN w:val="0"/>
              <w:adjustRightInd w:val="0"/>
              <w:spacing w:after="0"/>
              <w:rPr>
                <w:rFonts w:eastAsia="Calibri" w:cstheme="minorHAnsi"/>
                <w:lang w:eastAsia="en-US"/>
              </w:rPr>
            </w:pPr>
            <w:r w:rsidRPr="00AE482E">
              <w:rPr>
                <w:rFonts w:eastAsia="Calibri" w:cstheme="minorHAnsi"/>
                <w:lang w:eastAsia="en-US"/>
              </w:rPr>
              <w:t>Budowa altany w Rudnie</w:t>
            </w:r>
          </w:p>
        </w:tc>
        <w:tc>
          <w:tcPr>
            <w:tcW w:w="1701" w:type="dxa"/>
            <w:tcBorders>
              <w:top w:val="single" w:sz="6" w:space="0" w:color="auto"/>
              <w:left w:val="single" w:sz="6" w:space="0" w:color="auto"/>
              <w:bottom w:val="single" w:sz="6" w:space="0" w:color="auto"/>
              <w:right w:val="single" w:sz="6" w:space="0" w:color="auto"/>
            </w:tcBorders>
          </w:tcPr>
          <w:p w14:paraId="6A8AC3AF" w14:textId="77777777" w:rsidR="00AE482E" w:rsidRPr="00AE482E" w:rsidRDefault="00AE482E" w:rsidP="00AE482E">
            <w:pPr>
              <w:autoSpaceDE w:val="0"/>
              <w:autoSpaceDN w:val="0"/>
              <w:adjustRightInd w:val="0"/>
              <w:spacing w:after="0"/>
              <w:jc w:val="right"/>
              <w:rPr>
                <w:rFonts w:eastAsia="Calibri" w:cstheme="minorHAnsi"/>
                <w:lang w:eastAsia="en-US"/>
              </w:rPr>
            </w:pPr>
            <w:r w:rsidRPr="00AE482E">
              <w:rPr>
                <w:rFonts w:eastAsia="Calibri" w:cstheme="minorHAnsi"/>
                <w:lang w:eastAsia="en-US"/>
              </w:rPr>
              <w:t>20 000,00</w:t>
            </w:r>
          </w:p>
        </w:tc>
      </w:tr>
      <w:tr w:rsidR="00AE482E" w:rsidRPr="00AE482E" w14:paraId="7A826672" w14:textId="77777777" w:rsidTr="00AE482E">
        <w:trPr>
          <w:trHeight w:val="203"/>
        </w:trPr>
        <w:tc>
          <w:tcPr>
            <w:tcW w:w="596" w:type="dxa"/>
            <w:tcBorders>
              <w:top w:val="single" w:sz="6" w:space="0" w:color="auto"/>
              <w:left w:val="single" w:sz="6" w:space="0" w:color="auto"/>
              <w:bottom w:val="single" w:sz="6" w:space="0" w:color="auto"/>
              <w:right w:val="single" w:sz="6" w:space="0" w:color="auto"/>
            </w:tcBorders>
          </w:tcPr>
          <w:p w14:paraId="5A534426" w14:textId="77777777" w:rsidR="00AE482E" w:rsidRPr="00AE482E" w:rsidRDefault="00AE482E" w:rsidP="00AE482E">
            <w:pPr>
              <w:autoSpaceDE w:val="0"/>
              <w:autoSpaceDN w:val="0"/>
              <w:adjustRightInd w:val="0"/>
              <w:spacing w:after="0"/>
              <w:jc w:val="right"/>
              <w:rPr>
                <w:rFonts w:eastAsia="Calibri" w:cstheme="minorHAnsi"/>
                <w:color w:val="FF0000"/>
                <w:lang w:eastAsia="en-US"/>
              </w:rPr>
            </w:pPr>
          </w:p>
        </w:tc>
        <w:tc>
          <w:tcPr>
            <w:tcW w:w="6805" w:type="dxa"/>
            <w:tcBorders>
              <w:top w:val="single" w:sz="6" w:space="0" w:color="auto"/>
              <w:left w:val="single" w:sz="6" w:space="0" w:color="auto"/>
              <w:bottom w:val="single" w:sz="6" w:space="0" w:color="auto"/>
              <w:right w:val="single" w:sz="6" w:space="0" w:color="auto"/>
            </w:tcBorders>
          </w:tcPr>
          <w:p w14:paraId="476A4D81" w14:textId="77777777" w:rsidR="00AE482E" w:rsidRPr="00AE482E" w:rsidRDefault="00AE482E" w:rsidP="00AE482E">
            <w:pPr>
              <w:autoSpaceDE w:val="0"/>
              <w:autoSpaceDN w:val="0"/>
              <w:adjustRightInd w:val="0"/>
              <w:spacing w:after="0"/>
              <w:rPr>
                <w:rFonts w:eastAsia="Calibri" w:cstheme="minorHAnsi"/>
                <w:lang w:eastAsia="en-US"/>
              </w:rPr>
            </w:pPr>
            <w:r w:rsidRPr="00AE482E">
              <w:rPr>
                <w:rFonts w:eastAsia="Calibri" w:cstheme="minorHAnsi"/>
                <w:lang w:eastAsia="en-US"/>
              </w:rPr>
              <w:t>Budowa altany w Woli Kuraszowej</w:t>
            </w:r>
          </w:p>
        </w:tc>
        <w:tc>
          <w:tcPr>
            <w:tcW w:w="1701" w:type="dxa"/>
            <w:tcBorders>
              <w:top w:val="single" w:sz="6" w:space="0" w:color="auto"/>
              <w:left w:val="single" w:sz="6" w:space="0" w:color="auto"/>
              <w:bottom w:val="single" w:sz="6" w:space="0" w:color="auto"/>
              <w:right w:val="single" w:sz="6" w:space="0" w:color="auto"/>
            </w:tcBorders>
          </w:tcPr>
          <w:p w14:paraId="3F3ADC33" w14:textId="77777777" w:rsidR="00AE482E" w:rsidRPr="00AE482E" w:rsidRDefault="00AE482E" w:rsidP="00AE482E">
            <w:pPr>
              <w:autoSpaceDE w:val="0"/>
              <w:autoSpaceDN w:val="0"/>
              <w:adjustRightInd w:val="0"/>
              <w:spacing w:after="0"/>
              <w:jc w:val="right"/>
              <w:rPr>
                <w:rFonts w:eastAsia="Calibri" w:cstheme="minorHAnsi"/>
                <w:lang w:eastAsia="en-US"/>
              </w:rPr>
            </w:pPr>
            <w:r w:rsidRPr="00AE482E">
              <w:rPr>
                <w:rFonts w:eastAsia="Calibri" w:cstheme="minorHAnsi"/>
                <w:lang w:eastAsia="en-US"/>
              </w:rPr>
              <w:t>20 000,00</w:t>
            </w:r>
          </w:p>
        </w:tc>
      </w:tr>
      <w:tr w:rsidR="00AE482E" w:rsidRPr="00AE482E" w14:paraId="18825B65" w14:textId="77777777" w:rsidTr="00AE482E">
        <w:trPr>
          <w:trHeight w:val="193"/>
        </w:trPr>
        <w:tc>
          <w:tcPr>
            <w:tcW w:w="596" w:type="dxa"/>
            <w:tcBorders>
              <w:top w:val="single" w:sz="6" w:space="0" w:color="auto"/>
              <w:left w:val="single" w:sz="6" w:space="0" w:color="auto"/>
              <w:bottom w:val="single" w:sz="6" w:space="0" w:color="auto"/>
              <w:right w:val="single" w:sz="6" w:space="0" w:color="auto"/>
            </w:tcBorders>
          </w:tcPr>
          <w:p w14:paraId="77A12BEE" w14:textId="77777777" w:rsidR="00AE482E" w:rsidRPr="00AE482E" w:rsidRDefault="00AE482E" w:rsidP="00AE482E">
            <w:pPr>
              <w:autoSpaceDE w:val="0"/>
              <w:autoSpaceDN w:val="0"/>
              <w:adjustRightInd w:val="0"/>
              <w:spacing w:after="0"/>
              <w:jc w:val="right"/>
              <w:rPr>
                <w:rFonts w:eastAsia="Calibri" w:cstheme="minorHAnsi"/>
                <w:color w:val="FF0000"/>
                <w:lang w:eastAsia="en-US"/>
              </w:rPr>
            </w:pPr>
          </w:p>
        </w:tc>
        <w:tc>
          <w:tcPr>
            <w:tcW w:w="6805" w:type="dxa"/>
            <w:tcBorders>
              <w:top w:val="single" w:sz="6" w:space="0" w:color="auto"/>
              <w:left w:val="single" w:sz="6" w:space="0" w:color="auto"/>
              <w:bottom w:val="single" w:sz="6" w:space="0" w:color="auto"/>
              <w:right w:val="single" w:sz="6" w:space="0" w:color="auto"/>
            </w:tcBorders>
          </w:tcPr>
          <w:p w14:paraId="7D1F47B6" w14:textId="77777777" w:rsidR="00AE482E" w:rsidRPr="00AE482E" w:rsidRDefault="00AE482E" w:rsidP="00AE482E">
            <w:pPr>
              <w:autoSpaceDE w:val="0"/>
              <w:autoSpaceDN w:val="0"/>
              <w:adjustRightInd w:val="0"/>
              <w:spacing w:after="0"/>
              <w:rPr>
                <w:rFonts w:eastAsia="Calibri" w:cstheme="minorHAnsi"/>
                <w:lang w:eastAsia="en-US"/>
              </w:rPr>
            </w:pPr>
            <w:r w:rsidRPr="00AE482E">
              <w:rPr>
                <w:rFonts w:eastAsia="Calibri" w:cstheme="minorHAnsi"/>
                <w:lang w:eastAsia="en-US"/>
              </w:rPr>
              <w:t>Modernizacja infrastruktury rekreacyjno – sportowej we wsi Rzuców</w:t>
            </w:r>
          </w:p>
        </w:tc>
        <w:tc>
          <w:tcPr>
            <w:tcW w:w="1701" w:type="dxa"/>
            <w:tcBorders>
              <w:top w:val="single" w:sz="6" w:space="0" w:color="auto"/>
              <w:left w:val="single" w:sz="6" w:space="0" w:color="auto"/>
              <w:bottom w:val="single" w:sz="6" w:space="0" w:color="auto"/>
              <w:right w:val="single" w:sz="6" w:space="0" w:color="auto"/>
            </w:tcBorders>
          </w:tcPr>
          <w:p w14:paraId="417A0424" w14:textId="77777777" w:rsidR="00AE482E" w:rsidRPr="00AE482E" w:rsidRDefault="00AE482E" w:rsidP="00AE482E">
            <w:pPr>
              <w:autoSpaceDE w:val="0"/>
              <w:autoSpaceDN w:val="0"/>
              <w:adjustRightInd w:val="0"/>
              <w:spacing w:after="0"/>
              <w:jc w:val="right"/>
              <w:rPr>
                <w:rFonts w:eastAsia="Calibri" w:cstheme="minorHAnsi"/>
                <w:lang w:eastAsia="en-US"/>
              </w:rPr>
            </w:pPr>
            <w:r w:rsidRPr="00AE482E">
              <w:rPr>
                <w:rFonts w:eastAsia="Calibri" w:cstheme="minorHAnsi"/>
                <w:lang w:eastAsia="en-US"/>
              </w:rPr>
              <w:t>30 000,00</w:t>
            </w:r>
          </w:p>
        </w:tc>
      </w:tr>
      <w:tr w:rsidR="00AE482E" w:rsidRPr="00AE482E" w14:paraId="3A0EE398" w14:textId="77777777" w:rsidTr="00AE482E">
        <w:trPr>
          <w:trHeight w:val="197"/>
        </w:trPr>
        <w:tc>
          <w:tcPr>
            <w:tcW w:w="596" w:type="dxa"/>
            <w:tcBorders>
              <w:top w:val="single" w:sz="6" w:space="0" w:color="auto"/>
              <w:left w:val="single" w:sz="6" w:space="0" w:color="auto"/>
              <w:bottom w:val="single" w:sz="6" w:space="0" w:color="auto"/>
              <w:right w:val="single" w:sz="6" w:space="0" w:color="auto"/>
            </w:tcBorders>
          </w:tcPr>
          <w:p w14:paraId="5BF8FB9B" w14:textId="77777777" w:rsidR="00AE482E" w:rsidRPr="00AE482E" w:rsidRDefault="00AE482E" w:rsidP="00AE482E">
            <w:pPr>
              <w:autoSpaceDE w:val="0"/>
              <w:autoSpaceDN w:val="0"/>
              <w:adjustRightInd w:val="0"/>
              <w:spacing w:after="0"/>
              <w:jc w:val="right"/>
              <w:rPr>
                <w:rFonts w:eastAsia="Calibri" w:cstheme="minorHAnsi"/>
                <w:color w:val="FF0000"/>
                <w:lang w:eastAsia="en-US"/>
              </w:rPr>
            </w:pPr>
          </w:p>
        </w:tc>
        <w:tc>
          <w:tcPr>
            <w:tcW w:w="6805" w:type="dxa"/>
            <w:tcBorders>
              <w:top w:val="single" w:sz="6" w:space="0" w:color="auto"/>
              <w:left w:val="single" w:sz="6" w:space="0" w:color="auto"/>
              <w:bottom w:val="single" w:sz="6" w:space="0" w:color="auto"/>
              <w:right w:val="single" w:sz="6" w:space="0" w:color="auto"/>
            </w:tcBorders>
          </w:tcPr>
          <w:p w14:paraId="79D95D8E" w14:textId="77777777" w:rsidR="00AE482E" w:rsidRPr="00AE482E" w:rsidRDefault="00AE482E" w:rsidP="00AE482E">
            <w:pPr>
              <w:autoSpaceDE w:val="0"/>
              <w:autoSpaceDN w:val="0"/>
              <w:adjustRightInd w:val="0"/>
              <w:spacing w:after="0"/>
              <w:rPr>
                <w:rFonts w:eastAsia="Calibri" w:cstheme="minorHAnsi"/>
                <w:lang w:eastAsia="en-US"/>
              </w:rPr>
            </w:pPr>
            <w:r w:rsidRPr="00AE482E">
              <w:rPr>
                <w:rFonts w:eastAsia="Calibri" w:cstheme="minorHAnsi"/>
                <w:lang w:eastAsia="en-US"/>
              </w:rPr>
              <w:t>Ogrodzenie działki gminnej w Borkowicach nr 531/5</w:t>
            </w:r>
          </w:p>
        </w:tc>
        <w:tc>
          <w:tcPr>
            <w:tcW w:w="1701" w:type="dxa"/>
            <w:tcBorders>
              <w:top w:val="single" w:sz="6" w:space="0" w:color="auto"/>
              <w:left w:val="single" w:sz="6" w:space="0" w:color="auto"/>
              <w:bottom w:val="single" w:sz="6" w:space="0" w:color="auto"/>
              <w:right w:val="single" w:sz="6" w:space="0" w:color="auto"/>
            </w:tcBorders>
          </w:tcPr>
          <w:p w14:paraId="174D922E" w14:textId="77777777" w:rsidR="00AE482E" w:rsidRPr="00AE482E" w:rsidRDefault="00AE482E" w:rsidP="00AE482E">
            <w:pPr>
              <w:autoSpaceDE w:val="0"/>
              <w:autoSpaceDN w:val="0"/>
              <w:adjustRightInd w:val="0"/>
              <w:spacing w:after="0"/>
              <w:jc w:val="right"/>
              <w:rPr>
                <w:rFonts w:eastAsia="Calibri" w:cstheme="minorHAnsi"/>
                <w:lang w:eastAsia="en-US"/>
              </w:rPr>
            </w:pPr>
            <w:r w:rsidRPr="00AE482E">
              <w:rPr>
                <w:rFonts w:eastAsia="Calibri" w:cstheme="minorHAnsi"/>
                <w:lang w:eastAsia="en-US"/>
              </w:rPr>
              <w:t>34 000,00</w:t>
            </w:r>
          </w:p>
        </w:tc>
      </w:tr>
      <w:tr w:rsidR="00AE482E" w:rsidRPr="00AE482E" w14:paraId="53EFECF3" w14:textId="77777777" w:rsidTr="00AE482E">
        <w:trPr>
          <w:trHeight w:val="187"/>
        </w:trPr>
        <w:tc>
          <w:tcPr>
            <w:tcW w:w="596" w:type="dxa"/>
            <w:tcBorders>
              <w:top w:val="single" w:sz="6" w:space="0" w:color="auto"/>
              <w:left w:val="single" w:sz="6" w:space="0" w:color="auto"/>
              <w:bottom w:val="single" w:sz="6" w:space="0" w:color="auto"/>
              <w:right w:val="single" w:sz="6" w:space="0" w:color="auto"/>
            </w:tcBorders>
          </w:tcPr>
          <w:p w14:paraId="683E0639" w14:textId="77777777" w:rsidR="00AE482E" w:rsidRPr="00AE482E" w:rsidRDefault="00AE482E" w:rsidP="00AE482E">
            <w:pPr>
              <w:autoSpaceDE w:val="0"/>
              <w:autoSpaceDN w:val="0"/>
              <w:adjustRightInd w:val="0"/>
              <w:spacing w:after="0"/>
              <w:jc w:val="right"/>
              <w:rPr>
                <w:rFonts w:eastAsia="Calibri" w:cstheme="minorHAnsi"/>
                <w:color w:val="FF0000"/>
                <w:lang w:eastAsia="en-US"/>
              </w:rPr>
            </w:pPr>
          </w:p>
        </w:tc>
        <w:tc>
          <w:tcPr>
            <w:tcW w:w="6805" w:type="dxa"/>
            <w:tcBorders>
              <w:top w:val="single" w:sz="6" w:space="0" w:color="auto"/>
              <w:left w:val="single" w:sz="6" w:space="0" w:color="auto"/>
              <w:bottom w:val="single" w:sz="6" w:space="0" w:color="auto"/>
              <w:right w:val="single" w:sz="6" w:space="0" w:color="auto"/>
            </w:tcBorders>
          </w:tcPr>
          <w:p w14:paraId="2E81A7E7" w14:textId="77777777" w:rsidR="00AE482E" w:rsidRPr="00AE482E" w:rsidRDefault="00AE482E" w:rsidP="00AE482E">
            <w:pPr>
              <w:autoSpaceDE w:val="0"/>
              <w:autoSpaceDN w:val="0"/>
              <w:adjustRightInd w:val="0"/>
              <w:spacing w:after="0"/>
              <w:rPr>
                <w:rFonts w:eastAsia="Calibri" w:cstheme="minorHAnsi"/>
                <w:lang w:eastAsia="en-US"/>
              </w:rPr>
            </w:pPr>
            <w:r w:rsidRPr="00AE482E">
              <w:rPr>
                <w:rFonts w:eastAsia="Calibri" w:cstheme="minorHAnsi"/>
                <w:lang w:eastAsia="en-US"/>
              </w:rPr>
              <w:t>Wykonanie placu zabaw i siłowni plenerowej w Rusinowie</w:t>
            </w:r>
          </w:p>
        </w:tc>
        <w:tc>
          <w:tcPr>
            <w:tcW w:w="1701" w:type="dxa"/>
            <w:tcBorders>
              <w:top w:val="single" w:sz="6" w:space="0" w:color="auto"/>
              <w:left w:val="single" w:sz="6" w:space="0" w:color="auto"/>
              <w:bottom w:val="single" w:sz="6" w:space="0" w:color="auto"/>
              <w:right w:val="single" w:sz="6" w:space="0" w:color="auto"/>
            </w:tcBorders>
          </w:tcPr>
          <w:p w14:paraId="5999DBA2" w14:textId="77777777" w:rsidR="00AE482E" w:rsidRPr="00AE482E" w:rsidRDefault="00AE482E" w:rsidP="00AE482E">
            <w:pPr>
              <w:autoSpaceDE w:val="0"/>
              <w:autoSpaceDN w:val="0"/>
              <w:adjustRightInd w:val="0"/>
              <w:spacing w:after="0"/>
              <w:jc w:val="right"/>
              <w:rPr>
                <w:rFonts w:eastAsia="Calibri" w:cstheme="minorHAnsi"/>
                <w:lang w:eastAsia="en-US"/>
              </w:rPr>
            </w:pPr>
            <w:r w:rsidRPr="00AE482E">
              <w:rPr>
                <w:rFonts w:eastAsia="Calibri" w:cstheme="minorHAnsi"/>
                <w:lang w:eastAsia="en-US"/>
              </w:rPr>
              <w:t>35 000,00</w:t>
            </w:r>
          </w:p>
        </w:tc>
      </w:tr>
      <w:tr w:rsidR="00AE482E" w:rsidRPr="00AE482E" w14:paraId="1835B30E" w14:textId="77777777" w:rsidTr="00AE482E">
        <w:trPr>
          <w:trHeight w:val="191"/>
        </w:trPr>
        <w:tc>
          <w:tcPr>
            <w:tcW w:w="596" w:type="dxa"/>
            <w:tcBorders>
              <w:top w:val="single" w:sz="6" w:space="0" w:color="auto"/>
              <w:left w:val="single" w:sz="6" w:space="0" w:color="auto"/>
              <w:bottom w:val="single" w:sz="6" w:space="0" w:color="auto"/>
              <w:right w:val="single" w:sz="6" w:space="0" w:color="auto"/>
            </w:tcBorders>
          </w:tcPr>
          <w:p w14:paraId="366203F0" w14:textId="77777777" w:rsidR="00AE482E" w:rsidRPr="00AE482E" w:rsidRDefault="00AE482E" w:rsidP="00AE482E">
            <w:pPr>
              <w:autoSpaceDE w:val="0"/>
              <w:autoSpaceDN w:val="0"/>
              <w:adjustRightInd w:val="0"/>
              <w:spacing w:after="0"/>
              <w:jc w:val="center"/>
              <w:rPr>
                <w:rFonts w:eastAsia="Calibri" w:cstheme="minorHAnsi"/>
                <w:b/>
                <w:bCs/>
                <w:lang w:eastAsia="en-US"/>
              </w:rPr>
            </w:pPr>
            <w:r w:rsidRPr="00AE482E">
              <w:rPr>
                <w:rFonts w:eastAsia="Calibri" w:cstheme="minorHAnsi"/>
                <w:b/>
                <w:bCs/>
                <w:lang w:eastAsia="en-US"/>
              </w:rPr>
              <w:t>754</w:t>
            </w:r>
          </w:p>
        </w:tc>
        <w:tc>
          <w:tcPr>
            <w:tcW w:w="6805" w:type="dxa"/>
            <w:tcBorders>
              <w:top w:val="single" w:sz="6" w:space="0" w:color="auto"/>
              <w:left w:val="single" w:sz="6" w:space="0" w:color="auto"/>
              <w:bottom w:val="single" w:sz="6" w:space="0" w:color="auto"/>
              <w:right w:val="single" w:sz="6" w:space="0" w:color="auto"/>
            </w:tcBorders>
          </w:tcPr>
          <w:p w14:paraId="693DE9F9" w14:textId="77777777" w:rsidR="00AE482E" w:rsidRPr="00AE482E" w:rsidRDefault="00AE482E" w:rsidP="00AE482E">
            <w:pPr>
              <w:autoSpaceDE w:val="0"/>
              <w:autoSpaceDN w:val="0"/>
              <w:adjustRightInd w:val="0"/>
              <w:spacing w:after="0"/>
              <w:rPr>
                <w:rFonts w:eastAsia="Calibri" w:cstheme="minorHAnsi"/>
                <w:b/>
                <w:bCs/>
                <w:lang w:eastAsia="en-US"/>
              </w:rPr>
            </w:pPr>
            <w:r w:rsidRPr="00AE482E">
              <w:rPr>
                <w:rFonts w:eastAsia="Calibri" w:cstheme="minorHAnsi"/>
                <w:b/>
                <w:bCs/>
                <w:lang w:eastAsia="en-US"/>
              </w:rPr>
              <w:t>Bezpieczeństwo publiczne i ochrona przeciwpożarowa</w:t>
            </w:r>
          </w:p>
        </w:tc>
        <w:tc>
          <w:tcPr>
            <w:tcW w:w="1701" w:type="dxa"/>
            <w:tcBorders>
              <w:top w:val="single" w:sz="6" w:space="0" w:color="auto"/>
              <w:left w:val="single" w:sz="6" w:space="0" w:color="auto"/>
              <w:bottom w:val="single" w:sz="6" w:space="0" w:color="auto"/>
              <w:right w:val="single" w:sz="6" w:space="0" w:color="auto"/>
            </w:tcBorders>
          </w:tcPr>
          <w:p w14:paraId="1F1CA688" w14:textId="77777777" w:rsidR="00AE482E" w:rsidRPr="00AE482E" w:rsidRDefault="00AE482E" w:rsidP="00AE482E">
            <w:pPr>
              <w:autoSpaceDE w:val="0"/>
              <w:autoSpaceDN w:val="0"/>
              <w:adjustRightInd w:val="0"/>
              <w:spacing w:after="0"/>
              <w:jc w:val="right"/>
              <w:rPr>
                <w:rFonts w:eastAsia="Calibri" w:cstheme="minorHAnsi"/>
                <w:b/>
                <w:bCs/>
                <w:lang w:eastAsia="en-US"/>
              </w:rPr>
            </w:pPr>
            <w:r w:rsidRPr="00AE482E">
              <w:rPr>
                <w:rFonts w:eastAsia="Calibri" w:cstheme="minorHAnsi"/>
                <w:b/>
                <w:bCs/>
                <w:lang w:eastAsia="en-US"/>
              </w:rPr>
              <w:t>2 000,00</w:t>
            </w:r>
          </w:p>
        </w:tc>
      </w:tr>
      <w:tr w:rsidR="00AE482E" w:rsidRPr="00AE482E" w14:paraId="76BCD524" w14:textId="77777777" w:rsidTr="00AE482E">
        <w:trPr>
          <w:trHeight w:val="334"/>
        </w:trPr>
        <w:tc>
          <w:tcPr>
            <w:tcW w:w="596" w:type="dxa"/>
            <w:tcBorders>
              <w:top w:val="single" w:sz="6" w:space="0" w:color="auto"/>
              <w:left w:val="single" w:sz="6" w:space="0" w:color="auto"/>
              <w:bottom w:val="single" w:sz="6" w:space="0" w:color="auto"/>
              <w:right w:val="single" w:sz="6" w:space="0" w:color="auto"/>
            </w:tcBorders>
          </w:tcPr>
          <w:p w14:paraId="5F22E4F2" w14:textId="77777777" w:rsidR="00AE482E" w:rsidRPr="00AE482E" w:rsidRDefault="00AE482E" w:rsidP="00AE482E">
            <w:pPr>
              <w:autoSpaceDE w:val="0"/>
              <w:autoSpaceDN w:val="0"/>
              <w:adjustRightInd w:val="0"/>
              <w:spacing w:after="0"/>
              <w:jc w:val="center"/>
              <w:rPr>
                <w:rFonts w:eastAsia="Calibri" w:cstheme="minorHAnsi"/>
                <w:bCs/>
                <w:lang w:eastAsia="en-US"/>
              </w:rPr>
            </w:pPr>
          </w:p>
        </w:tc>
        <w:tc>
          <w:tcPr>
            <w:tcW w:w="6805" w:type="dxa"/>
            <w:tcBorders>
              <w:top w:val="single" w:sz="6" w:space="0" w:color="auto"/>
              <w:left w:val="single" w:sz="6" w:space="0" w:color="auto"/>
              <w:bottom w:val="single" w:sz="6" w:space="0" w:color="auto"/>
              <w:right w:val="single" w:sz="6" w:space="0" w:color="auto"/>
            </w:tcBorders>
          </w:tcPr>
          <w:p w14:paraId="58B5EEFB" w14:textId="77777777" w:rsidR="00AE482E" w:rsidRPr="00AE482E" w:rsidRDefault="00AE482E" w:rsidP="00AE482E">
            <w:pPr>
              <w:autoSpaceDE w:val="0"/>
              <w:autoSpaceDN w:val="0"/>
              <w:adjustRightInd w:val="0"/>
              <w:spacing w:after="0"/>
              <w:rPr>
                <w:rFonts w:eastAsia="Calibri" w:cstheme="minorHAnsi"/>
                <w:bCs/>
                <w:lang w:eastAsia="en-US"/>
              </w:rPr>
            </w:pPr>
            <w:r w:rsidRPr="00AE482E">
              <w:rPr>
                <w:rFonts w:eastAsia="Calibri" w:cstheme="minorHAnsi"/>
                <w:bCs/>
                <w:lang w:eastAsia="en-US"/>
              </w:rPr>
              <w:t>Komenda Powiatowa Policji w Przysusze – wpłaty jednostek na państwowy fundusz celowy na finansowanie lub dofinansowanie w ramach Funduszu Wsparcia Policji zakupu urządzenia do badania stanu trzeźwości</w:t>
            </w:r>
          </w:p>
        </w:tc>
        <w:tc>
          <w:tcPr>
            <w:tcW w:w="1701" w:type="dxa"/>
            <w:tcBorders>
              <w:top w:val="single" w:sz="6" w:space="0" w:color="auto"/>
              <w:left w:val="single" w:sz="6" w:space="0" w:color="auto"/>
              <w:bottom w:val="single" w:sz="6" w:space="0" w:color="auto"/>
              <w:right w:val="single" w:sz="6" w:space="0" w:color="auto"/>
            </w:tcBorders>
          </w:tcPr>
          <w:p w14:paraId="03FC8C75" w14:textId="77777777" w:rsidR="00AE482E" w:rsidRPr="00AE482E" w:rsidRDefault="00AE482E" w:rsidP="00AE482E">
            <w:pPr>
              <w:autoSpaceDE w:val="0"/>
              <w:autoSpaceDN w:val="0"/>
              <w:adjustRightInd w:val="0"/>
              <w:spacing w:after="0"/>
              <w:jc w:val="right"/>
              <w:rPr>
                <w:rFonts w:eastAsia="Calibri" w:cstheme="minorHAnsi"/>
                <w:bCs/>
                <w:lang w:eastAsia="en-US"/>
              </w:rPr>
            </w:pPr>
            <w:r w:rsidRPr="00AE482E">
              <w:rPr>
                <w:rFonts w:eastAsia="Calibri" w:cstheme="minorHAnsi"/>
                <w:bCs/>
                <w:lang w:eastAsia="en-US"/>
              </w:rPr>
              <w:t>2 000,00</w:t>
            </w:r>
          </w:p>
        </w:tc>
      </w:tr>
      <w:tr w:rsidR="00AE482E" w:rsidRPr="00AE482E" w14:paraId="29297711" w14:textId="77777777" w:rsidTr="00AE482E">
        <w:trPr>
          <w:trHeight w:val="221"/>
        </w:trPr>
        <w:tc>
          <w:tcPr>
            <w:tcW w:w="596" w:type="dxa"/>
            <w:tcBorders>
              <w:top w:val="single" w:sz="6" w:space="0" w:color="auto"/>
              <w:left w:val="single" w:sz="6" w:space="0" w:color="auto"/>
              <w:bottom w:val="single" w:sz="6" w:space="0" w:color="auto"/>
              <w:right w:val="single" w:sz="6" w:space="0" w:color="auto"/>
            </w:tcBorders>
          </w:tcPr>
          <w:p w14:paraId="4549AE74" w14:textId="77777777" w:rsidR="00AE482E" w:rsidRPr="00AE482E" w:rsidRDefault="00AE482E" w:rsidP="00AE482E">
            <w:pPr>
              <w:autoSpaceDE w:val="0"/>
              <w:autoSpaceDN w:val="0"/>
              <w:adjustRightInd w:val="0"/>
              <w:spacing w:after="0"/>
              <w:jc w:val="center"/>
              <w:rPr>
                <w:rFonts w:eastAsia="Calibri" w:cstheme="minorHAnsi"/>
                <w:b/>
                <w:bCs/>
                <w:lang w:eastAsia="en-US"/>
              </w:rPr>
            </w:pPr>
            <w:r w:rsidRPr="00AE482E">
              <w:rPr>
                <w:rFonts w:eastAsia="Calibri" w:cstheme="minorHAnsi"/>
                <w:b/>
                <w:bCs/>
                <w:lang w:eastAsia="en-US"/>
              </w:rPr>
              <w:t>801</w:t>
            </w:r>
          </w:p>
        </w:tc>
        <w:tc>
          <w:tcPr>
            <w:tcW w:w="6805" w:type="dxa"/>
            <w:tcBorders>
              <w:top w:val="single" w:sz="6" w:space="0" w:color="auto"/>
              <w:left w:val="single" w:sz="6" w:space="0" w:color="auto"/>
              <w:bottom w:val="single" w:sz="6" w:space="0" w:color="auto"/>
              <w:right w:val="single" w:sz="6" w:space="0" w:color="auto"/>
            </w:tcBorders>
          </w:tcPr>
          <w:p w14:paraId="36B67308" w14:textId="77777777" w:rsidR="00AE482E" w:rsidRPr="00AE482E" w:rsidRDefault="00AE482E" w:rsidP="00AE482E">
            <w:pPr>
              <w:autoSpaceDE w:val="0"/>
              <w:autoSpaceDN w:val="0"/>
              <w:adjustRightInd w:val="0"/>
              <w:spacing w:after="0"/>
              <w:rPr>
                <w:rFonts w:eastAsia="Calibri" w:cstheme="minorHAnsi"/>
                <w:b/>
                <w:bCs/>
                <w:lang w:eastAsia="en-US"/>
              </w:rPr>
            </w:pPr>
            <w:r w:rsidRPr="00AE482E">
              <w:rPr>
                <w:rFonts w:eastAsia="Calibri" w:cstheme="minorHAnsi"/>
                <w:b/>
                <w:bCs/>
                <w:lang w:eastAsia="en-US"/>
              </w:rPr>
              <w:t>Oświata i wychowanie</w:t>
            </w:r>
          </w:p>
        </w:tc>
        <w:tc>
          <w:tcPr>
            <w:tcW w:w="1701" w:type="dxa"/>
            <w:tcBorders>
              <w:top w:val="single" w:sz="6" w:space="0" w:color="auto"/>
              <w:left w:val="single" w:sz="6" w:space="0" w:color="auto"/>
              <w:bottom w:val="single" w:sz="6" w:space="0" w:color="auto"/>
              <w:right w:val="single" w:sz="6" w:space="0" w:color="auto"/>
            </w:tcBorders>
          </w:tcPr>
          <w:p w14:paraId="7659246A" w14:textId="77777777" w:rsidR="00AE482E" w:rsidRPr="00AE482E" w:rsidRDefault="00AE482E" w:rsidP="00AE482E">
            <w:pPr>
              <w:autoSpaceDE w:val="0"/>
              <w:autoSpaceDN w:val="0"/>
              <w:adjustRightInd w:val="0"/>
              <w:spacing w:after="0"/>
              <w:jc w:val="right"/>
              <w:rPr>
                <w:rFonts w:eastAsia="Calibri" w:cstheme="minorHAnsi"/>
                <w:b/>
                <w:bCs/>
                <w:lang w:eastAsia="en-US"/>
              </w:rPr>
            </w:pPr>
            <w:r w:rsidRPr="00AE482E">
              <w:rPr>
                <w:rFonts w:eastAsia="Calibri" w:cstheme="minorHAnsi"/>
                <w:b/>
                <w:bCs/>
                <w:lang w:eastAsia="en-US"/>
              </w:rPr>
              <w:t>89 777,91</w:t>
            </w:r>
          </w:p>
        </w:tc>
      </w:tr>
      <w:tr w:rsidR="00AE482E" w:rsidRPr="00AE482E" w14:paraId="01344757" w14:textId="77777777" w:rsidTr="00AE482E">
        <w:trPr>
          <w:trHeight w:val="535"/>
        </w:trPr>
        <w:tc>
          <w:tcPr>
            <w:tcW w:w="596" w:type="dxa"/>
            <w:tcBorders>
              <w:top w:val="single" w:sz="6" w:space="0" w:color="auto"/>
              <w:left w:val="single" w:sz="6" w:space="0" w:color="auto"/>
              <w:bottom w:val="single" w:sz="6" w:space="0" w:color="auto"/>
              <w:right w:val="single" w:sz="6" w:space="0" w:color="auto"/>
            </w:tcBorders>
          </w:tcPr>
          <w:p w14:paraId="36C99BEC" w14:textId="77777777" w:rsidR="00AE482E" w:rsidRPr="00AE482E" w:rsidRDefault="00AE482E" w:rsidP="00AE482E">
            <w:pPr>
              <w:autoSpaceDE w:val="0"/>
              <w:autoSpaceDN w:val="0"/>
              <w:adjustRightInd w:val="0"/>
              <w:spacing w:after="0"/>
              <w:jc w:val="center"/>
              <w:rPr>
                <w:rFonts w:eastAsia="Calibri" w:cstheme="minorHAnsi"/>
                <w:b/>
                <w:bCs/>
                <w:lang w:eastAsia="en-US"/>
              </w:rPr>
            </w:pPr>
          </w:p>
        </w:tc>
        <w:tc>
          <w:tcPr>
            <w:tcW w:w="6805" w:type="dxa"/>
            <w:tcBorders>
              <w:top w:val="single" w:sz="6" w:space="0" w:color="auto"/>
              <w:left w:val="single" w:sz="6" w:space="0" w:color="auto"/>
              <w:bottom w:val="single" w:sz="6" w:space="0" w:color="auto"/>
              <w:right w:val="single" w:sz="6" w:space="0" w:color="auto"/>
            </w:tcBorders>
          </w:tcPr>
          <w:p w14:paraId="6F6F70EB" w14:textId="05413148" w:rsidR="00AE482E" w:rsidRPr="00AE482E" w:rsidRDefault="00AE482E" w:rsidP="00AE482E">
            <w:pPr>
              <w:autoSpaceDE w:val="0"/>
              <w:autoSpaceDN w:val="0"/>
              <w:adjustRightInd w:val="0"/>
              <w:spacing w:after="0"/>
              <w:rPr>
                <w:rFonts w:eastAsia="Calibri" w:cstheme="minorHAnsi"/>
                <w:bCs/>
                <w:lang w:eastAsia="en-US"/>
              </w:rPr>
            </w:pPr>
            <w:r w:rsidRPr="00AE482E">
              <w:rPr>
                <w:rFonts w:eastAsia="Calibri" w:cstheme="minorHAnsi"/>
                <w:bCs/>
                <w:lang w:eastAsia="en-US"/>
              </w:rPr>
              <w:t xml:space="preserve">Modernizacja centralnego ogrzewania </w:t>
            </w:r>
            <w:r w:rsidR="00F079A2">
              <w:rPr>
                <w:rFonts w:eastAsia="Calibri" w:cstheme="minorHAnsi"/>
                <w:bCs/>
                <w:lang w:eastAsia="en-US"/>
              </w:rPr>
              <w:t xml:space="preserve">budynku Przedszkola </w:t>
            </w:r>
            <w:r w:rsidRPr="00AE482E">
              <w:rPr>
                <w:rFonts w:eastAsia="Calibri" w:cstheme="minorHAnsi"/>
                <w:bCs/>
                <w:lang w:eastAsia="en-US"/>
              </w:rPr>
              <w:t>Samorządowego w Ninkowie</w:t>
            </w:r>
          </w:p>
        </w:tc>
        <w:tc>
          <w:tcPr>
            <w:tcW w:w="1701" w:type="dxa"/>
            <w:tcBorders>
              <w:top w:val="single" w:sz="6" w:space="0" w:color="auto"/>
              <w:left w:val="single" w:sz="6" w:space="0" w:color="auto"/>
              <w:bottom w:val="single" w:sz="6" w:space="0" w:color="auto"/>
              <w:right w:val="single" w:sz="6" w:space="0" w:color="auto"/>
            </w:tcBorders>
          </w:tcPr>
          <w:p w14:paraId="73EF32F6" w14:textId="77777777" w:rsidR="00AE482E" w:rsidRPr="00AE482E" w:rsidRDefault="00AE482E" w:rsidP="00AE482E">
            <w:pPr>
              <w:autoSpaceDE w:val="0"/>
              <w:autoSpaceDN w:val="0"/>
              <w:adjustRightInd w:val="0"/>
              <w:spacing w:after="0"/>
              <w:jc w:val="right"/>
              <w:rPr>
                <w:rFonts w:eastAsia="Calibri" w:cstheme="minorHAnsi"/>
                <w:bCs/>
                <w:lang w:eastAsia="en-US"/>
              </w:rPr>
            </w:pPr>
            <w:r w:rsidRPr="00AE482E">
              <w:rPr>
                <w:rFonts w:eastAsia="Calibri" w:cstheme="minorHAnsi"/>
                <w:bCs/>
                <w:lang w:eastAsia="en-US"/>
              </w:rPr>
              <w:t>68 777,91</w:t>
            </w:r>
          </w:p>
        </w:tc>
      </w:tr>
      <w:tr w:rsidR="00AE482E" w:rsidRPr="00AE482E" w14:paraId="15649836" w14:textId="77777777" w:rsidTr="00AE482E">
        <w:trPr>
          <w:trHeight w:val="117"/>
        </w:trPr>
        <w:tc>
          <w:tcPr>
            <w:tcW w:w="596" w:type="dxa"/>
            <w:tcBorders>
              <w:top w:val="single" w:sz="6" w:space="0" w:color="auto"/>
              <w:left w:val="single" w:sz="6" w:space="0" w:color="auto"/>
              <w:bottom w:val="single" w:sz="6" w:space="0" w:color="auto"/>
              <w:right w:val="single" w:sz="6" w:space="0" w:color="auto"/>
            </w:tcBorders>
          </w:tcPr>
          <w:p w14:paraId="4DA18755" w14:textId="77777777" w:rsidR="00AE482E" w:rsidRPr="00AE482E" w:rsidRDefault="00AE482E" w:rsidP="00AE482E">
            <w:pPr>
              <w:autoSpaceDE w:val="0"/>
              <w:autoSpaceDN w:val="0"/>
              <w:adjustRightInd w:val="0"/>
              <w:spacing w:after="0"/>
              <w:jc w:val="center"/>
              <w:rPr>
                <w:rFonts w:eastAsia="Calibri" w:cstheme="minorHAnsi"/>
                <w:b/>
                <w:bCs/>
                <w:lang w:eastAsia="en-US"/>
              </w:rPr>
            </w:pPr>
          </w:p>
        </w:tc>
        <w:tc>
          <w:tcPr>
            <w:tcW w:w="6805" w:type="dxa"/>
            <w:tcBorders>
              <w:top w:val="single" w:sz="6" w:space="0" w:color="auto"/>
              <w:left w:val="single" w:sz="6" w:space="0" w:color="auto"/>
              <w:bottom w:val="single" w:sz="6" w:space="0" w:color="auto"/>
              <w:right w:val="single" w:sz="6" w:space="0" w:color="auto"/>
            </w:tcBorders>
          </w:tcPr>
          <w:p w14:paraId="48D1A098" w14:textId="77777777" w:rsidR="00AE482E" w:rsidRPr="00AE482E" w:rsidRDefault="00AE482E" w:rsidP="00AE482E">
            <w:pPr>
              <w:autoSpaceDE w:val="0"/>
              <w:autoSpaceDN w:val="0"/>
              <w:adjustRightInd w:val="0"/>
              <w:spacing w:after="0"/>
              <w:rPr>
                <w:rFonts w:eastAsia="Calibri" w:cstheme="minorHAnsi"/>
                <w:bCs/>
                <w:lang w:eastAsia="en-US"/>
              </w:rPr>
            </w:pPr>
            <w:r w:rsidRPr="00AE482E">
              <w:rPr>
                <w:rFonts w:eastAsia="Calibri" w:cstheme="minorHAnsi"/>
                <w:bCs/>
                <w:lang w:eastAsia="en-US"/>
              </w:rPr>
              <w:t>Zakup instrumentu muzycznego marimba</w:t>
            </w:r>
          </w:p>
        </w:tc>
        <w:tc>
          <w:tcPr>
            <w:tcW w:w="1701" w:type="dxa"/>
            <w:tcBorders>
              <w:top w:val="single" w:sz="6" w:space="0" w:color="auto"/>
              <w:left w:val="single" w:sz="6" w:space="0" w:color="auto"/>
              <w:bottom w:val="single" w:sz="6" w:space="0" w:color="auto"/>
              <w:right w:val="single" w:sz="6" w:space="0" w:color="auto"/>
            </w:tcBorders>
          </w:tcPr>
          <w:p w14:paraId="12B0F633" w14:textId="77777777" w:rsidR="00AE482E" w:rsidRPr="00AE482E" w:rsidRDefault="00AE482E" w:rsidP="00AE482E">
            <w:pPr>
              <w:autoSpaceDE w:val="0"/>
              <w:autoSpaceDN w:val="0"/>
              <w:adjustRightInd w:val="0"/>
              <w:spacing w:after="0"/>
              <w:jc w:val="right"/>
              <w:rPr>
                <w:rFonts w:eastAsia="Calibri" w:cstheme="minorHAnsi"/>
                <w:bCs/>
                <w:lang w:eastAsia="en-US"/>
              </w:rPr>
            </w:pPr>
            <w:r w:rsidRPr="00AE482E">
              <w:rPr>
                <w:rFonts w:eastAsia="Calibri" w:cstheme="minorHAnsi"/>
                <w:bCs/>
                <w:lang w:eastAsia="en-US"/>
              </w:rPr>
              <w:t>21 000,00</w:t>
            </w:r>
          </w:p>
        </w:tc>
      </w:tr>
      <w:tr w:rsidR="00AE482E" w:rsidRPr="00AE482E" w14:paraId="1411D95E" w14:textId="77777777" w:rsidTr="00AE482E">
        <w:trPr>
          <w:trHeight w:val="278"/>
        </w:trPr>
        <w:tc>
          <w:tcPr>
            <w:tcW w:w="596" w:type="dxa"/>
            <w:tcBorders>
              <w:top w:val="single" w:sz="6" w:space="0" w:color="auto"/>
              <w:left w:val="single" w:sz="6" w:space="0" w:color="auto"/>
              <w:bottom w:val="single" w:sz="6" w:space="0" w:color="auto"/>
              <w:right w:val="single" w:sz="6" w:space="0" w:color="auto"/>
            </w:tcBorders>
            <w:hideMark/>
          </w:tcPr>
          <w:p w14:paraId="4F300D95" w14:textId="77777777" w:rsidR="00AE482E" w:rsidRPr="00AE482E" w:rsidRDefault="00AE482E" w:rsidP="00AE482E">
            <w:pPr>
              <w:autoSpaceDE w:val="0"/>
              <w:autoSpaceDN w:val="0"/>
              <w:adjustRightInd w:val="0"/>
              <w:spacing w:after="0"/>
              <w:jc w:val="center"/>
              <w:rPr>
                <w:rFonts w:eastAsia="Calibri" w:cstheme="minorHAnsi"/>
                <w:b/>
                <w:bCs/>
                <w:lang w:eastAsia="en-US"/>
              </w:rPr>
            </w:pPr>
            <w:r w:rsidRPr="00AE482E">
              <w:rPr>
                <w:rFonts w:eastAsia="Calibri" w:cstheme="minorHAnsi"/>
                <w:b/>
                <w:bCs/>
                <w:lang w:eastAsia="en-US"/>
              </w:rPr>
              <w:lastRenderedPageBreak/>
              <w:t>900</w:t>
            </w:r>
          </w:p>
        </w:tc>
        <w:tc>
          <w:tcPr>
            <w:tcW w:w="6805" w:type="dxa"/>
            <w:tcBorders>
              <w:top w:val="single" w:sz="6" w:space="0" w:color="auto"/>
              <w:left w:val="single" w:sz="6" w:space="0" w:color="auto"/>
              <w:bottom w:val="single" w:sz="6" w:space="0" w:color="auto"/>
              <w:right w:val="single" w:sz="6" w:space="0" w:color="auto"/>
            </w:tcBorders>
            <w:hideMark/>
          </w:tcPr>
          <w:p w14:paraId="0185EF4A" w14:textId="77777777" w:rsidR="00AE482E" w:rsidRPr="00AE482E" w:rsidRDefault="00AE482E" w:rsidP="00AE482E">
            <w:pPr>
              <w:autoSpaceDE w:val="0"/>
              <w:autoSpaceDN w:val="0"/>
              <w:adjustRightInd w:val="0"/>
              <w:spacing w:after="0"/>
              <w:rPr>
                <w:rFonts w:eastAsia="Calibri" w:cstheme="minorHAnsi"/>
                <w:b/>
                <w:bCs/>
                <w:lang w:eastAsia="en-US"/>
              </w:rPr>
            </w:pPr>
            <w:r w:rsidRPr="00AE482E">
              <w:rPr>
                <w:rFonts w:eastAsia="Calibri" w:cstheme="minorHAnsi"/>
                <w:b/>
                <w:bCs/>
                <w:lang w:eastAsia="en-US"/>
              </w:rPr>
              <w:t>Gospodarka odpadami i ochrona środowiska</w:t>
            </w:r>
          </w:p>
        </w:tc>
        <w:tc>
          <w:tcPr>
            <w:tcW w:w="1701" w:type="dxa"/>
            <w:tcBorders>
              <w:top w:val="single" w:sz="6" w:space="0" w:color="auto"/>
              <w:left w:val="single" w:sz="6" w:space="0" w:color="auto"/>
              <w:bottom w:val="single" w:sz="6" w:space="0" w:color="auto"/>
              <w:right w:val="single" w:sz="6" w:space="0" w:color="auto"/>
            </w:tcBorders>
            <w:hideMark/>
          </w:tcPr>
          <w:p w14:paraId="5F0BE775" w14:textId="77777777" w:rsidR="00AE482E" w:rsidRPr="00AE482E" w:rsidRDefault="00AE482E" w:rsidP="00AE482E">
            <w:pPr>
              <w:autoSpaceDE w:val="0"/>
              <w:autoSpaceDN w:val="0"/>
              <w:adjustRightInd w:val="0"/>
              <w:spacing w:after="0"/>
              <w:jc w:val="right"/>
              <w:rPr>
                <w:rFonts w:eastAsia="Calibri" w:cstheme="minorHAnsi"/>
                <w:b/>
                <w:bCs/>
                <w:lang w:eastAsia="en-US"/>
              </w:rPr>
            </w:pPr>
            <w:r w:rsidRPr="00AE482E">
              <w:rPr>
                <w:rFonts w:eastAsia="Calibri" w:cstheme="minorHAnsi"/>
                <w:b/>
                <w:bCs/>
                <w:lang w:eastAsia="en-US"/>
              </w:rPr>
              <w:t>70 719,93</w:t>
            </w:r>
          </w:p>
        </w:tc>
      </w:tr>
      <w:tr w:rsidR="00AE482E" w:rsidRPr="00AE482E" w14:paraId="16977147" w14:textId="77777777" w:rsidTr="00AE482E">
        <w:trPr>
          <w:trHeight w:val="65"/>
        </w:trPr>
        <w:tc>
          <w:tcPr>
            <w:tcW w:w="596" w:type="dxa"/>
            <w:tcBorders>
              <w:top w:val="single" w:sz="6" w:space="0" w:color="auto"/>
              <w:left w:val="single" w:sz="6" w:space="0" w:color="auto"/>
              <w:bottom w:val="single" w:sz="6" w:space="0" w:color="auto"/>
              <w:right w:val="single" w:sz="6" w:space="0" w:color="auto"/>
            </w:tcBorders>
          </w:tcPr>
          <w:p w14:paraId="0BCCB3AF" w14:textId="77777777" w:rsidR="00AE482E" w:rsidRPr="00AE482E" w:rsidRDefault="00AE482E" w:rsidP="00AE482E">
            <w:pPr>
              <w:autoSpaceDE w:val="0"/>
              <w:autoSpaceDN w:val="0"/>
              <w:adjustRightInd w:val="0"/>
              <w:spacing w:after="0"/>
              <w:jc w:val="center"/>
              <w:rPr>
                <w:rFonts w:eastAsia="Calibri" w:cstheme="minorHAnsi"/>
                <w:lang w:eastAsia="en-US"/>
              </w:rPr>
            </w:pPr>
          </w:p>
        </w:tc>
        <w:tc>
          <w:tcPr>
            <w:tcW w:w="6805" w:type="dxa"/>
            <w:tcBorders>
              <w:top w:val="single" w:sz="6" w:space="0" w:color="auto"/>
              <w:left w:val="single" w:sz="6" w:space="0" w:color="auto"/>
              <w:bottom w:val="single" w:sz="6" w:space="0" w:color="auto"/>
              <w:right w:val="single" w:sz="6" w:space="0" w:color="auto"/>
            </w:tcBorders>
            <w:hideMark/>
          </w:tcPr>
          <w:p w14:paraId="4715ED75" w14:textId="77777777" w:rsidR="00AE482E" w:rsidRPr="00AE482E" w:rsidRDefault="00AE482E" w:rsidP="00AE482E">
            <w:pPr>
              <w:autoSpaceDE w:val="0"/>
              <w:autoSpaceDN w:val="0"/>
              <w:adjustRightInd w:val="0"/>
              <w:spacing w:after="0"/>
              <w:rPr>
                <w:rFonts w:eastAsia="Calibri" w:cstheme="minorHAnsi"/>
                <w:lang w:eastAsia="en-US"/>
              </w:rPr>
            </w:pPr>
            <w:r w:rsidRPr="00AE482E">
              <w:rPr>
                <w:rFonts w:eastAsia="Calibri" w:cstheme="minorHAnsi"/>
                <w:lang w:eastAsia="en-US"/>
              </w:rPr>
              <w:t>Rozbudowa oświetlenia drogowego w Gminie</w:t>
            </w:r>
          </w:p>
        </w:tc>
        <w:tc>
          <w:tcPr>
            <w:tcW w:w="1701" w:type="dxa"/>
            <w:tcBorders>
              <w:top w:val="single" w:sz="6" w:space="0" w:color="auto"/>
              <w:left w:val="single" w:sz="6" w:space="0" w:color="auto"/>
              <w:bottom w:val="single" w:sz="6" w:space="0" w:color="auto"/>
              <w:right w:val="single" w:sz="6" w:space="0" w:color="auto"/>
            </w:tcBorders>
            <w:hideMark/>
          </w:tcPr>
          <w:p w14:paraId="49BD5DB4" w14:textId="77777777" w:rsidR="00AE482E" w:rsidRPr="00AE482E" w:rsidRDefault="00AE482E" w:rsidP="00AE482E">
            <w:pPr>
              <w:autoSpaceDE w:val="0"/>
              <w:autoSpaceDN w:val="0"/>
              <w:adjustRightInd w:val="0"/>
              <w:spacing w:after="0"/>
              <w:jc w:val="right"/>
              <w:rPr>
                <w:rFonts w:eastAsia="Calibri" w:cstheme="minorHAnsi"/>
                <w:lang w:eastAsia="en-US"/>
              </w:rPr>
            </w:pPr>
            <w:r w:rsidRPr="00AE482E">
              <w:rPr>
                <w:rFonts w:eastAsia="Calibri" w:cstheme="minorHAnsi"/>
                <w:lang w:eastAsia="en-US"/>
              </w:rPr>
              <w:t>70 719,93</w:t>
            </w:r>
          </w:p>
        </w:tc>
      </w:tr>
      <w:tr w:rsidR="00AE482E" w:rsidRPr="00AE482E" w14:paraId="58EF002E" w14:textId="77777777" w:rsidTr="00AE482E">
        <w:trPr>
          <w:trHeight w:val="116"/>
        </w:trPr>
        <w:tc>
          <w:tcPr>
            <w:tcW w:w="596" w:type="dxa"/>
            <w:tcBorders>
              <w:top w:val="single" w:sz="6" w:space="0" w:color="auto"/>
              <w:left w:val="single" w:sz="6" w:space="0" w:color="auto"/>
              <w:bottom w:val="single" w:sz="6" w:space="0" w:color="auto"/>
              <w:right w:val="single" w:sz="6" w:space="0" w:color="auto"/>
            </w:tcBorders>
            <w:hideMark/>
          </w:tcPr>
          <w:p w14:paraId="4AE16B76" w14:textId="77777777" w:rsidR="00AE482E" w:rsidRPr="00AE482E" w:rsidRDefault="00AE482E" w:rsidP="00AE482E">
            <w:pPr>
              <w:autoSpaceDE w:val="0"/>
              <w:autoSpaceDN w:val="0"/>
              <w:adjustRightInd w:val="0"/>
              <w:spacing w:after="0"/>
              <w:jc w:val="center"/>
              <w:rPr>
                <w:rFonts w:eastAsia="Calibri" w:cstheme="minorHAnsi"/>
                <w:b/>
                <w:bCs/>
                <w:lang w:eastAsia="en-US"/>
              </w:rPr>
            </w:pPr>
            <w:r w:rsidRPr="00AE482E">
              <w:rPr>
                <w:rFonts w:eastAsia="Calibri" w:cstheme="minorHAnsi"/>
                <w:b/>
                <w:bCs/>
                <w:lang w:eastAsia="en-US"/>
              </w:rPr>
              <w:t>921</w:t>
            </w:r>
          </w:p>
        </w:tc>
        <w:tc>
          <w:tcPr>
            <w:tcW w:w="6805" w:type="dxa"/>
            <w:tcBorders>
              <w:top w:val="single" w:sz="6" w:space="0" w:color="auto"/>
              <w:left w:val="single" w:sz="6" w:space="0" w:color="auto"/>
              <w:bottom w:val="single" w:sz="6" w:space="0" w:color="auto"/>
              <w:right w:val="single" w:sz="6" w:space="0" w:color="auto"/>
            </w:tcBorders>
            <w:hideMark/>
          </w:tcPr>
          <w:p w14:paraId="44E47053" w14:textId="77777777" w:rsidR="00AE482E" w:rsidRPr="00AE482E" w:rsidRDefault="00AE482E" w:rsidP="00AE482E">
            <w:pPr>
              <w:autoSpaceDE w:val="0"/>
              <w:autoSpaceDN w:val="0"/>
              <w:adjustRightInd w:val="0"/>
              <w:spacing w:after="0"/>
              <w:rPr>
                <w:rFonts w:eastAsia="Calibri" w:cstheme="minorHAnsi"/>
                <w:b/>
                <w:bCs/>
                <w:lang w:eastAsia="en-US"/>
              </w:rPr>
            </w:pPr>
            <w:r w:rsidRPr="00AE482E">
              <w:rPr>
                <w:rFonts w:eastAsia="Calibri" w:cstheme="minorHAnsi"/>
                <w:b/>
                <w:bCs/>
                <w:lang w:eastAsia="en-US"/>
              </w:rPr>
              <w:t>Kultura i ochrona dziedzictwa narodowego</w:t>
            </w:r>
          </w:p>
        </w:tc>
        <w:tc>
          <w:tcPr>
            <w:tcW w:w="1701" w:type="dxa"/>
            <w:tcBorders>
              <w:top w:val="single" w:sz="6" w:space="0" w:color="auto"/>
              <w:left w:val="single" w:sz="6" w:space="0" w:color="auto"/>
              <w:bottom w:val="single" w:sz="6" w:space="0" w:color="auto"/>
              <w:right w:val="single" w:sz="6" w:space="0" w:color="auto"/>
            </w:tcBorders>
            <w:hideMark/>
          </w:tcPr>
          <w:p w14:paraId="00672C6B" w14:textId="77777777" w:rsidR="00AE482E" w:rsidRPr="00AE482E" w:rsidRDefault="00AE482E" w:rsidP="00AE482E">
            <w:pPr>
              <w:autoSpaceDE w:val="0"/>
              <w:autoSpaceDN w:val="0"/>
              <w:adjustRightInd w:val="0"/>
              <w:spacing w:after="0"/>
              <w:jc w:val="right"/>
              <w:rPr>
                <w:rFonts w:eastAsia="Calibri" w:cstheme="minorHAnsi"/>
                <w:b/>
                <w:bCs/>
                <w:lang w:eastAsia="en-US"/>
              </w:rPr>
            </w:pPr>
            <w:r w:rsidRPr="00AE482E">
              <w:rPr>
                <w:rFonts w:eastAsia="Calibri" w:cstheme="minorHAnsi"/>
                <w:b/>
                <w:bCs/>
                <w:lang w:eastAsia="en-US"/>
              </w:rPr>
              <w:t>390 372,57</w:t>
            </w:r>
          </w:p>
        </w:tc>
      </w:tr>
      <w:tr w:rsidR="00AE482E" w:rsidRPr="00AE482E" w14:paraId="27BD0B21" w14:textId="77777777" w:rsidTr="00AE482E">
        <w:trPr>
          <w:trHeight w:val="121"/>
        </w:trPr>
        <w:tc>
          <w:tcPr>
            <w:tcW w:w="596" w:type="dxa"/>
            <w:tcBorders>
              <w:top w:val="single" w:sz="6" w:space="0" w:color="auto"/>
              <w:left w:val="single" w:sz="6" w:space="0" w:color="auto"/>
              <w:bottom w:val="single" w:sz="6" w:space="0" w:color="auto"/>
              <w:right w:val="single" w:sz="6" w:space="0" w:color="auto"/>
            </w:tcBorders>
          </w:tcPr>
          <w:p w14:paraId="63E6B9E2" w14:textId="77777777" w:rsidR="00AE482E" w:rsidRPr="00AE482E" w:rsidRDefault="00AE482E" w:rsidP="00AE482E">
            <w:pPr>
              <w:autoSpaceDE w:val="0"/>
              <w:autoSpaceDN w:val="0"/>
              <w:adjustRightInd w:val="0"/>
              <w:spacing w:after="0"/>
              <w:jc w:val="right"/>
              <w:rPr>
                <w:rFonts w:eastAsia="Calibri" w:cstheme="minorHAnsi"/>
                <w:lang w:eastAsia="en-US"/>
              </w:rPr>
            </w:pPr>
          </w:p>
        </w:tc>
        <w:tc>
          <w:tcPr>
            <w:tcW w:w="6805" w:type="dxa"/>
            <w:tcBorders>
              <w:top w:val="single" w:sz="6" w:space="0" w:color="auto"/>
              <w:left w:val="single" w:sz="6" w:space="0" w:color="auto"/>
              <w:bottom w:val="single" w:sz="6" w:space="0" w:color="auto"/>
              <w:right w:val="single" w:sz="6" w:space="0" w:color="auto"/>
            </w:tcBorders>
            <w:hideMark/>
          </w:tcPr>
          <w:p w14:paraId="257608F7" w14:textId="77777777" w:rsidR="00AE482E" w:rsidRPr="00AE482E" w:rsidRDefault="00AE482E" w:rsidP="00AE482E">
            <w:pPr>
              <w:autoSpaceDE w:val="0"/>
              <w:autoSpaceDN w:val="0"/>
              <w:adjustRightInd w:val="0"/>
              <w:spacing w:after="0"/>
              <w:rPr>
                <w:rFonts w:eastAsia="Calibri" w:cstheme="minorHAnsi"/>
                <w:lang w:eastAsia="en-US"/>
              </w:rPr>
            </w:pPr>
            <w:r w:rsidRPr="00AE482E">
              <w:rPr>
                <w:rFonts w:eastAsia="Calibri" w:cstheme="minorHAnsi"/>
                <w:lang w:eastAsia="en-US"/>
              </w:rPr>
              <w:t>Budowa świetlicy wiejskiej w Niskiej Jabłonicy</w:t>
            </w:r>
          </w:p>
        </w:tc>
        <w:tc>
          <w:tcPr>
            <w:tcW w:w="1701" w:type="dxa"/>
            <w:tcBorders>
              <w:top w:val="single" w:sz="6" w:space="0" w:color="auto"/>
              <w:left w:val="single" w:sz="6" w:space="0" w:color="auto"/>
              <w:bottom w:val="single" w:sz="6" w:space="0" w:color="auto"/>
              <w:right w:val="single" w:sz="6" w:space="0" w:color="auto"/>
            </w:tcBorders>
            <w:hideMark/>
          </w:tcPr>
          <w:p w14:paraId="67073634" w14:textId="77777777" w:rsidR="00AE482E" w:rsidRPr="00AE482E" w:rsidRDefault="00AE482E" w:rsidP="00AE482E">
            <w:pPr>
              <w:autoSpaceDE w:val="0"/>
              <w:autoSpaceDN w:val="0"/>
              <w:adjustRightInd w:val="0"/>
              <w:spacing w:after="0"/>
              <w:jc w:val="right"/>
              <w:rPr>
                <w:rFonts w:eastAsia="Calibri" w:cstheme="minorHAnsi"/>
                <w:lang w:eastAsia="en-US"/>
              </w:rPr>
            </w:pPr>
            <w:r w:rsidRPr="00AE482E">
              <w:rPr>
                <w:rFonts w:eastAsia="Calibri" w:cstheme="minorHAnsi"/>
                <w:lang w:eastAsia="en-US"/>
              </w:rPr>
              <w:t>390 372,57</w:t>
            </w:r>
          </w:p>
        </w:tc>
      </w:tr>
      <w:tr w:rsidR="00AE482E" w:rsidRPr="00AE482E" w14:paraId="2934CAF5" w14:textId="77777777" w:rsidTr="00AE482E">
        <w:trPr>
          <w:trHeight w:val="252"/>
        </w:trPr>
        <w:tc>
          <w:tcPr>
            <w:tcW w:w="596" w:type="dxa"/>
            <w:tcBorders>
              <w:top w:val="single" w:sz="6" w:space="0" w:color="auto"/>
              <w:left w:val="single" w:sz="6" w:space="0" w:color="auto"/>
              <w:bottom w:val="single" w:sz="6" w:space="0" w:color="auto"/>
              <w:right w:val="single" w:sz="6" w:space="0" w:color="auto"/>
            </w:tcBorders>
            <w:hideMark/>
          </w:tcPr>
          <w:p w14:paraId="1A60B58D" w14:textId="77777777" w:rsidR="00AE482E" w:rsidRPr="00AE482E" w:rsidRDefault="00AE482E" w:rsidP="00AE482E">
            <w:pPr>
              <w:autoSpaceDE w:val="0"/>
              <w:autoSpaceDN w:val="0"/>
              <w:adjustRightInd w:val="0"/>
              <w:spacing w:after="0"/>
              <w:jc w:val="center"/>
              <w:rPr>
                <w:rFonts w:eastAsia="Calibri" w:cstheme="minorHAnsi"/>
                <w:b/>
                <w:bCs/>
                <w:lang w:eastAsia="en-US"/>
              </w:rPr>
            </w:pPr>
            <w:r w:rsidRPr="00AE482E">
              <w:rPr>
                <w:rFonts w:eastAsia="Calibri" w:cstheme="minorHAnsi"/>
                <w:b/>
                <w:bCs/>
                <w:lang w:eastAsia="en-US"/>
              </w:rPr>
              <w:t>926</w:t>
            </w:r>
          </w:p>
        </w:tc>
        <w:tc>
          <w:tcPr>
            <w:tcW w:w="6805" w:type="dxa"/>
            <w:tcBorders>
              <w:top w:val="single" w:sz="6" w:space="0" w:color="auto"/>
              <w:left w:val="single" w:sz="6" w:space="0" w:color="auto"/>
              <w:bottom w:val="single" w:sz="6" w:space="0" w:color="auto"/>
              <w:right w:val="single" w:sz="6" w:space="0" w:color="auto"/>
            </w:tcBorders>
            <w:hideMark/>
          </w:tcPr>
          <w:p w14:paraId="0B219D6B" w14:textId="77777777" w:rsidR="00AE482E" w:rsidRPr="00AE482E" w:rsidRDefault="00AE482E" w:rsidP="00AE482E">
            <w:pPr>
              <w:autoSpaceDE w:val="0"/>
              <w:autoSpaceDN w:val="0"/>
              <w:adjustRightInd w:val="0"/>
              <w:spacing w:after="0"/>
              <w:rPr>
                <w:rFonts w:eastAsia="Calibri" w:cstheme="minorHAnsi"/>
                <w:b/>
                <w:bCs/>
                <w:lang w:eastAsia="en-US"/>
              </w:rPr>
            </w:pPr>
            <w:r w:rsidRPr="00AE482E">
              <w:rPr>
                <w:rFonts w:eastAsia="Calibri" w:cstheme="minorHAnsi"/>
                <w:b/>
                <w:bCs/>
                <w:lang w:eastAsia="en-US"/>
              </w:rPr>
              <w:t>Kultura fizyczna</w:t>
            </w:r>
          </w:p>
        </w:tc>
        <w:tc>
          <w:tcPr>
            <w:tcW w:w="1701" w:type="dxa"/>
            <w:tcBorders>
              <w:top w:val="single" w:sz="6" w:space="0" w:color="auto"/>
              <w:left w:val="single" w:sz="6" w:space="0" w:color="auto"/>
              <w:bottom w:val="single" w:sz="6" w:space="0" w:color="auto"/>
              <w:right w:val="single" w:sz="6" w:space="0" w:color="auto"/>
            </w:tcBorders>
            <w:hideMark/>
          </w:tcPr>
          <w:p w14:paraId="6C99D827" w14:textId="77777777" w:rsidR="00AE482E" w:rsidRPr="00AE482E" w:rsidRDefault="00AE482E" w:rsidP="00AE482E">
            <w:pPr>
              <w:autoSpaceDE w:val="0"/>
              <w:autoSpaceDN w:val="0"/>
              <w:adjustRightInd w:val="0"/>
              <w:spacing w:after="0"/>
              <w:jc w:val="right"/>
              <w:rPr>
                <w:rFonts w:eastAsia="Calibri" w:cstheme="minorHAnsi"/>
                <w:b/>
                <w:bCs/>
                <w:lang w:eastAsia="en-US"/>
              </w:rPr>
            </w:pPr>
            <w:r w:rsidRPr="00AE482E">
              <w:rPr>
                <w:rFonts w:eastAsia="Calibri" w:cstheme="minorHAnsi"/>
                <w:b/>
                <w:bCs/>
                <w:lang w:eastAsia="en-US"/>
              </w:rPr>
              <w:t>129 942,77</w:t>
            </w:r>
          </w:p>
        </w:tc>
      </w:tr>
      <w:tr w:rsidR="00AE482E" w:rsidRPr="00AE482E" w14:paraId="721C7898" w14:textId="77777777" w:rsidTr="00AE482E">
        <w:trPr>
          <w:trHeight w:val="114"/>
        </w:trPr>
        <w:tc>
          <w:tcPr>
            <w:tcW w:w="596" w:type="dxa"/>
            <w:tcBorders>
              <w:top w:val="single" w:sz="6" w:space="0" w:color="auto"/>
              <w:left w:val="single" w:sz="6" w:space="0" w:color="auto"/>
              <w:bottom w:val="single" w:sz="6" w:space="0" w:color="auto"/>
              <w:right w:val="single" w:sz="6" w:space="0" w:color="auto"/>
            </w:tcBorders>
          </w:tcPr>
          <w:p w14:paraId="695AD086" w14:textId="77777777" w:rsidR="00AE482E" w:rsidRPr="00AE482E" w:rsidRDefault="00AE482E" w:rsidP="00AE482E">
            <w:pPr>
              <w:autoSpaceDE w:val="0"/>
              <w:autoSpaceDN w:val="0"/>
              <w:adjustRightInd w:val="0"/>
              <w:spacing w:after="0"/>
              <w:jc w:val="center"/>
              <w:rPr>
                <w:rFonts w:eastAsia="Calibri" w:cstheme="minorHAnsi"/>
                <w:lang w:eastAsia="en-US"/>
              </w:rPr>
            </w:pPr>
          </w:p>
        </w:tc>
        <w:tc>
          <w:tcPr>
            <w:tcW w:w="6805" w:type="dxa"/>
            <w:tcBorders>
              <w:top w:val="single" w:sz="6" w:space="0" w:color="auto"/>
              <w:left w:val="single" w:sz="6" w:space="0" w:color="auto"/>
              <w:bottom w:val="single" w:sz="6" w:space="0" w:color="auto"/>
              <w:right w:val="single" w:sz="6" w:space="0" w:color="auto"/>
            </w:tcBorders>
            <w:hideMark/>
          </w:tcPr>
          <w:p w14:paraId="5BFE955F" w14:textId="77777777" w:rsidR="00AE482E" w:rsidRPr="00AE482E" w:rsidRDefault="00AE482E" w:rsidP="00AE482E">
            <w:pPr>
              <w:autoSpaceDE w:val="0"/>
              <w:autoSpaceDN w:val="0"/>
              <w:adjustRightInd w:val="0"/>
              <w:spacing w:after="0"/>
              <w:rPr>
                <w:rFonts w:eastAsia="Calibri" w:cstheme="minorHAnsi"/>
                <w:lang w:eastAsia="en-US"/>
              </w:rPr>
            </w:pPr>
            <w:r w:rsidRPr="00AE482E">
              <w:rPr>
                <w:rFonts w:eastAsia="Calibri" w:cstheme="minorHAnsi"/>
                <w:lang w:eastAsia="en-US"/>
              </w:rPr>
              <w:t>Budowa boiska do piłki siatkowej w ZSzP w Rzucowie</w:t>
            </w:r>
          </w:p>
        </w:tc>
        <w:tc>
          <w:tcPr>
            <w:tcW w:w="1701" w:type="dxa"/>
            <w:tcBorders>
              <w:top w:val="single" w:sz="6" w:space="0" w:color="auto"/>
              <w:left w:val="single" w:sz="6" w:space="0" w:color="auto"/>
              <w:bottom w:val="single" w:sz="6" w:space="0" w:color="auto"/>
              <w:right w:val="single" w:sz="6" w:space="0" w:color="auto"/>
            </w:tcBorders>
            <w:hideMark/>
          </w:tcPr>
          <w:p w14:paraId="542D3CF3" w14:textId="77777777" w:rsidR="00AE482E" w:rsidRPr="00AE482E" w:rsidRDefault="00AE482E" w:rsidP="00AE482E">
            <w:pPr>
              <w:autoSpaceDE w:val="0"/>
              <w:autoSpaceDN w:val="0"/>
              <w:adjustRightInd w:val="0"/>
              <w:spacing w:after="0"/>
              <w:jc w:val="right"/>
              <w:rPr>
                <w:rFonts w:eastAsia="Calibri" w:cstheme="minorHAnsi"/>
                <w:lang w:eastAsia="en-US"/>
              </w:rPr>
            </w:pPr>
            <w:r w:rsidRPr="00AE482E">
              <w:rPr>
                <w:rFonts w:eastAsia="Calibri" w:cstheme="minorHAnsi"/>
                <w:lang w:eastAsia="en-US"/>
              </w:rPr>
              <w:t>129 942,77</w:t>
            </w:r>
          </w:p>
        </w:tc>
      </w:tr>
      <w:tr w:rsidR="00AE482E" w:rsidRPr="00AE482E" w14:paraId="6132CD57" w14:textId="77777777" w:rsidTr="00AE482E">
        <w:trPr>
          <w:trHeight w:val="103"/>
        </w:trPr>
        <w:tc>
          <w:tcPr>
            <w:tcW w:w="7401" w:type="dxa"/>
            <w:gridSpan w:val="2"/>
            <w:tcBorders>
              <w:top w:val="single" w:sz="6" w:space="0" w:color="auto"/>
              <w:left w:val="single" w:sz="6" w:space="0" w:color="auto"/>
              <w:bottom w:val="single" w:sz="6" w:space="0" w:color="auto"/>
              <w:right w:val="single" w:sz="6" w:space="0" w:color="auto"/>
            </w:tcBorders>
            <w:hideMark/>
          </w:tcPr>
          <w:p w14:paraId="494B6258" w14:textId="77777777" w:rsidR="00AE482E" w:rsidRPr="00AE482E" w:rsidRDefault="00AE482E" w:rsidP="00AE482E">
            <w:pPr>
              <w:autoSpaceDE w:val="0"/>
              <w:autoSpaceDN w:val="0"/>
              <w:adjustRightInd w:val="0"/>
              <w:spacing w:after="0"/>
              <w:jc w:val="right"/>
              <w:rPr>
                <w:rFonts w:eastAsia="Calibri" w:cstheme="minorHAnsi"/>
                <w:b/>
                <w:lang w:eastAsia="en-US"/>
              </w:rPr>
            </w:pPr>
            <w:r w:rsidRPr="00AE482E">
              <w:rPr>
                <w:rFonts w:eastAsia="Calibri" w:cstheme="minorHAnsi"/>
                <w:b/>
                <w:lang w:eastAsia="en-US"/>
              </w:rPr>
              <w:t>OGÓŁEM:</w:t>
            </w:r>
          </w:p>
        </w:tc>
        <w:tc>
          <w:tcPr>
            <w:tcW w:w="1701" w:type="dxa"/>
            <w:tcBorders>
              <w:top w:val="single" w:sz="6" w:space="0" w:color="auto"/>
              <w:left w:val="single" w:sz="6" w:space="0" w:color="auto"/>
              <w:bottom w:val="single" w:sz="6" w:space="0" w:color="auto"/>
              <w:right w:val="single" w:sz="6" w:space="0" w:color="auto"/>
            </w:tcBorders>
            <w:hideMark/>
          </w:tcPr>
          <w:p w14:paraId="21C35669" w14:textId="77777777" w:rsidR="00AE482E" w:rsidRPr="00AE482E" w:rsidRDefault="00AE482E" w:rsidP="00AE482E">
            <w:pPr>
              <w:autoSpaceDE w:val="0"/>
              <w:autoSpaceDN w:val="0"/>
              <w:adjustRightInd w:val="0"/>
              <w:spacing w:after="0"/>
              <w:jc w:val="right"/>
              <w:rPr>
                <w:rFonts w:eastAsia="Calibri" w:cstheme="minorHAnsi"/>
                <w:b/>
                <w:lang w:eastAsia="en-US"/>
              </w:rPr>
            </w:pPr>
            <w:r w:rsidRPr="00AE482E">
              <w:rPr>
                <w:rFonts w:eastAsia="Calibri" w:cstheme="minorHAnsi"/>
                <w:b/>
                <w:lang w:eastAsia="en-US"/>
              </w:rPr>
              <w:t>2 010 560,43</w:t>
            </w:r>
          </w:p>
        </w:tc>
      </w:tr>
    </w:tbl>
    <w:p w14:paraId="04A27E42" w14:textId="77777777" w:rsidR="000D77B1" w:rsidRDefault="000D77B1" w:rsidP="000D77B1">
      <w:pPr>
        <w:autoSpaceDE w:val="0"/>
        <w:autoSpaceDN w:val="0"/>
        <w:adjustRightInd w:val="0"/>
        <w:spacing w:after="0"/>
        <w:rPr>
          <w:rFonts w:ascii="Calibri" w:hAnsi="Calibri" w:cs="Calibri"/>
          <w:b/>
          <w:color w:val="FF0000"/>
          <w:sz w:val="24"/>
          <w:szCs w:val="24"/>
        </w:rPr>
      </w:pPr>
    </w:p>
    <w:p w14:paraId="44D9719F" w14:textId="0DE9A828" w:rsidR="00626FAB" w:rsidRPr="000B555C" w:rsidRDefault="00626FAB" w:rsidP="000D77B1">
      <w:pPr>
        <w:autoSpaceDE w:val="0"/>
        <w:autoSpaceDN w:val="0"/>
        <w:adjustRightInd w:val="0"/>
        <w:spacing w:after="0"/>
        <w:rPr>
          <w:rFonts w:cstheme="minorHAnsi"/>
          <w:sz w:val="24"/>
          <w:szCs w:val="24"/>
        </w:rPr>
      </w:pPr>
      <w:r w:rsidRPr="000B555C">
        <w:rPr>
          <w:rFonts w:ascii="Calibri" w:hAnsi="Calibri" w:cs="Calibri"/>
          <w:b/>
          <w:sz w:val="24"/>
          <w:szCs w:val="24"/>
        </w:rPr>
        <w:t>POZYSKIWANIE ŚRODKÓW UNIJN</w:t>
      </w:r>
      <w:r w:rsidR="000B555C" w:rsidRPr="000B555C">
        <w:rPr>
          <w:rFonts w:ascii="Calibri" w:hAnsi="Calibri" w:cs="Calibri"/>
          <w:b/>
          <w:sz w:val="24"/>
          <w:szCs w:val="24"/>
        </w:rPr>
        <w:t>YCH – WNIOSKI ZŁOŻONE W 2020</w:t>
      </w:r>
      <w:r w:rsidRPr="000B555C">
        <w:rPr>
          <w:rFonts w:ascii="Calibri" w:hAnsi="Calibri" w:cs="Calibri"/>
          <w:b/>
          <w:sz w:val="24"/>
          <w:szCs w:val="24"/>
        </w:rPr>
        <w:t xml:space="preserve"> ROK</w:t>
      </w:r>
      <w:r w:rsidR="009D5C9B" w:rsidRPr="000B555C">
        <w:rPr>
          <w:rFonts w:ascii="Calibri" w:hAnsi="Calibri" w:cs="Calibri"/>
          <w:b/>
          <w:sz w:val="24"/>
          <w:szCs w:val="24"/>
        </w:rPr>
        <w:t>U</w:t>
      </w:r>
      <w:r w:rsidR="000B555C">
        <w:rPr>
          <w:rFonts w:ascii="Calibri" w:hAnsi="Calibri" w:cs="Calibri"/>
          <w:b/>
          <w:sz w:val="24"/>
          <w:szCs w:val="24"/>
        </w:rPr>
        <w:br/>
      </w:r>
    </w:p>
    <w:tbl>
      <w:tblPr>
        <w:tblStyle w:val="Tabela-Siatka1"/>
        <w:tblW w:w="10314" w:type="dxa"/>
        <w:tblInd w:w="0" w:type="dxa"/>
        <w:tblLayout w:type="fixed"/>
        <w:tblLook w:val="04A0" w:firstRow="1" w:lastRow="0" w:firstColumn="1" w:lastColumn="0" w:noHBand="0" w:noVBand="1"/>
      </w:tblPr>
      <w:tblGrid>
        <w:gridCol w:w="674"/>
        <w:gridCol w:w="1702"/>
        <w:gridCol w:w="1561"/>
        <w:gridCol w:w="1985"/>
        <w:gridCol w:w="1416"/>
        <w:gridCol w:w="1842"/>
        <w:gridCol w:w="1134"/>
      </w:tblGrid>
      <w:tr w:rsidR="000B555C" w:rsidRPr="000B555C" w14:paraId="21C049DD" w14:textId="77777777" w:rsidTr="000B555C">
        <w:trPr>
          <w:trHeight w:val="579"/>
        </w:trPr>
        <w:tc>
          <w:tcPr>
            <w:tcW w:w="674" w:type="dxa"/>
            <w:tcBorders>
              <w:top w:val="single" w:sz="4" w:space="0" w:color="auto"/>
              <w:left w:val="single" w:sz="4" w:space="0" w:color="auto"/>
              <w:bottom w:val="single" w:sz="4" w:space="0" w:color="auto"/>
              <w:right w:val="single" w:sz="4" w:space="0" w:color="auto"/>
            </w:tcBorders>
            <w:hideMark/>
          </w:tcPr>
          <w:p w14:paraId="6603C52E" w14:textId="77777777" w:rsidR="000B555C" w:rsidRPr="000B555C" w:rsidRDefault="000B555C" w:rsidP="000B555C">
            <w:pPr>
              <w:rPr>
                <w:rFonts w:ascii="Times New Roman" w:hAnsi="Times New Roman"/>
                <w:b/>
                <w:sz w:val="24"/>
                <w:szCs w:val="24"/>
              </w:rPr>
            </w:pPr>
            <w:r w:rsidRPr="000B555C">
              <w:rPr>
                <w:rFonts w:ascii="Times New Roman" w:hAnsi="Times New Roman"/>
                <w:b/>
                <w:sz w:val="24"/>
                <w:szCs w:val="24"/>
              </w:rPr>
              <w:t>L.p</w:t>
            </w:r>
          </w:p>
        </w:tc>
        <w:tc>
          <w:tcPr>
            <w:tcW w:w="1702" w:type="dxa"/>
            <w:tcBorders>
              <w:top w:val="single" w:sz="4" w:space="0" w:color="auto"/>
              <w:left w:val="single" w:sz="4" w:space="0" w:color="auto"/>
              <w:bottom w:val="single" w:sz="4" w:space="0" w:color="auto"/>
              <w:right w:val="single" w:sz="4" w:space="0" w:color="auto"/>
            </w:tcBorders>
            <w:hideMark/>
          </w:tcPr>
          <w:p w14:paraId="39B055D8" w14:textId="77777777" w:rsidR="000B555C" w:rsidRPr="000B555C" w:rsidRDefault="000B555C" w:rsidP="000B555C">
            <w:pPr>
              <w:rPr>
                <w:rFonts w:ascii="Times New Roman" w:hAnsi="Times New Roman"/>
                <w:b/>
                <w:sz w:val="24"/>
                <w:szCs w:val="24"/>
              </w:rPr>
            </w:pPr>
            <w:r w:rsidRPr="000B555C">
              <w:rPr>
                <w:rFonts w:ascii="Times New Roman" w:hAnsi="Times New Roman"/>
                <w:b/>
                <w:sz w:val="24"/>
                <w:szCs w:val="24"/>
              </w:rPr>
              <w:t xml:space="preserve">Adresat projektu </w:t>
            </w:r>
          </w:p>
        </w:tc>
        <w:tc>
          <w:tcPr>
            <w:tcW w:w="1561" w:type="dxa"/>
            <w:tcBorders>
              <w:top w:val="single" w:sz="4" w:space="0" w:color="auto"/>
              <w:left w:val="single" w:sz="4" w:space="0" w:color="auto"/>
              <w:bottom w:val="single" w:sz="4" w:space="0" w:color="auto"/>
              <w:right w:val="single" w:sz="4" w:space="0" w:color="auto"/>
            </w:tcBorders>
            <w:hideMark/>
          </w:tcPr>
          <w:p w14:paraId="3CDA1B08" w14:textId="77777777" w:rsidR="000B555C" w:rsidRPr="000B555C" w:rsidRDefault="000B555C" w:rsidP="000B555C">
            <w:pPr>
              <w:rPr>
                <w:rFonts w:ascii="Times New Roman" w:hAnsi="Times New Roman"/>
                <w:b/>
                <w:sz w:val="24"/>
                <w:szCs w:val="24"/>
              </w:rPr>
            </w:pPr>
            <w:r w:rsidRPr="000B555C">
              <w:rPr>
                <w:rFonts w:ascii="Times New Roman" w:hAnsi="Times New Roman"/>
                <w:b/>
                <w:sz w:val="24"/>
                <w:szCs w:val="24"/>
              </w:rPr>
              <w:t xml:space="preserve">Złożony w ramach projektu </w:t>
            </w:r>
          </w:p>
        </w:tc>
        <w:tc>
          <w:tcPr>
            <w:tcW w:w="1985" w:type="dxa"/>
            <w:tcBorders>
              <w:top w:val="single" w:sz="4" w:space="0" w:color="auto"/>
              <w:left w:val="single" w:sz="4" w:space="0" w:color="auto"/>
              <w:bottom w:val="single" w:sz="4" w:space="0" w:color="auto"/>
              <w:right w:val="single" w:sz="4" w:space="0" w:color="auto"/>
            </w:tcBorders>
            <w:hideMark/>
          </w:tcPr>
          <w:p w14:paraId="164BDA66" w14:textId="77777777" w:rsidR="000B555C" w:rsidRPr="000B555C" w:rsidRDefault="000B555C" w:rsidP="000B555C">
            <w:pPr>
              <w:rPr>
                <w:rFonts w:ascii="Times New Roman" w:hAnsi="Times New Roman"/>
                <w:b/>
                <w:sz w:val="24"/>
                <w:szCs w:val="24"/>
              </w:rPr>
            </w:pPr>
            <w:r w:rsidRPr="000B555C">
              <w:rPr>
                <w:rFonts w:ascii="Times New Roman" w:hAnsi="Times New Roman"/>
                <w:b/>
                <w:sz w:val="24"/>
                <w:szCs w:val="24"/>
              </w:rPr>
              <w:t xml:space="preserve">Tytuł projektu </w:t>
            </w:r>
          </w:p>
        </w:tc>
        <w:tc>
          <w:tcPr>
            <w:tcW w:w="1416" w:type="dxa"/>
            <w:tcBorders>
              <w:top w:val="single" w:sz="4" w:space="0" w:color="auto"/>
              <w:left w:val="single" w:sz="4" w:space="0" w:color="auto"/>
              <w:bottom w:val="single" w:sz="4" w:space="0" w:color="auto"/>
              <w:right w:val="single" w:sz="4" w:space="0" w:color="auto"/>
            </w:tcBorders>
            <w:hideMark/>
          </w:tcPr>
          <w:p w14:paraId="77064262" w14:textId="77777777" w:rsidR="000B555C" w:rsidRPr="000B555C" w:rsidRDefault="000B555C" w:rsidP="000B555C">
            <w:pPr>
              <w:rPr>
                <w:rFonts w:ascii="Times New Roman" w:hAnsi="Times New Roman"/>
                <w:b/>
                <w:sz w:val="24"/>
                <w:szCs w:val="24"/>
              </w:rPr>
            </w:pPr>
            <w:r w:rsidRPr="000B555C">
              <w:rPr>
                <w:rFonts w:ascii="Times New Roman" w:hAnsi="Times New Roman"/>
                <w:b/>
                <w:sz w:val="24"/>
                <w:szCs w:val="24"/>
              </w:rPr>
              <w:t>Data złożenia wniosku</w:t>
            </w:r>
          </w:p>
        </w:tc>
        <w:tc>
          <w:tcPr>
            <w:tcW w:w="1842" w:type="dxa"/>
            <w:tcBorders>
              <w:top w:val="single" w:sz="4" w:space="0" w:color="auto"/>
              <w:left w:val="single" w:sz="4" w:space="0" w:color="auto"/>
              <w:bottom w:val="single" w:sz="4" w:space="0" w:color="auto"/>
              <w:right w:val="single" w:sz="4" w:space="0" w:color="auto"/>
            </w:tcBorders>
            <w:hideMark/>
          </w:tcPr>
          <w:p w14:paraId="462DA6CF" w14:textId="77777777" w:rsidR="000B555C" w:rsidRPr="000B555C" w:rsidRDefault="000B555C" w:rsidP="000B555C">
            <w:pPr>
              <w:rPr>
                <w:rFonts w:ascii="Times New Roman" w:hAnsi="Times New Roman"/>
                <w:b/>
                <w:sz w:val="24"/>
                <w:szCs w:val="24"/>
              </w:rPr>
            </w:pPr>
            <w:r w:rsidRPr="000B555C">
              <w:rPr>
                <w:rFonts w:ascii="Times New Roman" w:hAnsi="Times New Roman"/>
                <w:b/>
                <w:sz w:val="24"/>
                <w:szCs w:val="24"/>
              </w:rPr>
              <w:t xml:space="preserve">Wyniki </w:t>
            </w:r>
          </w:p>
        </w:tc>
        <w:tc>
          <w:tcPr>
            <w:tcW w:w="1134" w:type="dxa"/>
            <w:tcBorders>
              <w:top w:val="single" w:sz="4" w:space="0" w:color="auto"/>
              <w:left w:val="single" w:sz="4" w:space="0" w:color="auto"/>
              <w:bottom w:val="single" w:sz="4" w:space="0" w:color="auto"/>
              <w:right w:val="single" w:sz="4" w:space="0" w:color="auto"/>
            </w:tcBorders>
            <w:hideMark/>
          </w:tcPr>
          <w:p w14:paraId="60651AC1" w14:textId="77777777" w:rsidR="000B555C" w:rsidRPr="000B555C" w:rsidRDefault="000B555C" w:rsidP="000B555C">
            <w:pPr>
              <w:rPr>
                <w:rFonts w:ascii="Times New Roman" w:hAnsi="Times New Roman"/>
                <w:b/>
                <w:sz w:val="24"/>
                <w:szCs w:val="24"/>
              </w:rPr>
            </w:pPr>
            <w:r w:rsidRPr="000B555C">
              <w:rPr>
                <w:rFonts w:ascii="Times New Roman" w:hAnsi="Times New Roman"/>
                <w:b/>
                <w:sz w:val="24"/>
                <w:szCs w:val="24"/>
              </w:rPr>
              <w:t xml:space="preserve">Uwagi </w:t>
            </w:r>
          </w:p>
        </w:tc>
      </w:tr>
      <w:tr w:rsidR="000B555C" w:rsidRPr="000B555C" w14:paraId="15B25E90" w14:textId="77777777" w:rsidTr="000B555C">
        <w:trPr>
          <w:trHeight w:val="579"/>
        </w:trPr>
        <w:tc>
          <w:tcPr>
            <w:tcW w:w="674" w:type="dxa"/>
            <w:tcBorders>
              <w:top w:val="single" w:sz="4" w:space="0" w:color="auto"/>
              <w:left w:val="single" w:sz="4" w:space="0" w:color="auto"/>
              <w:bottom w:val="single" w:sz="4" w:space="0" w:color="auto"/>
              <w:right w:val="single" w:sz="4" w:space="0" w:color="auto"/>
            </w:tcBorders>
            <w:hideMark/>
          </w:tcPr>
          <w:p w14:paraId="68DE5E67" w14:textId="77777777" w:rsidR="000B555C" w:rsidRPr="000B555C" w:rsidRDefault="000B555C" w:rsidP="000B555C">
            <w:pPr>
              <w:rPr>
                <w:rFonts w:ascii="Times New Roman" w:hAnsi="Times New Roman"/>
                <w:sz w:val="24"/>
                <w:szCs w:val="24"/>
              </w:rPr>
            </w:pPr>
            <w:r w:rsidRPr="000B555C">
              <w:rPr>
                <w:rFonts w:ascii="Times New Roman" w:hAnsi="Times New Roman"/>
                <w:sz w:val="24"/>
                <w:szCs w:val="24"/>
              </w:rPr>
              <w:t>1</w:t>
            </w:r>
          </w:p>
        </w:tc>
        <w:tc>
          <w:tcPr>
            <w:tcW w:w="1702" w:type="dxa"/>
            <w:tcBorders>
              <w:top w:val="single" w:sz="4" w:space="0" w:color="auto"/>
              <w:left w:val="single" w:sz="4" w:space="0" w:color="auto"/>
              <w:bottom w:val="single" w:sz="4" w:space="0" w:color="auto"/>
              <w:right w:val="single" w:sz="4" w:space="0" w:color="auto"/>
            </w:tcBorders>
            <w:hideMark/>
          </w:tcPr>
          <w:p w14:paraId="35D87B52" w14:textId="77777777" w:rsidR="000B555C" w:rsidRPr="000B555C" w:rsidRDefault="000B555C" w:rsidP="000B555C">
            <w:pPr>
              <w:rPr>
                <w:rFonts w:ascii="Times New Roman" w:hAnsi="Times New Roman"/>
                <w:b/>
                <w:sz w:val="24"/>
                <w:szCs w:val="24"/>
              </w:rPr>
            </w:pPr>
            <w:r w:rsidRPr="000B555C">
              <w:rPr>
                <w:rFonts w:ascii="Times New Roman" w:hAnsi="Times New Roman"/>
              </w:rPr>
              <w:t>Urząd Marszałkowski Województwa Mazowieckiego</w:t>
            </w:r>
          </w:p>
        </w:tc>
        <w:tc>
          <w:tcPr>
            <w:tcW w:w="1561" w:type="dxa"/>
            <w:tcBorders>
              <w:top w:val="single" w:sz="4" w:space="0" w:color="auto"/>
              <w:left w:val="single" w:sz="4" w:space="0" w:color="auto"/>
              <w:bottom w:val="single" w:sz="4" w:space="0" w:color="auto"/>
              <w:right w:val="single" w:sz="4" w:space="0" w:color="auto"/>
            </w:tcBorders>
            <w:hideMark/>
          </w:tcPr>
          <w:p w14:paraId="4CFFD3D4" w14:textId="77777777" w:rsidR="000B555C" w:rsidRPr="000B555C" w:rsidRDefault="00782255" w:rsidP="000B555C">
            <w:pPr>
              <w:rPr>
                <w:rFonts w:ascii="Times New Roman" w:hAnsi="Times New Roman"/>
              </w:rPr>
            </w:pPr>
            <w:hyperlink r:id="rId16" w:history="1">
              <w:r w:rsidR="000B555C" w:rsidRPr="000B555C">
                <w:rPr>
                  <w:rFonts w:ascii="Times New Roman" w:hAnsi="Times New Roman"/>
                  <w:color w:val="000000"/>
                  <w:shd w:val="clear" w:color="auto" w:fill="FFFFFF"/>
                </w:rPr>
                <w:t>Dotacje ze środków budżetu Województwa Mazowieckiego na zadania określone w ustawie o ochronie gruntów rolnych i leśnych</w:t>
              </w:r>
            </w:hyperlink>
          </w:p>
        </w:tc>
        <w:tc>
          <w:tcPr>
            <w:tcW w:w="1985" w:type="dxa"/>
            <w:tcBorders>
              <w:top w:val="single" w:sz="4" w:space="0" w:color="auto"/>
              <w:left w:val="single" w:sz="4" w:space="0" w:color="auto"/>
              <w:bottom w:val="single" w:sz="4" w:space="0" w:color="auto"/>
              <w:right w:val="single" w:sz="4" w:space="0" w:color="auto"/>
            </w:tcBorders>
            <w:hideMark/>
          </w:tcPr>
          <w:p w14:paraId="0D6E3A18" w14:textId="57E4C459" w:rsidR="000B555C" w:rsidRPr="000B555C" w:rsidRDefault="000B555C" w:rsidP="000B555C">
            <w:pPr>
              <w:rPr>
                <w:rFonts w:ascii="Times New Roman" w:hAnsi="Times New Roman"/>
              </w:rPr>
            </w:pPr>
            <w:r w:rsidRPr="000B555C">
              <w:rPr>
                <w:rFonts w:ascii="Times New Roman" w:eastAsia="Times New Roman" w:hAnsi="Times New Roman"/>
              </w:rPr>
              <w:t xml:space="preserve">Modernizacja drogi dojazdowej do gruntów rolnych </w:t>
            </w:r>
            <w:r>
              <w:rPr>
                <w:rFonts w:ascii="Times New Roman" w:eastAsia="Times New Roman" w:hAnsi="Times New Roman"/>
              </w:rPr>
              <w:br/>
            </w:r>
            <w:r w:rsidRPr="000B555C">
              <w:rPr>
                <w:rFonts w:ascii="Times New Roman" w:eastAsia="Times New Roman" w:hAnsi="Times New Roman"/>
              </w:rPr>
              <w:t>w Ruszkowicach</w:t>
            </w:r>
          </w:p>
        </w:tc>
        <w:tc>
          <w:tcPr>
            <w:tcW w:w="1416" w:type="dxa"/>
            <w:tcBorders>
              <w:top w:val="single" w:sz="4" w:space="0" w:color="auto"/>
              <w:left w:val="single" w:sz="4" w:space="0" w:color="auto"/>
              <w:bottom w:val="single" w:sz="4" w:space="0" w:color="auto"/>
              <w:right w:val="single" w:sz="4" w:space="0" w:color="auto"/>
            </w:tcBorders>
            <w:hideMark/>
          </w:tcPr>
          <w:p w14:paraId="58B76889" w14:textId="77777777" w:rsidR="000B555C" w:rsidRPr="000B555C" w:rsidRDefault="000B555C" w:rsidP="000B555C">
            <w:pPr>
              <w:rPr>
                <w:rFonts w:ascii="Times New Roman" w:hAnsi="Times New Roman"/>
                <w:sz w:val="20"/>
                <w:szCs w:val="20"/>
              </w:rPr>
            </w:pPr>
            <w:r w:rsidRPr="000B555C">
              <w:rPr>
                <w:rFonts w:ascii="Times New Roman" w:hAnsi="Times New Roman"/>
                <w:sz w:val="20"/>
                <w:szCs w:val="20"/>
              </w:rPr>
              <w:t xml:space="preserve">19.12.2019 r. </w:t>
            </w:r>
          </w:p>
        </w:tc>
        <w:tc>
          <w:tcPr>
            <w:tcW w:w="1842" w:type="dxa"/>
            <w:tcBorders>
              <w:top w:val="single" w:sz="4" w:space="0" w:color="auto"/>
              <w:left w:val="single" w:sz="4" w:space="0" w:color="auto"/>
              <w:bottom w:val="single" w:sz="4" w:space="0" w:color="auto"/>
              <w:right w:val="single" w:sz="4" w:space="0" w:color="auto"/>
            </w:tcBorders>
            <w:hideMark/>
          </w:tcPr>
          <w:p w14:paraId="0F3223FE" w14:textId="77777777" w:rsidR="000B555C" w:rsidRPr="000B555C" w:rsidRDefault="000B555C" w:rsidP="000B555C">
            <w:pPr>
              <w:rPr>
                <w:rFonts w:ascii="Times New Roman" w:hAnsi="Times New Roman"/>
              </w:rPr>
            </w:pPr>
            <w:r w:rsidRPr="000B555C">
              <w:rPr>
                <w:rFonts w:ascii="Times New Roman" w:hAnsi="Times New Roman"/>
              </w:rPr>
              <w:t xml:space="preserve">Gmina otrzymała dofinansowanie w wysokości 140 000,00 zł </w:t>
            </w:r>
          </w:p>
        </w:tc>
        <w:tc>
          <w:tcPr>
            <w:tcW w:w="1134" w:type="dxa"/>
            <w:tcBorders>
              <w:top w:val="single" w:sz="4" w:space="0" w:color="auto"/>
              <w:left w:val="single" w:sz="4" w:space="0" w:color="auto"/>
              <w:bottom w:val="single" w:sz="4" w:space="0" w:color="auto"/>
              <w:right w:val="single" w:sz="4" w:space="0" w:color="auto"/>
            </w:tcBorders>
            <w:hideMark/>
          </w:tcPr>
          <w:p w14:paraId="119B810C" w14:textId="77777777" w:rsidR="000B555C" w:rsidRPr="000B555C" w:rsidRDefault="000B555C" w:rsidP="000B555C">
            <w:pPr>
              <w:rPr>
                <w:rFonts w:ascii="Times New Roman" w:hAnsi="Times New Roman"/>
              </w:rPr>
            </w:pPr>
            <w:r w:rsidRPr="000B555C">
              <w:rPr>
                <w:rFonts w:ascii="Times New Roman" w:hAnsi="Times New Roman"/>
              </w:rPr>
              <w:t xml:space="preserve">Zadanie rozliczone </w:t>
            </w:r>
          </w:p>
        </w:tc>
      </w:tr>
      <w:tr w:rsidR="000B555C" w:rsidRPr="000B555C" w14:paraId="724A5C5C" w14:textId="77777777" w:rsidTr="000B555C">
        <w:trPr>
          <w:trHeight w:val="579"/>
        </w:trPr>
        <w:tc>
          <w:tcPr>
            <w:tcW w:w="674" w:type="dxa"/>
            <w:tcBorders>
              <w:top w:val="single" w:sz="4" w:space="0" w:color="auto"/>
              <w:left w:val="single" w:sz="4" w:space="0" w:color="auto"/>
              <w:bottom w:val="single" w:sz="4" w:space="0" w:color="auto"/>
              <w:right w:val="single" w:sz="4" w:space="0" w:color="auto"/>
            </w:tcBorders>
            <w:hideMark/>
          </w:tcPr>
          <w:p w14:paraId="76E26C70" w14:textId="77777777" w:rsidR="000B555C" w:rsidRPr="000B555C" w:rsidRDefault="000B555C" w:rsidP="000B555C">
            <w:pPr>
              <w:rPr>
                <w:rFonts w:ascii="Times New Roman" w:hAnsi="Times New Roman"/>
                <w:sz w:val="24"/>
                <w:szCs w:val="24"/>
              </w:rPr>
            </w:pPr>
            <w:r w:rsidRPr="000B555C">
              <w:rPr>
                <w:rFonts w:ascii="Times New Roman" w:hAnsi="Times New Roman"/>
                <w:sz w:val="24"/>
                <w:szCs w:val="24"/>
              </w:rPr>
              <w:t>2</w:t>
            </w:r>
          </w:p>
        </w:tc>
        <w:tc>
          <w:tcPr>
            <w:tcW w:w="1702" w:type="dxa"/>
            <w:tcBorders>
              <w:top w:val="single" w:sz="4" w:space="0" w:color="auto"/>
              <w:left w:val="single" w:sz="4" w:space="0" w:color="auto"/>
              <w:bottom w:val="single" w:sz="4" w:space="0" w:color="auto"/>
              <w:right w:val="single" w:sz="4" w:space="0" w:color="auto"/>
            </w:tcBorders>
            <w:hideMark/>
          </w:tcPr>
          <w:p w14:paraId="6766F261" w14:textId="77777777" w:rsidR="000B555C" w:rsidRPr="000B555C" w:rsidRDefault="000B555C" w:rsidP="000B555C">
            <w:pPr>
              <w:rPr>
                <w:rFonts w:ascii="Times New Roman" w:hAnsi="Times New Roman"/>
              </w:rPr>
            </w:pPr>
            <w:r w:rsidRPr="000B555C">
              <w:rPr>
                <w:rFonts w:ascii="Times New Roman" w:hAnsi="Times New Roman"/>
              </w:rPr>
              <w:t>Urząd Marszałkowski Województwa Mazowieckiego</w:t>
            </w:r>
          </w:p>
        </w:tc>
        <w:tc>
          <w:tcPr>
            <w:tcW w:w="1561" w:type="dxa"/>
            <w:tcBorders>
              <w:top w:val="single" w:sz="4" w:space="0" w:color="auto"/>
              <w:left w:val="single" w:sz="4" w:space="0" w:color="auto"/>
              <w:bottom w:val="single" w:sz="4" w:space="0" w:color="auto"/>
              <w:right w:val="single" w:sz="4" w:space="0" w:color="auto"/>
            </w:tcBorders>
            <w:hideMark/>
          </w:tcPr>
          <w:p w14:paraId="736D7071" w14:textId="77777777" w:rsidR="000B555C" w:rsidRPr="000B555C" w:rsidRDefault="000B555C" w:rsidP="000B555C">
            <w:pPr>
              <w:rPr>
                <w:rFonts w:ascii="Times New Roman" w:hAnsi="Times New Roman"/>
              </w:rPr>
            </w:pPr>
            <w:r w:rsidRPr="000B555C">
              <w:rPr>
                <w:rFonts w:ascii="Times New Roman" w:hAnsi="Times New Roman"/>
              </w:rPr>
              <w:t>MIAS- Mazowiecki Instrument Aktywizacji Sołectw</w:t>
            </w:r>
          </w:p>
        </w:tc>
        <w:tc>
          <w:tcPr>
            <w:tcW w:w="1985" w:type="dxa"/>
            <w:tcBorders>
              <w:top w:val="single" w:sz="4" w:space="0" w:color="auto"/>
              <w:left w:val="single" w:sz="4" w:space="0" w:color="auto"/>
              <w:bottom w:val="single" w:sz="4" w:space="0" w:color="auto"/>
              <w:right w:val="single" w:sz="4" w:space="0" w:color="auto"/>
            </w:tcBorders>
            <w:hideMark/>
          </w:tcPr>
          <w:p w14:paraId="487F8CE5" w14:textId="7E4D5E8C" w:rsidR="000B555C" w:rsidRPr="000B555C" w:rsidRDefault="000B555C" w:rsidP="000B555C">
            <w:pPr>
              <w:rPr>
                <w:rFonts w:ascii="Times New Roman" w:hAnsi="Times New Roman"/>
              </w:rPr>
            </w:pPr>
            <w:r w:rsidRPr="000B555C">
              <w:rPr>
                <w:rFonts w:ascii="Times New Roman" w:hAnsi="Times New Roman"/>
              </w:rPr>
              <w:t xml:space="preserve">Modernizacja infrastruktury rekreacyjno- sportowej </w:t>
            </w:r>
            <w:r>
              <w:rPr>
                <w:rFonts w:ascii="Times New Roman" w:hAnsi="Times New Roman"/>
              </w:rPr>
              <w:br/>
            </w:r>
            <w:r w:rsidRPr="000B555C">
              <w:rPr>
                <w:rFonts w:ascii="Times New Roman" w:hAnsi="Times New Roman"/>
              </w:rPr>
              <w:t>w Rzucowie</w:t>
            </w:r>
          </w:p>
        </w:tc>
        <w:tc>
          <w:tcPr>
            <w:tcW w:w="1416" w:type="dxa"/>
            <w:tcBorders>
              <w:top w:val="single" w:sz="4" w:space="0" w:color="auto"/>
              <w:left w:val="single" w:sz="4" w:space="0" w:color="auto"/>
              <w:bottom w:val="single" w:sz="4" w:space="0" w:color="auto"/>
              <w:right w:val="single" w:sz="4" w:space="0" w:color="auto"/>
            </w:tcBorders>
            <w:hideMark/>
          </w:tcPr>
          <w:p w14:paraId="604D11F8" w14:textId="77777777" w:rsidR="000B555C" w:rsidRPr="000B555C" w:rsidRDefault="000B555C" w:rsidP="000B555C">
            <w:pPr>
              <w:rPr>
                <w:rFonts w:ascii="Times New Roman" w:hAnsi="Times New Roman"/>
              </w:rPr>
            </w:pPr>
            <w:r w:rsidRPr="000B555C">
              <w:rPr>
                <w:rFonts w:ascii="Times New Roman" w:hAnsi="Times New Roman"/>
              </w:rPr>
              <w:t>17.12.2019 r.</w:t>
            </w:r>
          </w:p>
        </w:tc>
        <w:tc>
          <w:tcPr>
            <w:tcW w:w="1842" w:type="dxa"/>
            <w:tcBorders>
              <w:top w:val="single" w:sz="4" w:space="0" w:color="auto"/>
              <w:left w:val="single" w:sz="4" w:space="0" w:color="auto"/>
              <w:bottom w:val="single" w:sz="4" w:space="0" w:color="auto"/>
              <w:right w:val="single" w:sz="4" w:space="0" w:color="auto"/>
            </w:tcBorders>
            <w:hideMark/>
          </w:tcPr>
          <w:p w14:paraId="07B73CB3" w14:textId="77777777" w:rsidR="000B555C" w:rsidRPr="000B555C" w:rsidRDefault="000B555C" w:rsidP="000B555C">
            <w:pPr>
              <w:rPr>
                <w:rFonts w:ascii="Times New Roman" w:hAnsi="Times New Roman"/>
              </w:rPr>
            </w:pPr>
            <w:r w:rsidRPr="000B555C">
              <w:rPr>
                <w:rFonts w:ascii="Times New Roman" w:hAnsi="Times New Roman"/>
              </w:rPr>
              <w:t xml:space="preserve">Gmina otrzymała dofinansowanie w wysokości 10 000,00 zł </w:t>
            </w:r>
          </w:p>
        </w:tc>
        <w:tc>
          <w:tcPr>
            <w:tcW w:w="1134" w:type="dxa"/>
            <w:tcBorders>
              <w:top w:val="single" w:sz="4" w:space="0" w:color="auto"/>
              <w:left w:val="single" w:sz="4" w:space="0" w:color="auto"/>
              <w:bottom w:val="single" w:sz="4" w:space="0" w:color="auto"/>
              <w:right w:val="single" w:sz="4" w:space="0" w:color="auto"/>
            </w:tcBorders>
            <w:hideMark/>
          </w:tcPr>
          <w:p w14:paraId="1BA05E32" w14:textId="77777777" w:rsidR="000B555C" w:rsidRPr="000B555C" w:rsidRDefault="000B555C" w:rsidP="000B555C">
            <w:pPr>
              <w:rPr>
                <w:rFonts w:ascii="Times New Roman" w:hAnsi="Times New Roman"/>
              </w:rPr>
            </w:pPr>
            <w:r w:rsidRPr="000B555C">
              <w:rPr>
                <w:rFonts w:ascii="Times New Roman" w:hAnsi="Times New Roman"/>
              </w:rPr>
              <w:t>Zadanie rozliczone</w:t>
            </w:r>
          </w:p>
        </w:tc>
      </w:tr>
      <w:tr w:rsidR="000B555C" w:rsidRPr="000B555C" w14:paraId="56B38FFB" w14:textId="77777777" w:rsidTr="000B555C">
        <w:trPr>
          <w:trHeight w:val="579"/>
        </w:trPr>
        <w:tc>
          <w:tcPr>
            <w:tcW w:w="674" w:type="dxa"/>
            <w:tcBorders>
              <w:top w:val="single" w:sz="4" w:space="0" w:color="auto"/>
              <w:left w:val="single" w:sz="4" w:space="0" w:color="auto"/>
              <w:bottom w:val="single" w:sz="4" w:space="0" w:color="auto"/>
              <w:right w:val="single" w:sz="4" w:space="0" w:color="auto"/>
            </w:tcBorders>
            <w:hideMark/>
          </w:tcPr>
          <w:p w14:paraId="29C6181B" w14:textId="77777777" w:rsidR="000B555C" w:rsidRPr="000B555C" w:rsidRDefault="000B555C" w:rsidP="000B555C">
            <w:pPr>
              <w:rPr>
                <w:rFonts w:ascii="Times New Roman" w:hAnsi="Times New Roman"/>
                <w:sz w:val="24"/>
                <w:szCs w:val="24"/>
              </w:rPr>
            </w:pPr>
            <w:r w:rsidRPr="000B555C">
              <w:rPr>
                <w:rFonts w:ascii="Times New Roman" w:hAnsi="Times New Roman"/>
                <w:sz w:val="24"/>
                <w:szCs w:val="24"/>
              </w:rPr>
              <w:t>3</w:t>
            </w:r>
          </w:p>
        </w:tc>
        <w:tc>
          <w:tcPr>
            <w:tcW w:w="1702" w:type="dxa"/>
            <w:tcBorders>
              <w:top w:val="single" w:sz="4" w:space="0" w:color="auto"/>
              <w:left w:val="single" w:sz="4" w:space="0" w:color="auto"/>
              <w:bottom w:val="single" w:sz="4" w:space="0" w:color="auto"/>
              <w:right w:val="single" w:sz="4" w:space="0" w:color="auto"/>
            </w:tcBorders>
            <w:hideMark/>
          </w:tcPr>
          <w:p w14:paraId="2F977FD4" w14:textId="77777777" w:rsidR="000B555C" w:rsidRPr="000B555C" w:rsidRDefault="000B555C" w:rsidP="000B555C">
            <w:pPr>
              <w:rPr>
                <w:rFonts w:ascii="Times New Roman" w:hAnsi="Times New Roman"/>
              </w:rPr>
            </w:pPr>
            <w:r w:rsidRPr="000B555C">
              <w:rPr>
                <w:rFonts w:ascii="Times New Roman" w:hAnsi="Times New Roman"/>
              </w:rPr>
              <w:t>Urząd Marszałkowski Województwa Mazowieckiego</w:t>
            </w:r>
          </w:p>
        </w:tc>
        <w:tc>
          <w:tcPr>
            <w:tcW w:w="1561" w:type="dxa"/>
            <w:tcBorders>
              <w:top w:val="single" w:sz="4" w:space="0" w:color="auto"/>
              <w:left w:val="single" w:sz="4" w:space="0" w:color="auto"/>
              <w:bottom w:val="single" w:sz="4" w:space="0" w:color="auto"/>
              <w:right w:val="single" w:sz="4" w:space="0" w:color="auto"/>
            </w:tcBorders>
            <w:hideMark/>
          </w:tcPr>
          <w:p w14:paraId="620FAE72" w14:textId="77777777" w:rsidR="000B555C" w:rsidRPr="000B555C" w:rsidRDefault="000B555C" w:rsidP="000B555C">
            <w:pPr>
              <w:rPr>
                <w:rFonts w:ascii="Times New Roman" w:hAnsi="Times New Roman"/>
              </w:rPr>
            </w:pPr>
            <w:r w:rsidRPr="000B555C">
              <w:rPr>
                <w:rFonts w:ascii="Times New Roman" w:hAnsi="Times New Roman"/>
              </w:rPr>
              <w:t>MIAS- Mazowiecki Instrument Aktywizacji Sołectw</w:t>
            </w:r>
          </w:p>
        </w:tc>
        <w:tc>
          <w:tcPr>
            <w:tcW w:w="1985" w:type="dxa"/>
            <w:tcBorders>
              <w:top w:val="single" w:sz="4" w:space="0" w:color="auto"/>
              <w:left w:val="single" w:sz="4" w:space="0" w:color="auto"/>
              <w:bottom w:val="single" w:sz="4" w:space="0" w:color="auto"/>
              <w:right w:val="single" w:sz="4" w:space="0" w:color="auto"/>
            </w:tcBorders>
            <w:hideMark/>
          </w:tcPr>
          <w:p w14:paraId="0EA441BB" w14:textId="7931275A" w:rsidR="000B555C" w:rsidRPr="000B555C" w:rsidRDefault="000B555C" w:rsidP="000B555C">
            <w:pPr>
              <w:rPr>
                <w:rFonts w:ascii="Times New Roman" w:hAnsi="Times New Roman"/>
              </w:rPr>
            </w:pPr>
            <w:r w:rsidRPr="000B555C">
              <w:rPr>
                <w:rFonts w:ascii="Times New Roman" w:hAnsi="Times New Roman"/>
              </w:rPr>
              <w:t xml:space="preserve">Budowa altany </w:t>
            </w:r>
            <w:r>
              <w:rPr>
                <w:rFonts w:ascii="Times New Roman" w:hAnsi="Times New Roman"/>
              </w:rPr>
              <w:br/>
            </w:r>
            <w:r w:rsidRPr="000B555C">
              <w:rPr>
                <w:rFonts w:ascii="Times New Roman" w:hAnsi="Times New Roman"/>
              </w:rPr>
              <w:t>w Rudnie</w:t>
            </w:r>
          </w:p>
        </w:tc>
        <w:tc>
          <w:tcPr>
            <w:tcW w:w="1416" w:type="dxa"/>
            <w:tcBorders>
              <w:top w:val="single" w:sz="4" w:space="0" w:color="auto"/>
              <w:left w:val="single" w:sz="4" w:space="0" w:color="auto"/>
              <w:bottom w:val="single" w:sz="4" w:space="0" w:color="auto"/>
              <w:right w:val="single" w:sz="4" w:space="0" w:color="auto"/>
            </w:tcBorders>
            <w:hideMark/>
          </w:tcPr>
          <w:p w14:paraId="4E7A4F24" w14:textId="77777777" w:rsidR="000B555C" w:rsidRPr="000B555C" w:rsidRDefault="000B555C" w:rsidP="000B555C">
            <w:pPr>
              <w:rPr>
                <w:rFonts w:ascii="Times New Roman" w:hAnsi="Times New Roman"/>
              </w:rPr>
            </w:pPr>
            <w:r w:rsidRPr="000B555C">
              <w:rPr>
                <w:rFonts w:ascii="Times New Roman" w:hAnsi="Times New Roman"/>
              </w:rPr>
              <w:t>17.12.2019 r.</w:t>
            </w:r>
          </w:p>
        </w:tc>
        <w:tc>
          <w:tcPr>
            <w:tcW w:w="1842" w:type="dxa"/>
            <w:tcBorders>
              <w:top w:val="single" w:sz="4" w:space="0" w:color="auto"/>
              <w:left w:val="single" w:sz="4" w:space="0" w:color="auto"/>
              <w:bottom w:val="single" w:sz="4" w:space="0" w:color="auto"/>
              <w:right w:val="single" w:sz="4" w:space="0" w:color="auto"/>
            </w:tcBorders>
            <w:hideMark/>
          </w:tcPr>
          <w:p w14:paraId="453AF85C" w14:textId="77777777" w:rsidR="000B555C" w:rsidRPr="000B555C" w:rsidRDefault="000B555C" w:rsidP="000B555C">
            <w:pPr>
              <w:rPr>
                <w:rFonts w:ascii="Times New Roman" w:hAnsi="Times New Roman"/>
              </w:rPr>
            </w:pPr>
            <w:r w:rsidRPr="000B555C">
              <w:rPr>
                <w:rFonts w:ascii="Times New Roman" w:hAnsi="Times New Roman"/>
              </w:rPr>
              <w:t xml:space="preserve">Gmina otrzymała dofinansowanie w wysokości 10 000,00 zł </w:t>
            </w:r>
          </w:p>
        </w:tc>
        <w:tc>
          <w:tcPr>
            <w:tcW w:w="1134" w:type="dxa"/>
            <w:tcBorders>
              <w:top w:val="single" w:sz="4" w:space="0" w:color="auto"/>
              <w:left w:val="single" w:sz="4" w:space="0" w:color="auto"/>
              <w:bottom w:val="single" w:sz="4" w:space="0" w:color="auto"/>
              <w:right w:val="single" w:sz="4" w:space="0" w:color="auto"/>
            </w:tcBorders>
            <w:hideMark/>
          </w:tcPr>
          <w:p w14:paraId="0256CAED" w14:textId="77777777" w:rsidR="000B555C" w:rsidRPr="000B555C" w:rsidRDefault="000B555C" w:rsidP="000B555C">
            <w:pPr>
              <w:rPr>
                <w:rFonts w:ascii="Times New Roman" w:hAnsi="Times New Roman"/>
              </w:rPr>
            </w:pPr>
            <w:r w:rsidRPr="000B555C">
              <w:rPr>
                <w:rFonts w:ascii="Times New Roman" w:hAnsi="Times New Roman"/>
              </w:rPr>
              <w:t>Zadanie rozliczone</w:t>
            </w:r>
          </w:p>
        </w:tc>
      </w:tr>
      <w:tr w:rsidR="000B555C" w:rsidRPr="000B555C" w14:paraId="1B1CEB2C" w14:textId="77777777" w:rsidTr="000B555C">
        <w:trPr>
          <w:trHeight w:val="579"/>
        </w:trPr>
        <w:tc>
          <w:tcPr>
            <w:tcW w:w="674" w:type="dxa"/>
            <w:tcBorders>
              <w:top w:val="single" w:sz="4" w:space="0" w:color="auto"/>
              <w:left w:val="single" w:sz="4" w:space="0" w:color="auto"/>
              <w:bottom w:val="single" w:sz="4" w:space="0" w:color="auto"/>
              <w:right w:val="single" w:sz="4" w:space="0" w:color="auto"/>
            </w:tcBorders>
            <w:hideMark/>
          </w:tcPr>
          <w:p w14:paraId="41A77EA1" w14:textId="77777777" w:rsidR="000B555C" w:rsidRPr="000B555C" w:rsidRDefault="000B555C" w:rsidP="000B555C">
            <w:pPr>
              <w:rPr>
                <w:rFonts w:ascii="Times New Roman" w:hAnsi="Times New Roman"/>
                <w:sz w:val="24"/>
                <w:szCs w:val="24"/>
              </w:rPr>
            </w:pPr>
            <w:r w:rsidRPr="000B555C">
              <w:rPr>
                <w:rFonts w:ascii="Times New Roman" w:hAnsi="Times New Roman"/>
                <w:sz w:val="24"/>
                <w:szCs w:val="24"/>
              </w:rPr>
              <w:t>4</w:t>
            </w:r>
          </w:p>
        </w:tc>
        <w:tc>
          <w:tcPr>
            <w:tcW w:w="1702" w:type="dxa"/>
            <w:tcBorders>
              <w:top w:val="single" w:sz="4" w:space="0" w:color="auto"/>
              <w:left w:val="single" w:sz="4" w:space="0" w:color="auto"/>
              <w:bottom w:val="single" w:sz="4" w:space="0" w:color="auto"/>
              <w:right w:val="single" w:sz="4" w:space="0" w:color="auto"/>
            </w:tcBorders>
            <w:hideMark/>
          </w:tcPr>
          <w:p w14:paraId="51B1CD4A" w14:textId="77777777" w:rsidR="000B555C" w:rsidRPr="000B555C" w:rsidRDefault="000B555C" w:rsidP="000B555C">
            <w:pPr>
              <w:rPr>
                <w:rFonts w:ascii="Times New Roman" w:hAnsi="Times New Roman"/>
              </w:rPr>
            </w:pPr>
            <w:r w:rsidRPr="000B555C">
              <w:rPr>
                <w:rFonts w:ascii="Times New Roman" w:hAnsi="Times New Roman"/>
              </w:rPr>
              <w:t>Urząd Marszałkowski Województwa Mazowieckiego</w:t>
            </w:r>
          </w:p>
        </w:tc>
        <w:tc>
          <w:tcPr>
            <w:tcW w:w="1561" w:type="dxa"/>
            <w:tcBorders>
              <w:top w:val="single" w:sz="4" w:space="0" w:color="auto"/>
              <w:left w:val="single" w:sz="4" w:space="0" w:color="auto"/>
              <w:bottom w:val="single" w:sz="4" w:space="0" w:color="auto"/>
              <w:right w:val="single" w:sz="4" w:space="0" w:color="auto"/>
            </w:tcBorders>
            <w:hideMark/>
          </w:tcPr>
          <w:p w14:paraId="2D1D71D1" w14:textId="77777777" w:rsidR="000B555C" w:rsidRPr="000B555C" w:rsidRDefault="000B555C" w:rsidP="000B555C">
            <w:pPr>
              <w:rPr>
                <w:rFonts w:ascii="Times New Roman" w:hAnsi="Times New Roman"/>
              </w:rPr>
            </w:pPr>
            <w:r w:rsidRPr="000B555C">
              <w:rPr>
                <w:rFonts w:ascii="Times New Roman" w:hAnsi="Times New Roman"/>
              </w:rPr>
              <w:t>MIAS- Mazowiecki Instrument Aktywizacji Sołectw</w:t>
            </w:r>
          </w:p>
        </w:tc>
        <w:tc>
          <w:tcPr>
            <w:tcW w:w="1985" w:type="dxa"/>
            <w:tcBorders>
              <w:top w:val="single" w:sz="4" w:space="0" w:color="auto"/>
              <w:left w:val="single" w:sz="4" w:space="0" w:color="auto"/>
              <w:bottom w:val="single" w:sz="4" w:space="0" w:color="auto"/>
              <w:right w:val="single" w:sz="4" w:space="0" w:color="auto"/>
            </w:tcBorders>
            <w:hideMark/>
          </w:tcPr>
          <w:p w14:paraId="5DA421E9" w14:textId="77777777" w:rsidR="000B555C" w:rsidRPr="000B555C" w:rsidRDefault="000B555C" w:rsidP="000B555C">
            <w:pPr>
              <w:rPr>
                <w:rFonts w:ascii="Times New Roman" w:hAnsi="Times New Roman"/>
              </w:rPr>
            </w:pPr>
            <w:r w:rsidRPr="000B555C">
              <w:rPr>
                <w:rFonts w:ascii="Times New Roman" w:hAnsi="Times New Roman"/>
              </w:rPr>
              <w:t>Budowa altany w Woli Kuraszowej</w:t>
            </w:r>
          </w:p>
        </w:tc>
        <w:tc>
          <w:tcPr>
            <w:tcW w:w="1416" w:type="dxa"/>
            <w:tcBorders>
              <w:top w:val="single" w:sz="4" w:space="0" w:color="auto"/>
              <w:left w:val="single" w:sz="4" w:space="0" w:color="auto"/>
              <w:bottom w:val="single" w:sz="4" w:space="0" w:color="auto"/>
              <w:right w:val="single" w:sz="4" w:space="0" w:color="auto"/>
            </w:tcBorders>
            <w:hideMark/>
          </w:tcPr>
          <w:p w14:paraId="7CB5D051" w14:textId="77777777" w:rsidR="000B555C" w:rsidRPr="000B555C" w:rsidRDefault="000B555C" w:rsidP="000B555C">
            <w:pPr>
              <w:rPr>
                <w:rFonts w:ascii="Times New Roman" w:hAnsi="Times New Roman"/>
              </w:rPr>
            </w:pPr>
            <w:r w:rsidRPr="000B555C">
              <w:rPr>
                <w:rFonts w:ascii="Times New Roman" w:hAnsi="Times New Roman"/>
              </w:rPr>
              <w:t>17.12.2019 r.</w:t>
            </w:r>
          </w:p>
        </w:tc>
        <w:tc>
          <w:tcPr>
            <w:tcW w:w="1842" w:type="dxa"/>
            <w:tcBorders>
              <w:top w:val="single" w:sz="4" w:space="0" w:color="auto"/>
              <w:left w:val="single" w:sz="4" w:space="0" w:color="auto"/>
              <w:bottom w:val="single" w:sz="4" w:space="0" w:color="auto"/>
              <w:right w:val="single" w:sz="4" w:space="0" w:color="auto"/>
            </w:tcBorders>
            <w:hideMark/>
          </w:tcPr>
          <w:p w14:paraId="6605AA1C" w14:textId="77777777" w:rsidR="000B555C" w:rsidRPr="000B555C" w:rsidRDefault="000B555C" w:rsidP="000B555C">
            <w:pPr>
              <w:rPr>
                <w:rFonts w:ascii="Times New Roman" w:hAnsi="Times New Roman"/>
              </w:rPr>
            </w:pPr>
            <w:r w:rsidRPr="000B555C">
              <w:rPr>
                <w:rFonts w:ascii="Times New Roman" w:hAnsi="Times New Roman"/>
              </w:rPr>
              <w:t xml:space="preserve">Gmina otrzymała dofinansowanie w wysokości 10 000,00 zł </w:t>
            </w:r>
          </w:p>
        </w:tc>
        <w:tc>
          <w:tcPr>
            <w:tcW w:w="1134" w:type="dxa"/>
            <w:tcBorders>
              <w:top w:val="single" w:sz="4" w:space="0" w:color="auto"/>
              <w:left w:val="single" w:sz="4" w:space="0" w:color="auto"/>
              <w:bottom w:val="single" w:sz="4" w:space="0" w:color="auto"/>
              <w:right w:val="single" w:sz="4" w:space="0" w:color="auto"/>
            </w:tcBorders>
            <w:hideMark/>
          </w:tcPr>
          <w:p w14:paraId="025BE997" w14:textId="77777777" w:rsidR="000B555C" w:rsidRPr="000B555C" w:rsidRDefault="000B555C" w:rsidP="000B555C">
            <w:pPr>
              <w:rPr>
                <w:rFonts w:ascii="Times New Roman" w:hAnsi="Times New Roman"/>
              </w:rPr>
            </w:pPr>
            <w:r w:rsidRPr="000B555C">
              <w:rPr>
                <w:rFonts w:ascii="Times New Roman" w:hAnsi="Times New Roman"/>
              </w:rPr>
              <w:t>Zadanie rozliczone</w:t>
            </w:r>
          </w:p>
        </w:tc>
      </w:tr>
      <w:tr w:rsidR="000B555C" w:rsidRPr="000B555C" w14:paraId="047D1284" w14:textId="77777777" w:rsidTr="000B555C">
        <w:trPr>
          <w:trHeight w:val="579"/>
        </w:trPr>
        <w:tc>
          <w:tcPr>
            <w:tcW w:w="674" w:type="dxa"/>
            <w:tcBorders>
              <w:top w:val="single" w:sz="4" w:space="0" w:color="auto"/>
              <w:left w:val="single" w:sz="4" w:space="0" w:color="auto"/>
              <w:bottom w:val="single" w:sz="4" w:space="0" w:color="auto"/>
              <w:right w:val="single" w:sz="4" w:space="0" w:color="auto"/>
            </w:tcBorders>
            <w:hideMark/>
          </w:tcPr>
          <w:p w14:paraId="3F76BBFF" w14:textId="77777777" w:rsidR="000B555C" w:rsidRPr="000B555C" w:rsidRDefault="000B555C" w:rsidP="000B555C">
            <w:pPr>
              <w:rPr>
                <w:rFonts w:ascii="Times New Roman" w:hAnsi="Times New Roman"/>
                <w:sz w:val="24"/>
                <w:szCs w:val="24"/>
              </w:rPr>
            </w:pPr>
            <w:r w:rsidRPr="000B555C">
              <w:rPr>
                <w:rFonts w:ascii="Times New Roman" w:hAnsi="Times New Roman"/>
                <w:sz w:val="24"/>
                <w:szCs w:val="24"/>
              </w:rPr>
              <w:t>5</w:t>
            </w:r>
          </w:p>
        </w:tc>
        <w:tc>
          <w:tcPr>
            <w:tcW w:w="1702" w:type="dxa"/>
            <w:tcBorders>
              <w:top w:val="single" w:sz="4" w:space="0" w:color="auto"/>
              <w:left w:val="single" w:sz="4" w:space="0" w:color="auto"/>
              <w:bottom w:val="single" w:sz="4" w:space="0" w:color="auto"/>
              <w:right w:val="single" w:sz="4" w:space="0" w:color="auto"/>
            </w:tcBorders>
            <w:hideMark/>
          </w:tcPr>
          <w:p w14:paraId="4916FB48" w14:textId="77777777" w:rsidR="000B555C" w:rsidRPr="000B555C" w:rsidRDefault="000B555C" w:rsidP="000B555C">
            <w:pPr>
              <w:rPr>
                <w:rFonts w:ascii="Times New Roman" w:hAnsi="Times New Roman"/>
              </w:rPr>
            </w:pPr>
            <w:r w:rsidRPr="000B555C">
              <w:rPr>
                <w:rFonts w:ascii="Times New Roman" w:hAnsi="Times New Roman"/>
              </w:rPr>
              <w:t>Urząd Marszałkowski Województwa Mazowieckiego</w:t>
            </w:r>
          </w:p>
        </w:tc>
        <w:tc>
          <w:tcPr>
            <w:tcW w:w="1561" w:type="dxa"/>
            <w:tcBorders>
              <w:top w:val="single" w:sz="4" w:space="0" w:color="auto"/>
              <w:left w:val="single" w:sz="4" w:space="0" w:color="auto"/>
              <w:bottom w:val="single" w:sz="4" w:space="0" w:color="auto"/>
              <w:right w:val="single" w:sz="4" w:space="0" w:color="auto"/>
            </w:tcBorders>
            <w:hideMark/>
          </w:tcPr>
          <w:p w14:paraId="11B2C43D" w14:textId="77777777" w:rsidR="000B555C" w:rsidRPr="000B555C" w:rsidRDefault="000B555C" w:rsidP="000B555C">
            <w:pPr>
              <w:rPr>
                <w:rFonts w:ascii="Times New Roman" w:hAnsi="Times New Roman"/>
              </w:rPr>
            </w:pPr>
            <w:r w:rsidRPr="000B555C">
              <w:rPr>
                <w:rFonts w:ascii="Times New Roman" w:hAnsi="Times New Roman"/>
              </w:rPr>
              <w:t>MIAS- Mazowiecki Instrument Aktywizacji Sołectw</w:t>
            </w:r>
          </w:p>
        </w:tc>
        <w:tc>
          <w:tcPr>
            <w:tcW w:w="1985" w:type="dxa"/>
            <w:tcBorders>
              <w:top w:val="single" w:sz="4" w:space="0" w:color="auto"/>
              <w:left w:val="single" w:sz="4" w:space="0" w:color="auto"/>
              <w:bottom w:val="single" w:sz="4" w:space="0" w:color="auto"/>
              <w:right w:val="single" w:sz="4" w:space="0" w:color="auto"/>
            </w:tcBorders>
            <w:hideMark/>
          </w:tcPr>
          <w:p w14:paraId="121F0BCA" w14:textId="6DBFA9B2" w:rsidR="000B555C" w:rsidRPr="000B555C" w:rsidRDefault="000B555C" w:rsidP="000B555C">
            <w:pPr>
              <w:rPr>
                <w:rFonts w:ascii="Times New Roman" w:hAnsi="Times New Roman"/>
              </w:rPr>
            </w:pPr>
            <w:r w:rsidRPr="000B555C">
              <w:rPr>
                <w:rFonts w:ascii="Times New Roman" w:hAnsi="Times New Roman"/>
              </w:rPr>
              <w:t xml:space="preserve">Wykonanie placu zabaw i siłowni </w:t>
            </w:r>
            <w:r>
              <w:rPr>
                <w:rFonts w:ascii="Times New Roman" w:hAnsi="Times New Roman"/>
              </w:rPr>
              <w:br/>
            </w:r>
            <w:r w:rsidRPr="000B555C">
              <w:rPr>
                <w:rFonts w:ascii="Times New Roman" w:hAnsi="Times New Roman"/>
              </w:rPr>
              <w:t>w Rusinowie</w:t>
            </w:r>
          </w:p>
        </w:tc>
        <w:tc>
          <w:tcPr>
            <w:tcW w:w="1416" w:type="dxa"/>
            <w:tcBorders>
              <w:top w:val="single" w:sz="4" w:space="0" w:color="auto"/>
              <w:left w:val="single" w:sz="4" w:space="0" w:color="auto"/>
              <w:bottom w:val="single" w:sz="4" w:space="0" w:color="auto"/>
              <w:right w:val="single" w:sz="4" w:space="0" w:color="auto"/>
            </w:tcBorders>
            <w:hideMark/>
          </w:tcPr>
          <w:p w14:paraId="4C13FDA1" w14:textId="77777777" w:rsidR="000B555C" w:rsidRPr="000B555C" w:rsidRDefault="000B555C" w:rsidP="000B555C">
            <w:pPr>
              <w:rPr>
                <w:rFonts w:ascii="Times New Roman" w:hAnsi="Times New Roman"/>
              </w:rPr>
            </w:pPr>
            <w:r w:rsidRPr="000B555C">
              <w:rPr>
                <w:rFonts w:ascii="Times New Roman" w:hAnsi="Times New Roman"/>
              </w:rPr>
              <w:t>17.12.2019 r.</w:t>
            </w:r>
          </w:p>
        </w:tc>
        <w:tc>
          <w:tcPr>
            <w:tcW w:w="1842" w:type="dxa"/>
            <w:tcBorders>
              <w:top w:val="single" w:sz="4" w:space="0" w:color="auto"/>
              <w:left w:val="single" w:sz="4" w:space="0" w:color="auto"/>
              <w:bottom w:val="single" w:sz="4" w:space="0" w:color="auto"/>
              <w:right w:val="single" w:sz="4" w:space="0" w:color="auto"/>
            </w:tcBorders>
            <w:hideMark/>
          </w:tcPr>
          <w:p w14:paraId="35F5DAA3" w14:textId="77777777" w:rsidR="000B555C" w:rsidRPr="000B555C" w:rsidRDefault="000B555C" w:rsidP="000B555C">
            <w:pPr>
              <w:rPr>
                <w:rFonts w:ascii="Times New Roman" w:hAnsi="Times New Roman"/>
              </w:rPr>
            </w:pPr>
            <w:r w:rsidRPr="000B555C">
              <w:rPr>
                <w:rFonts w:ascii="Times New Roman" w:hAnsi="Times New Roman"/>
              </w:rPr>
              <w:t xml:space="preserve">Gmina otrzymała dofinansowanie w wysokości 10 000,00 zł </w:t>
            </w:r>
          </w:p>
        </w:tc>
        <w:tc>
          <w:tcPr>
            <w:tcW w:w="1134" w:type="dxa"/>
            <w:tcBorders>
              <w:top w:val="single" w:sz="4" w:space="0" w:color="auto"/>
              <w:left w:val="single" w:sz="4" w:space="0" w:color="auto"/>
              <w:bottom w:val="single" w:sz="4" w:space="0" w:color="auto"/>
              <w:right w:val="single" w:sz="4" w:space="0" w:color="auto"/>
            </w:tcBorders>
            <w:hideMark/>
          </w:tcPr>
          <w:p w14:paraId="33D16E31" w14:textId="77777777" w:rsidR="000B555C" w:rsidRPr="000B555C" w:rsidRDefault="000B555C" w:rsidP="000B555C">
            <w:pPr>
              <w:rPr>
                <w:rFonts w:ascii="Times New Roman" w:hAnsi="Times New Roman"/>
              </w:rPr>
            </w:pPr>
            <w:r w:rsidRPr="000B555C">
              <w:rPr>
                <w:rFonts w:ascii="Times New Roman" w:hAnsi="Times New Roman"/>
              </w:rPr>
              <w:t>Zadanie rozliczone</w:t>
            </w:r>
          </w:p>
        </w:tc>
      </w:tr>
      <w:tr w:rsidR="000B555C" w:rsidRPr="000B555C" w14:paraId="1974A9AC" w14:textId="77777777" w:rsidTr="000B555C">
        <w:trPr>
          <w:trHeight w:val="579"/>
        </w:trPr>
        <w:tc>
          <w:tcPr>
            <w:tcW w:w="674" w:type="dxa"/>
            <w:tcBorders>
              <w:top w:val="single" w:sz="4" w:space="0" w:color="auto"/>
              <w:left w:val="single" w:sz="4" w:space="0" w:color="auto"/>
              <w:bottom w:val="single" w:sz="4" w:space="0" w:color="auto"/>
              <w:right w:val="single" w:sz="4" w:space="0" w:color="auto"/>
            </w:tcBorders>
            <w:hideMark/>
          </w:tcPr>
          <w:p w14:paraId="4D3BF4B8" w14:textId="77777777" w:rsidR="000B555C" w:rsidRPr="000B555C" w:rsidRDefault="000B555C" w:rsidP="000B555C">
            <w:pPr>
              <w:rPr>
                <w:rFonts w:ascii="Times New Roman" w:hAnsi="Times New Roman"/>
                <w:sz w:val="24"/>
                <w:szCs w:val="24"/>
              </w:rPr>
            </w:pPr>
            <w:r w:rsidRPr="000B555C">
              <w:rPr>
                <w:rFonts w:ascii="Times New Roman" w:hAnsi="Times New Roman"/>
                <w:sz w:val="24"/>
                <w:szCs w:val="24"/>
              </w:rPr>
              <w:t>6</w:t>
            </w:r>
          </w:p>
        </w:tc>
        <w:tc>
          <w:tcPr>
            <w:tcW w:w="1702" w:type="dxa"/>
            <w:tcBorders>
              <w:top w:val="single" w:sz="4" w:space="0" w:color="auto"/>
              <w:left w:val="single" w:sz="4" w:space="0" w:color="auto"/>
              <w:bottom w:val="single" w:sz="4" w:space="0" w:color="auto"/>
              <w:right w:val="single" w:sz="4" w:space="0" w:color="auto"/>
            </w:tcBorders>
            <w:hideMark/>
          </w:tcPr>
          <w:p w14:paraId="10281B7A" w14:textId="77777777" w:rsidR="000B555C" w:rsidRPr="000B555C" w:rsidRDefault="000B555C" w:rsidP="000B555C">
            <w:pPr>
              <w:rPr>
                <w:rFonts w:ascii="Times New Roman" w:hAnsi="Times New Roman"/>
              </w:rPr>
            </w:pPr>
            <w:r w:rsidRPr="000B555C">
              <w:rPr>
                <w:rFonts w:ascii="Times New Roman" w:hAnsi="Times New Roman"/>
              </w:rPr>
              <w:t>Urząd Marszałkowski Województwa Mazowieckiego</w:t>
            </w:r>
          </w:p>
        </w:tc>
        <w:tc>
          <w:tcPr>
            <w:tcW w:w="1561" w:type="dxa"/>
            <w:tcBorders>
              <w:top w:val="single" w:sz="4" w:space="0" w:color="auto"/>
              <w:left w:val="single" w:sz="4" w:space="0" w:color="auto"/>
              <w:bottom w:val="single" w:sz="4" w:space="0" w:color="auto"/>
              <w:right w:val="single" w:sz="4" w:space="0" w:color="auto"/>
            </w:tcBorders>
            <w:hideMark/>
          </w:tcPr>
          <w:p w14:paraId="6DB2C89F" w14:textId="77777777" w:rsidR="000B555C" w:rsidRPr="000B555C" w:rsidRDefault="000B555C" w:rsidP="000B555C">
            <w:pPr>
              <w:rPr>
                <w:rFonts w:ascii="Times New Roman" w:hAnsi="Times New Roman"/>
              </w:rPr>
            </w:pPr>
            <w:r w:rsidRPr="000B555C">
              <w:rPr>
                <w:rFonts w:ascii="Times New Roman" w:hAnsi="Times New Roman"/>
              </w:rPr>
              <w:t>MIAS- Mazowiecki Instrument Aktywizacji Sołectw</w:t>
            </w:r>
          </w:p>
        </w:tc>
        <w:tc>
          <w:tcPr>
            <w:tcW w:w="1985" w:type="dxa"/>
            <w:tcBorders>
              <w:top w:val="single" w:sz="4" w:space="0" w:color="auto"/>
              <w:left w:val="single" w:sz="4" w:space="0" w:color="auto"/>
              <w:bottom w:val="single" w:sz="4" w:space="0" w:color="auto"/>
              <w:right w:val="single" w:sz="4" w:space="0" w:color="auto"/>
            </w:tcBorders>
            <w:hideMark/>
          </w:tcPr>
          <w:p w14:paraId="7EC76987" w14:textId="6CDDF132" w:rsidR="000B555C" w:rsidRPr="000B555C" w:rsidRDefault="000B555C" w:rsidP="000B555C">
            <w:pPr>
              <w:rPr>
                <w:rFonts w:ascii="Times New Roman" w:hAnsi="Times New Roman"/>
              </w:rPr>
            </w:pPr>
            <w:r w:rsidRPr="000B555C">
              <w:rPr>
                <w:rFonts w:ascii="Times New Roman" w:hAnsi="Times New Roman"/>
              </w:rPr>
              <w:t xml:space="preserve">Budowa altany </w:t>
            </w:r>
            <w:r>
              <w:rPr>
                <w:rFonts w:ascii="Times New Roman" w:hAnsi="Times New Roman"/>
              </w:rPr>
              <w:br/>
            </w:r>
            <w:r w:rsidRPr="000B555C">
              <w:rPr>
                <w:rFonts w:ascii="Times New Roman" w:hAnsi="Times New Roman"/>
              </w:rPr>
              <w:t>w Radestowie</w:t>
            </w:r>
          </w:p>
        </w:tc>
        <w:tc>
          <w:tcPr>
            <w:tcW w:w="1416" w:type="dxa"/>
            <w:tcBorders>
              <w:top w:val="single" w:sz="4" w:space="0" w:color="auto"/>
              <w:left w:val="single" w:sz="4" w:space="0" w:color="auto"/>
              <w:bottom w:val="single" w:sz="4" w:space="0" w:color="auto"/>
              <w:right w:val="single" w:sz="4" w:space="0" w:color="auto"/>
            </w:tcBorders>
            <w:hideMark/>
          </w:tcPr>
          <w:p w14:paraId="4328644B" w14:textId="77777777" w:rsidR="000B555C" w:rsidRPr="000B555C" w:rsidRDefault="000B555C" w:rsidP="000B555C">
            <w:pPr>
              <w:rPr>
                <w:rFonts w:ascii="Times New Roman" w:hAnsi="Times New Roman"/>
              </w:rPr>
            </w:pPr>
            <w:r w:rsidRPr="000B555C">
              <w:rPr>
                <w:rFonts w:ascii="Times New Roman" w:hAnsi="Times New Roman"/>
              </w:rPr>
              <w:t>17.12.2019 r.</w:t>
            </w:r>
          </w:p>
        </w:tc>
        <w:tc>
          <w:tcPr>
            <w:tcW w:w="1842" w:type="dxa"/>
            <w:tcBorders>
              <w:top w:val="single" w:sz="4" w:space="0" w:color="auto"/>
              <w:left w:val="single" w:sz="4" w:space="0" w:color="auto"/>
              <w:bottom w:val="single" w:sz="4" w:space="0" w:color="auto"/>
              <w:right w:val="single" w:sz="4" w:space="0" w:color="auto"/>
            </w:tcBorders>
            <w:hideMark/>
          </w:tcPr>
          <w:p w14:paraId="7F9C5BA5" w14:textId="77777777" w:rsidR="000B555C" w:rsidRPr="000B555C" w:rsidRDefault="000B555C" w:rsidP="000B555C">
            <w:pPr>
              <w:rPr>
                <w:rFonts w:ascii="Times New Roman" w:hAnsi="Times New Roman"/>
              </w:rPr>
            </w:pPr>
            <w:r w:rsidRPr="000B555C">
              <w:rPr>
                <w:rFonts w:ascii="Times New Roman" w:hAnsi="Times New Roman"/>
              </w:rPr>
              <w:t xml:space="preserve">Gmina otrzymała dofinansowanie w wysokości 10 000,00 zł </w:t>
            </w:r>
          </w:p>
        </w:tc>
        <w:tc>
          <w:tcPr>
            <w:tcW w:w="1134" w:type="dxa"/>
            <w:tcBorders>
              <w:top w:val="single" w:sz="4" w:space="0" w:color="auto"/>
              <w:left w:val="single" w:sz="4" w:space="0" w:color="auto"/>
              <w:bottom w:val="single" w:sz="4" w:space="0" w:color="auto"/>
              <w:right w:val="single" w:sz="4" w:space="0" w:color="auto"/>
            </w:tcBorders>
            <w:hideMark/>
          </w:tcPr>
          <w:p w14:paraId="2C74D74F" w14:textId="77777777" w:rsidR="000B555C" w:rsidRPr="000B555C" w:rsidRDefault="000B555C" w:rsidP="000B555C">
            <w:pPr>
              <w:rPr>
                <w:rFonts w:ascii="Times New Roman" w:hAnsi="Times New Roman"/>
              </w:rPr>
            </w:pPr>
            <w:r w:rsidRPr="000B555C">
              <w:rPr>
                <w:rFonts w:ascii="Times New Roman" w:hAnsi="Times New Roman"/>
              </w:rPr>
              <w:t>Zadanie rozliczone</w:t>
            </w:r>
          </w:p>
        </w:tc>
      </w:tr>
      <w:tr w:rsidR="000B555C" w:rsidRPr="000B555C" w14:paraId="4BFC576A" w14:textId="77777777" w:rsidTr="000B555C">
        <w:trPr>
          <w:trHeight w:val="579"/>
        </w:trPr>
        <w:tc>
          <w:tcPr>
            <w:tcW w:w="674" w:type="dxa"/>
            <w:tcBorders>
              <w:top w:val="single" w:sz="4" w:space="0" w:color="auto"/>
              <w:left w:val="single" w:sz="4" w:space="0" w:color="auto"/>
              <w:bottom w:val="single" w:sz="4" w:space="0" w:color="auto"/>
              <w:right w:val="single" w:sz="4" w:space="0" w:color="auto"/>
            </w:tcBorders>
            <w:hideMark/>
          </w:tcPr>
          <w:p w14:paraId="2B9DF943" w14:textId="77777777" w:rsidR="000B555C" w:rsidRPr="000B555C" w:rsidRDefault="000B555C" w:rsidP="000B555C">
            <w:pPr>
              <w:rPr>
                <w:rFonts w:ascii="Times New Roman" w:hAnsi="Times New Roman"/>
                <w:sz w:val="24"/>
                <w:szCs w:val="24"/>
              </w:rPr>
            </w:pPr>
            <w:r w:rsidRPr="000B555C">
              <w:rPr>
                <w:rFonts w:ascii="Times New Roman" w:hAnsi="Times New Roman"/>
                <w:sz w:val="24"/>
                <w:szCs w:val="24"/>
              </w:rPr>
              <w:lastRenderedPageBreak/>
              <w:t>7</w:t>
            </w:r>
          </w:p>
        </w:tc>
        <w:tc>
          <w:tcPr>
            <w:tcW w:w="1702" w:type="dxa"/>
            <w:tcBorders>
              <w:top w:val="single" w:sz="4" w:space="0" w:color="auto"/>
              <w:left w:val="single" w:sz="4" w:space="0" w:color="auto"/>
              <w:bottom w:val="single" w:sz="4" w:space="0" w:color="auto"/>
              <w:right w:val="single" w:sz="4" w:space="0" w:color="auto"/>
            </w:tcBorders>
            <w:hideMark/>
          </w:tcPr>
          <w:p w14:paraId="667047A5" w14:textId="77777777" w:rsidR="000B555C" w:rsidRPr="000B555C" w:rsidRDefault="000B555C" w:rsidP="000B555C">
            <w:pPr>
              <w:rPr>
                <w:rFonts w:ascii="Times New Roman" w:hAnsi="Times New Roman"/>
              </w:rPr>
            </w:pPr>
            <w:r w:rsidRPr="000B555C">
              <w:rPr>
                <w:rFonts w:ascii="Times New Roman" w:hAnsi="Times New Roman"/>
              </w:rPr>
              <w:t xml:space="preserve">Instytut Sportu – Państwowy Instytut Badawczy </w:t>
            </w:r>
          </w:p>
        </w:tc>
        <w:tc>
          <w:tcPr>
            <w:tcW w:w="1561" w:type="dxa"/>
            <w:tcBorders>
              <w:top w:val="single" w:sz="4" w:space="0" w:color="auto"/>
              <w:left w:val="single" w:sz="4" w:space="0" w:color="auto"/>
              <w:bottom w:val="single" w:sz="4" w:space="0" w:color="auto"/>
              <w:right w:val="single" w:sz="4" w:space="0" w:color="auto"/>
            </w:tcBorders>
            <w:hideMark/>
          </w:tcPr>
          <w:p w14:paraId="7C7969A4" w14:textId="77777777" w:rsidR="000B555C" w:rsidRPr="000B555C" w:rsidRDefault="000B555C" w:rsidP="000B555C">
            <w:pPr>
              <w:rPr>
                <w:rFonts w:ascii="Times New Roman" w:hAnsi="Times New Roman"/>
              </w:rPr>
            </w:pPr>
            <w:r w:rsidRPr="000B555C">
              <w:rPr>
                <w:rFonts w:ascii="Times New Roman" w:hAnsi="Times New Roman"/>
              </w:rPr>
              <w:t xml:space="preserve">Lokalny Animator Sportu </w:t>
            </w:r>
          </w:p>
        </w:tc>
        <w:tc>
          <w:tcPr>
            <w:tcW w:w="1985" w:type="dxa"/>
            <w:tcBorders>
              <w:top w:val="single" w:sz="4" w:space="0" w:color="auto"/>
              <w:left w:val="single" w:sz="4" w:space="0" w:color="auto"/>
              <w:bottom w:val="single" w:sz="4" w:space="0" w:color="auto"/>
              <w:right w:val="single" w:sz="4" w:space="0" w:color="auto"/>
            </w:tcBorders>
            <w:hideMark/>
          </w:tcPr>
          <w:p w14:paraId="58D6BD93" w14:textId="77777777" w:rsidR="000B555C" w:rsidRPr="000B555C" w:rsidRDefault="000B555C" w:rsidP="000B555C">
            <w:pPr>
              <w:rPr>
                <w:rFonts w:ascii="Times New Roman" w:hAnsi="Times New Roman"/>
              </w:rPr>
            </w:pPr>
            <w:r w:rsidRPr="000B555C">
              <w:rPr>
                <w:rFonts w:ascii="Times New Roman" w:hAnsi="Times New Roman"/>
              </w:rPr>
              <w:t xml:space="preserve">Zatrudnienie Animatora w ramach programu: Lokalny Animator Sportu 2020 </w:t>
            </w:r>
          </w:p>
        </w:tc>
        <w:tc>
          <w:tcPr>
            <w:tcW w:w="1416" w:type="dxa"/>
            <w:tcBorders>
              <w:top w:val="single" w:sz="4" w:space="0" w:color="auto"/>
              <w:left w:val="single" w:sz="4" w:space="0" w:color="auto"/>
              <w:bottom w:val="single" w:sz="4" w:space="0" w:color="auto"/>
              <w:right w:val="single" w:sz="4" w:space="0" w:color="auto"/>
            </w:tcBorders>
            <w:hideMark/>
          </w:tcPr>
          <w:p w14:paraId="41339A20" w14:textId="77777777" w:rsidR="000B555C" w:rsidRPr="000B555C" w:rsidRDefault="000B555C" w:rsidP="000B555C">
            <w:pPr>
              <w:rPr>
                <w:rFonts w:ascii="Times New Roman" w:hAnsi="Times New Roman"/>
              </w:rPr>
            </w:pPr>
            <w:r w:rsidRPr="000B555C">
              <w:rPr>
                <w:rFonts w:ascii="Times New Roman" w:hAnsi="Times New Roman"/>
              </w:rPr>
              <w:t>Styczeń 2020</w:t>
            </w:r>
          </w:p>
        </w:tc>
        <w:tc>
          <w:tcPr>
            <w:tcW w:w="1842" w:type="dxa"/>
            <w:tcBorders>
              <w:top w:val="single" w:sz="4" w:space="0" w:color="auto"/>
              <w:left w:val="single" w:sz="4" w:space="0" w:color="auto"/>
              <w:bottom w:val="single" w:sz="4" w:space="0" w:color="auto"/>
              <w:right w:val="single" w:sz="4" w:space="0" w:color="auto"/>
            </w:tcBorders>
            <w:hideMark/>
          </w:tcPr>
          <w:p w14:paraId="73ACA2C6" w14:textId="77777777" w:rsidR="000B555C" w:rsidRPr="000B555C" w:rsidRDefault="000B555C" w:rsidP="000B555C">
            <w:pPr>
              <w:rPr>
                <w:rFonts w:ascii="Times New Roman" w:hAnsi="Times New Roman"/>
              </w:rPr>
            </w:pPr>
            <w:r w:rsidRPr="000B555C">
              <w:rPr>
                <w:rFonts w:ascii="Times New Roman" w:hAnsi="Times New Roman"/>
              </w:rPr>
              <w:t xml:space="preserve">Gmina  otrzymała dofinansowanie na wynagrodzenie etatu animatora przez  okres 6 miesięcy 1300,00 zł brutto miesięcznie </w:t>
            </w:r>
          </w:p>
        </w:tc>
        <w:tc>
          <w:tcPr>
            <w:tcW w:w="1134" w:type="dxa"/>
            <w:tcBorders>
              <w:top w:val="single" w:sz="4" w:space="0" w:color="auto"/>
              <w:left w:val="single" w:sz="4" w:space="0" w:color="auto"/>
              <w:bottom w:val="single" w:sz="4" w:space="0" w:color="auto"/>
              <w:right w:val="single" w:sz="4" w:space="0" w:color="auto"/>
            </w:tcBorders>
            <w:hideMark/>
          </w:tcPr>
          <w:p w14:paraId="40ED8E60" w14:textId="77777777" w:rsidR="000B555C" w:rsidRPr="000B555C" w:rsidRDefault="000B555C" w:rsidP="000B555C">
            <w:pPr>
              <w:rPr>
                <w:rFonts w:ascii="Times New Roman" w:hAnsi="Times New Roman"/>
              </w:rPr>
            </w:pPr>
            <w:r w:rsidRPr="000B555C">
              <w:rPr>
                <w:rFonts w:ascii="Times New Roman" w:hAnsi="Times New Roman"/>
              </w:rPr>
              <w:t xml:space="preserve">Zadanie rozliczone </w:t>
            </w:r>
          </w:p>
          <w:p w14:paraId="747BC9DF" w14:textId="77777777" w:rsidR="000B555C" w:rsidRPr="000B555C" w:rsidRDefault="000B555C" w:rsidP="000B555C">
            <w:pPr>
              <w:rPr>
                <w:rFonts w:ascii="Times New Roman" w:hAnsi="Times New Roman"/>
              </w:rPr>
            </w:pPr>
            <w:r w:rsidRPr="000B555C">
              <w:rPr>
                <w:rFonts w:ascii="Times New Roman" w:hAnsi="Times New Roman"/>
              </w:rPr>
              <w:t xml:space="preserve">Umowa zawarta pomiędzy instytutem a animatorem </w:t>
            </w:r>
          </w:p>
        </w:tc>
      </w:tr>
      <w:tr w:rsidR="000B555C" w:rsidRPr="000B555C" w14:paraId="50C409D3" w14:textId="77777777" w:rsidTr="000B555C">
        <w:trPr>
          <w:trHeight w:val="610"/>
        </w:trPr>
        <w:tc>
          <w:tcPr>
            <w:tcW w:w="674" w:type="dxa"/>
            <w:tcBorders>
              <w:top w:val="single" w:sz="4" w:space="0" w:color="auto"/>
              <w:left w:val="single" w:sz="4" w:space="0" w:color="auto"/>
              <w:bottom w:val="single" w:sz="4" w:space="0" w:color="auto"/>
              <w:right w:val="single" w:sz="4" w:space="0" w:color="auto"/>
            </w:tcBorders>
            <w:hideMark/>
          </w:tcPr>
          <w:p w14:paraId="2AB24A76" w14:textId="77777777" w:rsidR="000B555C" w:rsidRPr="000B555C" w:rsidRDefault="000B555C" w:rsidP="000B555C">
            <w:pPr>
              <w:rPr>
                <w:rFonts w:ascii="Times New Roman" w:hAnsi="Times New Roman"/>
                <w:sz w:val="24"/>
                <w:szCs w:val="24"/>
              </w:rPr>
            </w:pPr>
            <w:r w:rsidRPr="000B555C">
              <w:rPr>
                <w:rFonts w:ascii="Times New Roman" w:hAnsi="Times New Roman"/>
                <w:sz w:val="24"/>
                <w:szCs w:val="24"/>
              </w:rPr>
              <w:t>8</w:t>
            </w:r>
          </w:p>
        </w:tc>
        <w:tc>
          <w:tcPr>
            <w:tcW w:w="1702" w:type="dxa"/>
            <w:tcBorders>
              <w:top w:val="single" w:sz="4" w:space="0" w:color="auto"/>
              <w:left w:val="single" w:sz="4" w:space="0" w:color="auto"/>
              <w:bottom w:val="single" w:sz="4" w:space="0" w:color="auto"/>
              <w:right w:val="single" w:sz="4" w:space="0" w:color="auto"/>
            </w:tcBorders>
            <w:hideMark/>
          </w:tcPr>
          <w:p w14:paraId="14DF5940" w14:textId="77777777" w:rsidR="000B555C" w:rsidRPr="000B555C" w:rsidRDefault="000B555C" w:rsidP="000B555C">
            <w:pPr>
              <w:rPr>
                <w:rFonts w:ascii="Times New Roman" w:hAnsi="Times New Roman"/>
              </w:rPr>
            </w:pPr>
            <w:r w:rsidRPr="000B555C">
              <w:rPr>
                <w:rFonts w:ascii="Times New Roman" w:hAnsi="Times New Roman"/>
              </w:rPr>
              <w:t xml:space="preserve">Urząd Marszałkowski Województwa Mazowieckiego </w:t>
            </w:r>
          </w:p>
        </w:tc>
        <w:tc>
          <w:tcPr>
            <w:tcW w:w="1561" w:type="dxa"/>
            <w:tcBorders>
              <w:top w:val="single" w:sz="4" w:space="0" w:color="auto"/>
              <w:left w:val="single" w:sz="4" w:space="0" w:color="auto"/>
              <w:bottom w:val="single" w:sz="4" w:space="0" w:color="auto"/>
              <w:right w:val="single" w:sz="4" w:space="0" w:color="auto"/>
            </w:tcBorders>
            <w:hideMark/>
          </w:tcPr>
          <w:p w14:paraId="576FB18F" w14:textId="77777777" w:rsidR="000B555C" w:rsidRPr="000B555C" w:rsidRDefault="000B555C" w:rsidP="000B555C">
            <w:pPr>
              <w:rPr>
                <w:rFonts w:ascii="Times New Roman" w:hAnsi="Times New Roman"/>
              </w:rPr>
            </w:pPr>
            <w:r w:rsidRPr="000B555C">
              <w:rPr>
                <w:rFonts w:ascii="Times New Roman" w:hAnsi="Times New Roman"/>
              </w:rPr>
              <w:t xml:space="preserve">Mazowieckie Strażnice OSP 2020 </w:t>
            </w:r>
          </w:p>
        </w:tc>
        <w:tc>
          <w:tcPr>
            <w:tcW w:w="1985" w:type="dxa"/>
            <w:tcBorders>
              <w:top w:val="single" w:sz="4" w:space="0" w:color="auto"/>
              <w:left w:val="single" w:sz="4" w:space="0" w:color="auto"/>
              <w:bottom w:val="single" w:sz="4" w:space="0" w:color="auto"/>
              <w:right w:val="single" w:sz="4" w:space="0" w:color="auto"/>
            </w:tcBorders>
            <w:hideMark/>
          </w:tcPr>
          <w:p w14:paraId="72FB9576" w14:textId="77777777" w:rsidR="000B555C" w:rsidRPr="000B555C" w:rsidRDefault="000B555C" w:rsidP="000B555C">
            <w:pPr>
              <w:rPr>
                <w:rFonts w:ascii="Times New Roman" w:hAnsi="Times New Roman"/>
              </w:rPr>
            </w:pPr>
            <w:r w:rsidRPr="000B555C">
              <w:rPr>
                <w:rFonts w:ascii="Times New Roman" w:hAnsi="Times New Roman"/>
              </w:rPr>
              <w:t xml:space="preserve">Borkowice - Remont ścian zewnętrznych garażu OSP </w:t>
            </w:r>
          </w:p>
        </w:tc>
        <w:tc>
          <w:tcPr>
            <w:tcW w:w="1416" w:type="dxa"/>
            <w:tcBorders>
              <w:top w:val="single" w:sz="4" w:space="0" w:color="auto"/>
              <w:left w:val="single" w:sz="4" w:space="0" w:color="auto"/>
              <w:bottom w:val="single" w:sz="4" w:space="0" w:color="auto"/>
              <w:right w:val="single" w:sz="4" w:space="0" w:color="auto"/>
            </w:tcBorders>
            <w:hideMark/>
          </w:tcPr>
          <w:p w14:paraId="38A1B9E4" w14:textId="77777777" w:rsidR="000B555C" w:rsidRPr="000B555C" w:rsidRDefault="000B555C" w:rsidP="000B555C">
            <w:pPr>
              <w:rPr>
                <w:rFonts w:ascii="Times New Roman" w:hAnsi="Times New Roman"/>
              </w:rPr>
            </w:pPr>
            <w:r w:rsidRPr="000B555C">
              <w:rPr>
                <w:rFonts w:ascii="Times New Roman" w:hAnsi="Times New Roman"/>
              </w:rPr>
              <w:t xml:space="preserve">13.02.2020 r. </w:t>
            </w:r>
          </w:p>
        </w:tc>
        <w:tc>
          <w:tcPr>
            <w:tcW w:w="1842" w:type="dxa"/>
            <w:tcBorders>
              <w:top w:val="single" w:sz="4" w:space="0" w:color="auto"/>
              <w:left w:val="single" w:sz="4" w:space="0" w:color="auto"/>
              <w:bottom w:val="single" w:sz="4" w:space="0" w:color="auto"/>
              <w:right w:val="single" w:sz="4" w:space="0" w:color="auto"/>
            </w:tcBorders>
            <w:hideMark/>
          </w:tcPr>
          <w:p w14:paraId="2F653A91" w14:textId="77777777" w:rsidR="000B555C" w:rsidRPr="000B555C" w:rsidRDefault="000B555C" w:rsidP="000B555C">
            <w:pPr>
              <w:rPr>
                <w:rFonts w:ascii="Times New Roman" w:hAnsi="Times New Roman"/>
              </w:rPr>
            </w:pPr>
            <w:r w:rsidRPr="000B555C">
              <w:rPr>
                <w:rFonts w:ascii="Times New Roman" w:hAnsi="Times New Roman"/>
              </w:rPr>
              <w:t xml:space="preserve">Gmina Borkowice otrzymała  dofinansowanie w wysokości 20 000,00 zł. </w:t>
            </w:r>
          </w:p>
        </w:tc>
        <w:tc>
          <w:tcPr>
            <w:tcW w:w="1134" w:type="dxa"/>
            <w:tcBorders>
              <w:top w:val="single" w:sz="4" w:space="0" w:color="auto"/>
              <w:left w:val="single" w:sz="4" w:space="0" w:color="auto"/>
              <w:bottom w:val="single" w:sz="4" w:space="0" w:color="auto"/>
              <w:right w:val="single" w:sz="4" w:space="0" w:color="auto"/>
            </w:tcBorders>
            <w:hideMark/>
          </w:tcPr>
          <w:p w14:paraId="5984A53D" w14:textId="77777777" w:rsidR="000B555C" w:rsidRPr="000B555C" w:rsidRDefault="000B555C" w:rsidP="000B555C">
            <w:pPr>
              <w:rPr>
                <w:rFonts w:ascii="Times New Roman" w:hAnsi="Times New Roman"/>
              </w:rPr>
            </w:pPr>
            <w:r w:rsidRPr="000B555C">
              <w:rPr>
                <w:rFonts w:ascii="Times New Roman" w:hAnsi="Times New Roman"/>
              </w:rPr>
              <w:t xml:space="preserve">Zadanie rozliczone </w:t>
            </w:r>
          </w:p>
        </w:tc>
      </w:tr>
      <w:tr w:rsidR="000B555C" w:rsidRPr="000B555C" w14:paraId="1E11F9E0" w14:textId="77777777" w:rsidTr="000B555C">
        <w:trPr>
          <w:trHeight w:val="610"/>
        </w:trPr>
        <w:tc>
          <w:tcPr>
            <w:tcW w:w="674" w:type="dxa"/>
            <w:tcBorders>
              <w:top w:val="single" w:sz="4" w:space="0" w:color="auto"/>
              <w:left w:val="single" w:sz="4" w:space="0" w:color="auto"/>
              <w:bottom w:val="single" w:sz="4" w:space="0" w:color="auto"/>
              <w:right w:val="single" w:sz="4" w:space="0" w:color="auto"/>
            </w:tcBorders>
            <w:hideMark/>
          </w:tcPr>
          <w:p w14:paraId="0BB9B660" w14:textId="77777777" w:rsidR="000B555C" w:rsidRPr="000B555C" w:rsidRDefault="000B555C" w:rsidP="000B555C">
            <w:pPr>
              <w:rPr>
                <w:rFonts w:ascii="Times New Roman" w:hAnsi="Times New Roman"/>
                <w:sz w:val="24"/>
                <w:szCs w:val="24"/>
              </w:rPr>
            </w:pPr>
            <w:r w:rsidRPr="000B555C">
              <w:rPr>
                <w:rFonts w:ascii="Times New Roman" w:hAnsi="Times New Roman"/>
                <w:sz w:val="24"/>
                <w:szCs w:val="24"/>
              </w:rPr>
              <w:t>9</w:t>
            </w:r>
          </w:p>
        </w:tc>
        <w:tc>
          <w:tcPr>
            <w:tcW w:w="1702" w:type="dxa"/>
            <w:tcBorders>
              <w:top w:val="single" w:sz="4" w:space="0" w:color="auto"/>
              <w:left w:val="single" w:sz="4" w:space="0" w:color="auto"/>
              <w:bottom w:val="single" w:sz="4" w:space="0" w:color="auto"/>
              <w:right w:val="single" w:sz="4" w:space="0" w:color="auto"/>
            </w:tcBorders>
            <w:hideMark/>
          </w:tcPr>
          <w:p w14:paraId="6E9648BB" w14:textId="77777777" w:rsidR="000B555C" w:rsidRPr="000B555C" w:rsidRDefault="000B555C" w:rsidP="000B555C">
            <w:pPr>
              <w:rPr>
                <w:rFonts w:ascii="Times New Roman" w:hAnsi="Times New Roman"/>
              </w:rPr>
            </w:pPr>
            <w:r w:rsidRPr="000B555C">
              <w:rPr>
                <w:rFonts w:ascii="Times New Roman" w:hAnsi="Times New Roman"/>
              </w:rPr>
              <w:t>Urząd Marszałkowski Województwa Mazowieckiego Centrum Projektów Polska Cyfrowa</w:t>
            </w:r>
          </w:p>
        </w:tc>
        <w:tc>
          <w:tcPr>
            <w:tcW w:w="1561" w:type="dxa"/>
            <w:tcBorders>
              <w:top w:val="single" w:sz="4" w:space="0" w:color="auto"/>
              <w:left w:val="single" w:sz="4" w:space="0" w:color="auto"/>
              <w:bottom w:val="single" w:sz="4" w:space="0" w:color="auto"/>
              <w:right w:val="single" w:sz="4" w:space="0" w:color="auto"/>
            </w:tcBorders>
            <w:hideMark/>
          </w:tcPr>
          <w:p w14:paraId="16710F32" w14:textId="77777777" w:rsidR="000B555C" w:rsidRPr="000B555C" w:rsidRDefault="000B555C" w:rsidP="000B555C">
            <w:pPr>
              <w:rPr>
                <w:rFonts w:ascii="Times New Roman" w:hAnsi="Times New Roman"/>
              </w:rPr>
            </w:pPr>
            <w:r w:rsidRPr="000B555C">
              <w:rPr>
                <w:rFonts w:ascii="Times New Roman" w:hAnsi="Times New Roman"/>
              </w:rPr>
              <w:t xml:space="preserve">Program Operacyjny Polska Cyfrowa na lata 2014-2020 </w:t>
            </w:r>
          </w:p>
          <w:p w14:paraId="0A609BCD" w14:textId="77777777" w:rsidR="000B555C" w:rsidRPr="000B555C" w:rsidRDefault="000B555C" w:rsidP="000B555C">
            <w:pPr>
              <w:rPr>
                <w:rFonts w:ascii="Times New Roman" w:hAnsi="Times New Roman"/>
              </w:rPr>
            </w:pPr>
            <w:r w:rsidRPr="000B555C">
              <w:rPr>
                <w:rFonts w:ascii="Times New Roman" w:hAnsi="Times New Roman"/>
              </w:rPr>
              <w:t xml:space="preserve"> Zdalna Szkoła</w:t>
            </w:r>
          </w:p>
        </w:tc>
        <w:tc>
          <w:tcPr>
            <w:tcW w:w="1985" w:type="dxa"/>
            <w:tcBorders>
              <w:top w:val="single" w:sz="4" w:space="0" w:color="auto"/>
              <w:left w:val="single" w:sz="4" w:space="0" w:color="auto"/>
              <w:bottom w:val="single" w:sz="4" w:space="0" w:color="auto"/>
              <w:right w:val="single" w:sz="4" w:space="0" w:color="auto"/>
            </w:tcBorders>
            <w:hideMark/>
          </w:tcPr>
          <w:p w14:paraId="3745C883" w14:textId="77777777" w:rsidR="000B555C" w:rsidRPr="000B555C" w:rsidRDefault="000B555C" w:rsidP="000B555C">
            <w:pPr>
              <w:rPr>
                <w:rFonts w:ascii="Times New Roman" w:hAnsi="Times New Roman"/>
              </w:rPr>
            </w:pPr>
            <w:r w:rsidRPr="000B555C">
              <w:rPr>
                <w:rFonts w:ascii="Times New Roman" w:hAnsi="Times New Roman"/>
              </w:rPr>
              <w:t>Wyeliminowanie terytorialnych różnic w możliwości dostępu do szerokopasmowego internetu o wysokich przepustowościach</w:t>
            </w:r>
          </w:p>
        </w:tc>
        <w:tc>
          <w:tcPr>
            <w:tcW w:w="1416" w:type="dxa"/>
            <w:tcBorders>
              <w:top w:val="single" w:sz="4" w:space="0" w:color="auto"/>
              <w:left w:val="single" w:sz="4" w:space="0" w:color="auto"/>
              <w:bottom w:val="single" w:sz="4" w:space="0" w:color="auto"/>
              <w:right w:val="single" w:sz="4" w:space="0" w:color="auto"/>
            </w:tcBorders>
            <w:hideMark/>
          </w:tcPr>
          <w:p w14:paraId="0B2A168B" w14:textId="77777777" w:rsidR="000B555C" w:rsidRPr="000B555C" w:rsidRDefault="000B555C" w:rsidP="000B555C">
            <w:pPr>
              <w:rPr>
                <w:rFonts w:ascii="Times New Roman" w:hAnsi="Times New Roman"/>
              </w:rPr>
            </w:pPr>
            <w:r w:rsidRPr="000B555C">
              <w:rPr>
                <w:rFonts w:ascii="Times New Roman" w:hAnsi="Times New Roman"/>
              </w:rPr>
              <w:t>Marzec 2020</w:t>
            </w:r>
          </w:p>
        </w:tc>
        <w:tc>
          <w:tcPr>
            <w:tcW w:w="1842" w:type="dxa"/>
            <w:tcBorders>
              <w:top w:val="single" w:sz="4" w:space="0" w:color="auto"/>
              <w:left w:val="single" w:sz="4" w:space="0" w:color="auto"/>
              <w:bottom w:val="single" w:sz="4" w:space="0" w:color="auto"/>
              <w:right w:val="single" w:sz="4" w:space="0" w:color="auto"/>
            </w:tcBorders>
            <w:hideMark/>
          </w:tcPr>
          <w:p w14:paraId="68AF9AE0" w14:textId="77777777" w:rsidR="000B555C" w:rsidRPr="000B555C" w:rsidRDefault="000B555C" w:rsidP="000B555C">
            <w:pPr>
              <w:rPr>
                <w:rFonts w:ascii="Times New Roman" w:hAnsi="Times New Roman"/>
              </w:rPr>
            </w:pPr>
            <w:r w:rsidRPr="000B555C">
              <w:rPr>
                <w:rFonts w:ascii="Times New Roman" w:hAnsi="Times New Roman"/>
              </w:rPr>
              <w:t>Gmina Borkowice otrzymała dofinansowanie  w wysokości 45 000,00 zł na sprzęt komputerowy dla szkoły w Borkowicach i Rzucowie</w:t>
            </w:r>
          </w:p>
        </w:tc>
        <w:tc>
          <w:tcPr>
            <w:tcW w:w="1134" w:type="dxa"/>
            <w:tcBorders>
              <w:top w:val="single" w:sz="4" w:space="0" w:color="auto"/>
              <w:left w:val="single" w:sz="4" w:space="0" w:color="auto"/>
              <w:bottom w:val="single" w:sz="4" w:space="0" w:color="auto"/>
              <w:right w:val="single" w:sz="4" w:space="0" w:color="auto"/>
            </w:tcBorders>
            <w:hideMark/>
          </w:tcPr>
          <w:p w14:paraId="33D56F0C" w14:textId="77777777" w:rsidR="000B555C" w:rsidRPr="000B555C" w:rsidRDefault="000B555C" w:rsidP="000B555C">
            <w:pPr>
              <w:rPr>
                <w:rFonts w:ascii="Times New Roman" w:hAnsi="Times New Roman"/>
              </w:rPr>
            </w:pPr>
            <w:r w:rsidRPr="000B555C">
              <w:rPr>
                <w:rFonts w:ascii="Times New Roman" w:hAnsi="Times New Roman"/>
              </w:rPr>
              <w:t>Zadanie rozliczone</w:t>
            </w:r>
          </w:p>
        </w:tc>
      </w:tr>
      <w:tr w:rsidR="000B555C" w:rsidRPr="000B555C" w14:paraId="42067ADB" w14:textId="77777777" w:rsidTr="000B555C">
        <w:trPr>
          <w:trHeight w:val="610"/>
        </w:trPr>
        <w:tc>
          <w:tcPr>
            <w:tcW w:w="674" w:type="dxa"/>
            <w:tcBorders>
              <w:top w:val="single" w:sz="4" w:space="0" w:color="auto"/>
              <w:left w:val="single" w:sz="4" w:space="0" w:color="auto"/>
              <w:bottom w:val="single" w:sz="4" w:space="0" w:color="auto"/>
              <w:right w:val="single" w:sz="4" w:space="0" w:color="auto"/>
            </w:tcBorders>
            <w:hideMark/>
          </w:tcPr>
          <w:p w14:paraId="32ABCA09" w14:textId="77777777" w:rsidR="000B555C" w:rsidRPr="000B555C" w:rsidRDefault="000B555C" w:rsidP="000B555C">
            <w:pPr>
              <w:rPr>
                <w:rFonts w:ascii="Times New Roman" w:hAnsi="Times New Roman"/>
                <w:sz w:val="24"/>
                <w:szCs w:val="24"/>
              </w:rPr>
            </w:pPr>
            <w:r w:rsidRPr="000B555C">
              <w:rPr>
                <w:rFonts w:ascii="Times New Roman" w:hAnsi="Times New Roman"/>
                <w:sz w:val="24"/>
                <w:szCs w:val="24"/>
              </w:rPr>
              <w:t>10</w:t>
            </w:r>
          </w:p>
        </w:tc>
        <w:tc>
          <w:tcPr>
            <w:tcW w:w="1702" w:type="dxa"/>
            <w:tcBorders>
              <w:top w:val="single" w:sz="4" w:space="0" w:color="auto"/>
              <w:left w:val="single" w:sz="4" w:space="0" w:color="auto"/>
              <w:bottom w:val="single" w:sz="4" w:space="0" w:color="auto"/>
              <w:right w:val="single" w:sz="4" w:space="0" w:color="auto"/>
            </w:tcBorders>
            <w:hideMark/>
          </w:tcPr>
          <w:p w14:paraId="037295F0" w14:textId="77777777" w:rsidR="000B555C" w:rsidRPr="000B555C" w:rsidRDefault="000B555C" w:rsidP="000B555C">
            <w:pPr>
              <w:rPr>
                <w:rFonts w:ascii="Times New Roman" w:hAnsi="Times New Roman"/>
              </w:rPr>
            </w:pPr>
            <w:r w:rsidRPr="000B555C">
              <w:rPr>
                <w:rFonts w:ascii="Times New Roman" w:hAnsi="Times New Roman"/>
              </w:rPr>
              <w:t>Urząd Marszałkowski Województwa Mazowieckiego Centrum Projektów Polska Cyfrowa</w:t>
            </w:r>
          </w:p>
        </w:tc>
        <w:tc>
          <w:tcPr>
            <w:tcW w:w="1561" w:type="dxa"/>
            <w:tcBorders>
              <w:top w:val="single" w:sz="4" w:space="0" w:color="auto"/>
              <w:left w:val="single" w:sz="4" w:space="0" w:color="auto"/>
              <w:bottom w:val="single" w:sz="4" w:space="0" w:color="auto"/>
              <w:right w:val="single" w:sz="4" w:space="0" w:color="auto"/>
            </w:tcBorders>
            <w:hideMark/>
          </w:tcPr>
          <w:p w14:paraId="5DEEC36B" w14:textId="77777777" w:rsidR="000B555C" w:rsidRPr="000B555C" w:rsidRDefault="000B555C" w:rsidP="000B555C">
            <w:pPr>
              <w:rPr>
                <w:rFonts w:ascii="Times New Roman" w:hAnsi="Times New Roman"/>
              </w:rPr>
            </w:pPr>
            <w:r w:rsidRPr="000B555C">
              <w:rPr>
                <w:rFonts w:ascii="Times New Roman" w:hAnsi="Times New Roman"/>
              </w:rPr>
              <w:t>Program Operacyjny Polska Cyfrowa na lata 2014-2020</w:t>
            </w:r>
          </w:p>
          <w:p w14:paraId="2BCBD8A8" w14:textId="77777777" w:rsidR="000B555C" w:rsidRPr="000B555C" w:rsidRDefault="000B555C" w:rsidP="000B555C">
            <w:pPr>
              <w:rPr>
                <w:rFonts w:ascii="Times New Roman" w:hAnsi="Times New Roman"/>
              </w:rPr>
            </w:pPr>
            <w:r w:rsidRPr="000B555C">
              <w:rPr>
                <w:rFonts w:ascii="Times New Roman" w:hAnsi="Times New Roman"/>
              </w:rPr>
              <w:t xml:space="preserve"> Zdalna Szkoła+</w:t>
            </w:r>
          </w:p>
        </w:tc>
        <w:tc>
          <w:tcPr>
            <w:tcW w:w="1985" w:type="dxa"/>
            <w:tcBorders>
              <w:top w:val="single" w:sz="4" w:space="0" w:color="auto"/>
              <w:left w:val="single" w:sz="4" w:space="0" w:color="auto"/>
              <w:bottom w:val="single" w:sz="4" w:space="0" w:color="auto"/>
              <w:right w:val="single" w:sz="4" w:space="0" w:color="auto"/>
            </w:tcBorders>
            <w:hideMark/>
          </w:tcPr>
          <w:p w14:paraId="46437761" w14:textId="77777777" w:rsidR="000B555C" w:rsidRPr="000B555C" w:rsidRDefault="000B555C" w:rsidP="000B555C">
            <w:pPr>
              <w:rPr>
                <w:rFonts w:ascii="Times New Roman" w:hAnsi="Times New Roman"/>
              </w:rPr>
            </w:pPr>
            <w:r w:rsidRPr="000B555C">
              <w:rPr>
                <w:rFonts w:ascii="Times New Roman" w:hAnsi="Times New Roman"/>
              </w:rPr>
              <w:t>Wyeliminowanie terytorialnych różnic w możliwości dostępu do szerokopasmowego internetu o wysokich przepustowościach</w:t>
            </w:r>
          </w:p>
        </w:tc>
        <w:tc>
          <w:tcPr>
            <w:tcW w:w="1416" w:type="dxa"/>
            <w:tcBorders>
              <w:top w:val="single" w:sz="4" w:space="0" w:color="auto"/>
              <w:left w:val="single" w:sz="4" w:space="0" w:color="auto"/>
              <w:bottom w:val="single" w:sz="4" w:space="0" w:color="auto"/>
              <w:right w:val="single" w:sz="4" w:space="0" w:color="auto"/>
            </w:tcBorders>
            <w:hideMark/>
          </w:tcPr>
          <w:p w14:paraId="25478F9E" w14:textId="77777777" w:rsidR="000B555C" w:rsidRPr="000B555C" w:rsidRDefault="000B555C" w:rsidP="000B555C">
            <w:pPr>
              <w:rPr>
                <w:rFonts w:ascii="Times New Roman" w:hAnsi="Times New Roman"/>
              </w:rPr>
            </w:pPr>
            <w:r w:rsidRPr="000B555C">
              <w:rPr>
                <w:rFonts w:ascii="Times New Roman" w:hAnsi="Times New Roman"/>
              </w:rPr>
              <w:t>03.06.2020 r.</w:t>
            </w:r>
          </w:p>
        </w:tc>
        <w:tc>
          <w:tcPr>
            <w:tcW w:w="1842" w:type="dxa"/>
            <w:tcBorders>
              <w:top w:val="single" w:sz="4" w:space="0" w:color="auto"/>
              <w:left w:val="single" w:sz="4" w:space="0" w:color="auto"/>
              <w:bottom w:val="single" w:sz="4" w:space="0" w:color="auto"/>
              <w:right w:val="single" w:sz="4" w:space="0" w:color="auto"/>
            </w:tcBorders>
            <w:hideMark/>
          </w:tcPr>
          <w:p w14:paraId="455D6FE6" w14:textId="77777777" w:rsidR="000B555C" w:rsidRPr="000B555C" w:rsidRDefault="000B555C" w:rsidP="000B555C">
            <w:pPr>
              <w:rPr>
                <w:rFonts w:ascii="Times New Roman" w:hAnsi="Times New Roman"/>
              </w:rPr>
            </w:pPr>
            <w:r w:rsidRPr="000B555C">
              <w:rPr>
                <w:rFonts w:ascii="Times New Roman" w:hAnsi="Times New Roman"/>
              </w:rPr>
              <w:t>Gmina Borkowice otrzymała dofinansowanie  w wysokości 55 000,00 zł na sprzęt komputerowy dla szkoły w Borkowicach i Rzucowie</w:t>
            </w:r>
          </w:p>
        </w:tc>
        <w:tc>
          <w:tcPr>
            <w:tcW w:w="1134" w:type="dxa"/>
            <w:tcBorders>
              <w:top w:val="single" w:sz="4" w:space="0" w:color="auto"/>
              <w:left w:val="single" w:sz="4" w:space="0" w:color="auto"/>
              <w:bottom w:val="single" w:sz="4" w:space="0" w:color="auto"/>
              <w:right w:val="single" w:sz="4" w:space="0" w:color="auto"/>
            </w:tcBorders>
            <w:hideMark/>
          </w:tcPr>
          <w:p w14:paraId="2C9A99AE" w14:textId="77777777" w:rsidR="000B555C" w:rsidRPr="000B555C" w:rsidRDefault="000B555C" w:rsidP="000B555C">
            <w:pPr>
              <w:rPr>
                <w:rFonts w:ascii="Times New Roman" w:hAnsi="Times New Roman"/>
              </w:rPr>
            </w:pPr>
            <w:r w:rsidRPr="000B555C">
              <w:rPr>
                <w:rFonts w:ascii="Times New Roman" w:hAnsi="Times New Roman"/>
              </w:rPr>
              <w:t>Zadanie rozliczone</w:t>
            </w:r>
          </w:p>
        </w:tc>
      </w:tr>
      <w:tr w:rsidR="000B555C" w:rsidRPr="000B555C" w14:paraId="5B65DF62" w14:textId="77777777" w:rsidTr="000B555C">
        <w:trPr>
          <w:trHeight w:val="579"/>
        </w:trPr>
        <w:tc>
          <w:tcPr>
            <w:tcW w:w="674" w:type="dxa"/>
            <w:tcBorders>
              <w:top w:val="single" w:sz="4" w:space="0" w:color="auto"/>
              <w:left w:val="single" w:sz="4" w:space="0" w:color="auto"/>
              <w:bottom w:val="single" w:sz="4" w:space="0" w:color="auto"/>
              <w:right w:val="single" w:sz="4" w:space="0" w:color="auto"/>
            </w:tcBorders>
            <w:hideMark/>
          </w:tcPr>
          <w:p w14:paraId="0DA40AD0" w14:textId="77777777" w:rsidR="000B555C" w:rsidRPr="000B555C" w:rsidRDefault="000B555C" w:rsidP="000B555C">
            <w:pPr>
              <w:rPr>
                <w:rFonts w:ascii="Times New Roman" w:hAnsi="Times New Roman"/>
                <w:sz w:val="24"/>
                <w:szCs w:val="24"/>
              </w:rPr>
            </w:pPr>
            <w:r w:rsidRPr="000B555C">
              <w:rPr>
                <w:rFonts w:ascii="Times New Roman" w:hAnsi="Times New Roman"/>
                <w:sz w:val="24"/>
                <w:szCs w:val="24"/>
              </w:rPr>
              <w:t>11</w:t>
            </w:r>
          </w:p>
        </w:tc>
        <w:tc>
          <w:tcPr>
            <w:tcW w:w="1702" w:type="dxa"/>
            <w:tcBorders>
              <w:top w:val="single" w:sz="4" w:space="0" w:color="auto"/>
              <w:left w:val="single" w:sz="4" w:space="0" w:color="auto"/>
              <w:bottom w:val="single" w:sz="4" w:space="0" w:color="auto"/>
              <w:right w:val="single" w:sz="4" w:space="0" w:color="auto"/>
            </w:tcBorders>
            <w:hideMark/>
          </w:tcPr>
          <w:p w14:paraId="693F8C93" w14:textId="77777777" w:rsidR="000B555C" w:rsidRPr="000B555C" w:rsidRDefault="000B555C" w:rsidP="000B555C">
            <w:pPr>
              <w:rPr>
                <w:rFonts w:ascii="Times New Roman" w:hAnsi="Times New Roman"/>
              </w:rPr>
            </w:pPr>
            <w:r w:rsidRPr="000B555C">
              <w:rPr>
                <w:rFonts w:ascii="Times New Roman" w:hAnsi="Times New Roman"/>
              </w:rPr>
              <w:t>Urząd Marszałkowski Województwa Mazowieckiego</w:t>
            </w:r>
          </w:p>
        </w:tc>
        <w:tc>
          <w:tcPr>
            <w:tcW w:w="1561" w:type="dxa"/>
            <w:tcBorders>
              <w:top w:val="single" w:sz="4" w:space="0" w:color="auto"/>
              <w:left w:val="single" w:sz="4" w:space="0" w:color="auto"/>
              <w:bottom w:val="single" w:sz="4" w:space="0" w:color="auto"/>
              <w:right w:val="single" w:sz="4" w:space="0" w:color="auto"/>
            </w:tcBorders>
            <w:hideMark/>
          </w:tcPr>
          <w:p w14:paraId="4600DA63" w14:textId="77777777" w:rsidR="000B555C" w:rsidRPr="000B555C" w:rsidRDefault="000B555C" w:rsidP="000B555C">
            <w:pPr>
              <w:rPr>
                <w:rFonts w:ascii="Times New Roman" w:hAnsi="Times New Roman"/>
              </w:rPr>
            </w:pPr>
            <w:r w:rsidRPr="000B555C">
              <w:rPr>
                <w:rFonts w:ascii="Times New Roman" w:hAnsi="Times New Roman"/>
              </w:rPr>
              <w:t xml:space="preserve">Mazowiecki program przygotowania szkół i nauczycieli i uczniów do nauczania zdalnego </w:t>
            </w:r>
          </w:p>
        </w:tc>
        <w:tc>
          <w:tcPr>
            <w:tcW w:w="1985" w:type="dxa"/>
            <w:tcBorders>
              <w:top w:val="single" w:sz="4" w:space="0" w:color="auto"/>
              <w:left w:val="single" w:sz="4" w:space="0" w:color="auto"/>
              <w:bottom w:val="single" w:sz="4" w:space="0" w:color="auto"/>
              <w:right w:val="single" w:sz="4" w:space="0" w:color="auto"/>
            </w:tcBorders>
            <w:hideMark/>
          </w:tcPr>
          <w:p w14:paraId="29C6F2E4" w14:textId="77777777" w:rsidR="000B555C" w:rsidRPr="000B555C" w:rsidRDefault="000B555C" w:rsidP="000B555C">
            <w:pPr>
              <w:rPr>
                <w:rFonts w:ascii="Times New Roman" w:hAnsi="Times New Roman"/>
              </w:rPr>
            </w:pPr>
            <w:r w:rsidRPr="000B555C">
              <w:rPr>
                <w:rFonts w:ascii="Times New Roman" w:hAnsi="Times New Roman"/>
              </w:rPr>
              <w:t xml:space="preserve">Borkowice – utworzenie nowej pracowni przedmiotowej w szkole w Borkowicach </w:t>
            </w:r>
          </w:p>
        </w:tc>
        <w:tc>
          <w:tcPr>
            <w:tcW w:w="1416" w:type="dxa"/>
            <w:tcBorders>
              <w:top w:val="single" w:sz="4" w:space="0" w:color="auto"/>
              <w:left w:val="single" w:sz="4" w:space="0" w:color="auto"/>
              <w:bottom w:val="single" w:sz="4" w:space="0" w:color="auto"/>
              <w:right w:val="single" w:sz="4" w:space="0" w:color="auto"/>
            </w:tcBorders>
            <w:hideMark/>
          </w:tcPr>
          <w:p w14:paraId="5060D005" w14:textId="77777777" w:rsidR="000B555C" w:rsidRPr="000B555C" w:rsidRDefault="000B555C" w:rsidP="000B555C">
            <w:pPr>
              <w:rPr>
                <w:rFonts w:ascii="Times New Roman" w:hAnsi="Times New Roman"/>
              </w:rPr>
            </w:pPr>
            <w:r w:rsidRPr="000B555C">
              <w:rPr>
                <w:rFonts w:ascii="Times New Roman" w:hAnsi="Times New Roman"/>
              </w:rPr>
              <w:t xml:space="preserve">10.04. 2020 r </w:t>
            </w:r>
          </w:p>
        </w:tc>
        <w:tc>
          <w:tcPr>
            <w:tcW w:w="1842" w:type="dxa"/>
            <w:tcBorders>
              <w:top w:val="single" w:sz="4" w:space="0" w:color="auto"/>
              <w:left w:val="single" w:sz="4" w:space="0" w:color="auto"/>
              <w:bottom w:val="single" w:sz="4" w:space="0" w:color="auto"/>
              <w:right w:val="single" w:sz="4" w:space="0" w:color="auto"/>
            </w:tcBorders>
            <w:hideMark/>
          </w:tcPr>
          <w:p w14:paraId="2D193CB0" w14:textId="77777777" w:rsidR="000B555C" w:rsidRPr="000B555C" w:rsidRDefault="000B555C" w:rsidP="000B555C">
            <w:pPr>
              <w:rPr>
                <w:rFonts w:ascii="Times New Roman" w:hAnsi="Times New Roman"/>
              </w:rPr>
            </w:pPr>
            <w:r w:rsidRPr="000B555C">
              <w:rPr>
                <w:rFonts w:ascii="Times New Roman" w:hAnsi="Times New Roman"/>
              </w:rPr>
              <w:t>Gmina Borkowice otrzymała  sprzęt komputerowy o wartości:</w:t>
            </w:r>
          </w:p>
          <w:p w14:paraId="3C3A02DB" w14:textId="77777777" w:rsidR="000B555C" w:rsidRPr="000B555C" w:rsidRDefault="000B555C" w:rsidP="000B555C">
            <w:pPr>
              <w:rPr>
                <w:rFonts w:ascii="Times New Roman" w:hAnsi="Times New Roman"/>
              </w:rPr>
            </w:pPr>
            <w:r w:rsidRPr="000B555C">
              <w:rPr>
                <w:rFonts w:ascii="Times New Roman" w:hAnsi="Times New Roman"/>
              </w:rPr>
              <w:t xml:space="preserve">101 698,86 zł </w:t>
            </w:r>
          </w:p>
        </w:tc>
        <w:tc>
          <w:tcPr>
            <w:tcW w:w="1134" w:type="dxa"/>
            <w:tcBorders>
              <w:top w:val="single" w:sz="4" w:space="0" w:color="auto"/>
              <w:left w:val="single" w:sz="4" w:space="0" w:color="auto"/>
              <w:bottom w:val="single" w:sz="4" w:space="0" w:color="auto"/>
              <w:right w:val="single" w:sz="4" w:space="0" w:color="auto"/>
            </w:tcBorders>
            <w:hideMark/>
          </w:tcPr>
          <w:p w14:paraId="188C5A03" w14:textId="79300C2C" w:rsidR="000B555C" w:rsidRPr="000B555C" w:rsidRDefault="000B555C" w:rsidP="00A401DC">
            <w:pPr>
              <w:rPr>
                <w:rFonts w:ascii="Times New Roman" w:hAnsi="Times New Roman"/>
              </w:rPr>
            </w:pPr>
            <w:r w:rsidRPr="000B555C">
              <w:rPr>
                <w:rFonts w:ascii="Times New Roman" w:hAnsi="Times New Roman"/>
              </w:rPr>
              <w:t xml:space="preserve">Zadanie częściowo zrealizowane. W roku 2021 nauczyciele mają zostać przeszkoleni </w:t>
            </w:r>
          </w:p>
        </w:tc>
      </w:tr>
      <w:tr w:rsidR="000B555C" w:rsidRPr="000B555C" w14:paraId="5A40FF38" w14:textId="77777777" w:rsidTr="000B555C">
        <w:trPr>
          <w:trHeight w:val="579"/>
        </w:trPr>
        <w:tc>
          <w:tcPr>
            <w:tcW w:w="674" w:type="dxa"/>
            <w:tcBorders>
              <w:top w:val="single" w:sz="4" w:space="0" w:color="auto"/>
              <w:left w:val="single" w:sz="4" w:space="0" w:color="auto"/>
              <w:bottom w:val="single" w:sz="4" w:space="0" w:color="auto"/>
              <w:right w:val="single" w:sz="4" w:space="0" w:color="auto"/>
            </w:tcBorders>
            <w:hideMark/>
          </w:tcPr>
          <w:p w14:paraId="6E379894" w14:textId="77777777" w:rsidR="000B555C" w:rsidRPr="000B555C" w:rsidRDefault="000B555C" w:rsidP="000B555C">
            <w:pPr>
              <w:rPr>
                <w:rFonts w:ascii="Times New Roman" w:hAnsi="Times New Roman"/>
                <w:sz w:val="24"/>
                <w:szCs w:val="24"/>
              </w:rPr>
            </w:pPr>
            <w:r w:rsidRPr="000B555C">
              <w:rPr>
                <w:rFonts w:ascii="Times New Roman" w:hAnsi="Times New Roman"/>
                <w:sz w:val="24"/>
                <w:szCs w:val="24"/>
              </w:rPr>
              <w:t>12</w:t>
            </w:r>
          </w:p>
        </w:tc>
        <w:tc>
          <w:tcPr>
            <w:tcW w:w="1702" w:type="dxa"/>
            <w:tcBorders>
              <w:top w:val="single" w:sz="4" w:space="0" w:color="auto"/>
              <w:left w:val="single" w:sz="4" w:space="0" w:color="auto"/>
              <w:bottom w:val="single" w:sz="4" w:space="0" w:color="auto"/>
              <w:right w:val="single" w:sz="4" w:space="0" w:color="auto"/>
            </w:tcBorders>
            <w:hideMark/>
          </w:tcPr>
          <w:p w14:paraId="65E547C5" w14:textId="77777777" w:rsidR="000B555C" w:rsidRPr="000B555C" w:rsidRDefault="000B555C" w:rsidP="000B555C">
            <w:pPr>
              <w:rPr>
                <w:rFonts w:ascii="Times New Roman" w:hAnsi="Times New Roman"/>
              </w:rPr>
            </w:pPr>
            <w:r w:rsidRPr="000B555C">
              <w:rPr>
                <w:rFonts w:ascii="Times New Roman" w:hAnsi="Times New Roman"/>
              </w:rPr>
              <w:t>Urząd Marszałkowski Województwa Mazowieckiego</w:t>
            </w:r>
          </w:p>
        </w:tc>
        <w:tc>
          <w:tcPr>
            <w:tcW w:w="1561" w:type="dxa"/>
            <w:tcBorders>
              <w:top w:val="single" w:sz="4" w:space="0" w:color="auto"/>
              <w:left w:val="single" w:sz="4" w:space="0" w:color="auto"/>
              <w:bottom w:val="single" w:sz="4" w:space="0" w:color="auto"/>
              <w:right w:val="single" w:sz="4" w:space="0" w:color="auto"/>
            </w:tcBorders>
            <w:hideMark/>
          </w:tcPr>
          <w:p w14:paraId="27FF40E3" w14:textId="77777777" w:rsidR="000B555C" w:rsidRPr="000B555C" w:rsidRDefault="000B555C" w:rsidP="000B555C">
            <w:pPr>
              <w:rPr>
                <w:rFonts w:ascii="Times New Roman" w:hAnsi="Times New Roman"/>
              </w:rPr>
            </w:pPr>
            <w:r w:rsidRPr="000B555C">
              <w:rPr>
                <w:rFonts w:ascii="Times New Roman" w:hAnsi="Times New Roman"/>
              </w:rPr>
              <w:t>Mazowiecki Instrument Wsparcia Ochrony Powietrza MAZOWSZE 2020</w:t>
            </w:r>
          </w:p>
        </w:tc>
        <w:tc>
          <w:tcPr>
            <w:tcW w:w="1985" w:type="dxa"/>
            <w:tcBorders>
              <w:top w:val="single" w:sz="4" w:space="0" w:color="auto"/>
              <w:left w:val="single" w:sz="4" w:space="0" w:color="auto"/>
              <w:bottom w:val="single" w:sz="4" w:space="0" w:color="auto"/>
              <w:right w:val="single" w:sz="4" w:space="0" w:color="auto"/>
            </w:tcBorders>
            <w:hideMark/>
          </w:tcPr>
          <w:p w14:paraId="066902A9" w14:textId="77777777" w:rsidR="000B555C" w:rsidRPr="000B555C" w:rsidRDefault="000B555C" w:rsidP="000B555C">
            <w:pPr>
              <w:rPr>
                <w:rFonts w:ascii="Times New Roman" w:hAnsi="Times New Roman"/>
              </w:rPr>
            </w:pPr>
            <w:r w:rsidRPr="000B555C">
              <w:rPr>
                <w:rFonts w:ascii="Times New Roman" w:hAnsi="Times New Roman"/>
              </w:rPr>
              <w:t>Inwentaryzacja źródeł ciepła na terenie Gminy Borkowice</w:t>
            </w:r>
          </w:p>
        </w:tc>
        <w:tc>
          <w:tcPr>
            <w:tcW w:w="1416" w:type="dxa"/>
            <w:tcBorders>
              <w:top w:val="single" w:sz="4" w:space="0" w:color="auto"/>
              <w:left w:val="single" w:sz="4" w:space="0" w:color="auto"/>
              <w:bottom w:val="single" w:sz="4" w:space="0" w:color="auto"/>
              <w:right w:val="single" w:sz="4" w:space="0" w:color="auto"/>
            </w:tcBorders>
            <w:hideMark/>
          </w:tcPr>
          <w:p w14:paraId="0597B7BC" w14:textId="77777777" w:rsidR="000B555C" w:rsidRPr="000B555C" w:rsidRDefault="000B555C" w:rsidP="000B555C">
            <w:pPr>
              <w:rPr>
                <w:rFonts w:ascii="Times New Roman" w:hAnsi="Times New Roman"/>
              </w:rPr>
            </w:pPr>
            <w:r w:rsidRPr="000B555C">
              <w:rPr>
                <w:rFonts w:ascii="Times New Roman" w:hAnsi="Times New Roman"/>
              </w:rPr>
              <w:t>10.04.2020 r.</w:t>
            </w:r>
          </w:p>
        </w:tc>
        <w:tc>
          <w:tcPr>
            <w:tcW w:w="1842" w:type="dxa"/>
            <w:tcBorders>
              <w:top w:val="single" w:sz="4" w:space="0" w:color="auto"/>
              <w:left w:val="single" w:sz="4" w:space="0" w:color="auto"/>
              <w:bottom w:val="single" w:sz="4" w:space="0" w:color="auto"/>
              <w:right w:val="single" w:sz="4" w:space="0" w:color="auto"/>
            </w:tcBorders>
            <w:hideMark/>
          </w:tcPr>
          <w:p w14:paraId="28704C77" w14:textId="77777777" w:rsidR="000B555C" w:rsidRPr="000B555C" w:rsidRDefault="000B555C" w:rsidP="000B555C">
            <w:pPr>
              <w:rPr>
                <w:rFonts w:ascii="Times New Roman" w:hAnsi="Times New Roman"/>
              </w:rPr>
            </w:pPr>
            <w:r w:rsidRPr="000B555C">
              <w:rPr>
                <w:rFonts w:ascii="Times New Roman" w:hAnsi="Times New Roman"/>
              </w:rPr>
              <w:t xml:space="preserve">Gmina Borkowice otrzymała dofinansowanie w wysokości 29 127.63 zł </w:t>
            </w:r>
          </w:p>
        </w:tc>
        <w:tc>
          <w:tcPr>
            <w:tcW w:w="1134" w:type="dxa"/>
            <w:tcBorders>
              <w:top w:val="single" w:sz="4" w:space="0" w:color="auto"/>
              <w:left w:val="single" w:sz="4" w:space="0" w:color="auto"/>
              <w:bottom w:val="single" w:sz="4" w:space="0" w:color="auto"/>
              <w:right w:val="single" w:sz="4" w:space="0" w:color="auto"/>
            </w:tcBorders>
            <w:hideMark/>
          </w:tcPr>
          <w:p w14:paraId="7732284D" w14:textId="77777777" w:rsidR="000B555C" w:rsidRPr="000B555C" w:rsidRDefault="000B555C" w:rsidP="000B555C">
            <w:pPr>
              <w:rPr>
                <w:rFonts w:ascii="Times New Roman" w:hAnsi="Times New Roman"/>
              </w:rPr>
            </w:pPr>
            <w:r w:rsidRPr="000B555C">
              <w:rPr>
                <w:rFonts w:ascii="Times New Roman" w:hAnsi="Times New Roman"/>
              </w:rPr>
              <w:t>Zadanie rozliczone</w:t>
            </w:r>
          </w:p>
        </w:tc>
      </w:tr>
      <w:tr w:rsidR="000B555C" w:rsidRPr="000B555C" w14:paraId="49230FE0" w14:textId="77777777" w:rsidTr="000B555C">
        <w:trPr>
          <w:trHeight w:val="579"/>
        </w:trPr>
        <w:tc>
          <w:tcPr>
            <w:tcW w:w="674" w:type="dxa"/>
            <w:tcBorders>
              <w:top w:val="single" w:sz="4" w:space="0" w:color="auto"/>
              <w:left w:val="single" w:sz="4" w:space="0" w:color="auto"/>
              <w:bottom w:val="single" w:sz="4" w:space="0" w:color="auto"/>
              <w:right w:val="single" w:sz="4" w:space="0" w:color="auto"/>
            </w:tcBorders>
            <w:hideMark/>
          </w:tcPr>
          <w:p w14:paraId="0A8BDABE" w14:textId="77777777" w:rsidR="000B555C" w:rsidRPr="000B555C" w:rsidRDefault="000B555C" w:rsidP="000B555C">
            <w:pPr>
              <w:rPr>
                <w:rFonts w:ascii="Times New Roman" w:hAnsi="Times New Roman"/>
                <w:sz w:val="24"/>
                <w:szCs w:val="24"/>
              </w:rPr>
            </w:pPr>
            <w:r w:rsidRPr="000B555C">
              <w:rPr>
                <w:rFonts w:ascii="Times New Roman" w:hAnsi="Times New Roman"/>
                <w:sz w:val="24"/>
                <w:szCs w:val="24"/>
              </w:rPr>
              <w:t>13</w:t>
            </w:r>
          </w:p>
        </w:tc>
        <w:tc>
          <w:tcPr>
            <w:tcW w:w="1702" w:type="dxa"/>
            <w:tcBorders>
              <w:top w:val="single" w:sz="4" w:space="0" w:color="auto"/>
              <w:left w:val="single" w:sz="4" w:space="0" w:color="auto"/>
              <w:bottom w:val="single" w:sz="4" w:space="0" w:color="auto"/>
              <w:right w:val="single" w:sz="4" w:space="0" w:color="auto"/>
            </w:tcBorders>
            <w:hideMark/>
          </w:tcPr>
          <w:p w14:paraId="325364DF" w14:textId="77777777" w:rsidR="000B555C" w:rsidRPr="000B555C" w:rsidRDefault="000B555C" w:rsidP="000B555C">
            <w:pPr>
              <w:rPr>
                <w:rFonts w:ascii="Times New Roman" w:hAnsi="Times New Roman"/>
              </w:rPr>
            </w:pPr>
            <w:r w:rsidRPr="000B555C">
              <w:rPr>
                <w:rFonts w:ascii="Times New Roman" w:hAnsi="Times New Roman"/>
              </w:rPr>
              <w:t xml:space="preserve">Wojewódzki Fundusz Ochrony Środowiska i </w:t>
            </w:r>
            <w:r w:rsidRPr="000B555C">
              <w:rPr>
                <w:rFonts w:ascii="Times New Roman" w:hAnsi="Times New Roman"/>
              </w:rPr>
              <w:lastRenderedPageBreak/>
              <w:t xml:space="preserve">Gospodarki Wodnej w Warszawie </w:t>
            </w:r>
          </w:p>
        </w:tc>
        <w:tc>
          <w:tcPr>
            <w:tcW w:w="1561" w:type="dxa"/>
            <w:tcBorders>
              <w:top w:val="single" w:sz="4" w:space="0" w:color="auto"/>
              <w:left w:val="single" w:sz="4" w:space="0" w:color="auto"/>
              <w:bottom w:val="single" w:sz="4" w:space="0" w:color="auto"/>
              <w:right w:val="single" w:sz="4" w:space="0" w:color="auto"/>
            </w:tcBorders>
            <w:hideMark/>
          </w:tcPr>
          <w:p w14:paraId="44517B2E" w14:textId="77777777" w:rsidR="000B555C" w:rsidRPr="000B555C" w:rsidRDefault="000B555C" w:rsidP="000B555C">
            <w:pPr>
              <w:rPr>
                <w:rFonts w:ascii="Times New Roman" w:hAnsi="Times New Roman"/>
              </w:rPr>
            </w:pPr>
            <w:r w:rsidRPr="000B555C">
              <w:rPr>
                <w:rFonts w:ascii="Times New Roman" w:hAnsi="Times New Roman"/>
              </w:rPr>
              <w:lastRenderedPageBreak/>
              <w:t>Zadania z zakresu ochrony ziemi</w:t>
            </w:r>
          </w:p>
        </w:tc>
        <w:tc>
          <w:tcPr>
            <w:tcW w:w="1985" w:type="dxa"/>
            <w:tcBorders>
              <w:top w:val="single" w:sz="4" w:space="0" w:color="auto"/>
              <w:left w:val="single" w:sz="4" w:space="0" w:color="auto"/>
              <w:bottom w:val="single" w:sz="4" w:space="0" w:color="auto"/>
              <w:right w:val="single" w:sz="4" w:space="0" w:color="auto"/>
            </w:tcBorders>
            <w:hideMark/>
          </w:tcPr>
          <w:p w14:paraId="04EF6816" w14:textId="77777777" w:rsidR="000B555C" w:rsidRPr="000B555C" w:rsidRDefault="000B555C" w:rsidP="000B555C">
            <w:pPr>
              <w:rPr>
                <w:rFonts w:ascii="Times New Roman" w:hAnsi="Times New Roman"/>
              </w:rPr>
            </w:pPr>
            <w:r w:rsidRPr="000B555C">
              <w:rPr>
                <w:rFonts w:ascii="Times New Roman" w:hAnsi="Times New Roman"/>
              </w:rPr>
              <w:t xml:space="preserve">Likwidacja pokryć dachowych zawierających azbest na terenie </w:t>
            </w:r>
            <w:r w:rsidRPr="000B555C">
              <w:rPr>
                <w:rFonts w:ascii="Times New Roman" w:hAnsi="Times New Roman"/>
              </w:rPr>
              <w:lastRenderedPageBreak/>
              <w:t>Gminy Borkowice</w:t>
            </w:r>
          </w:p>
        </w:tc>
        <w:tc>
          <w:tcPr>
            <w:tcW w:w="1416" w:type="dxa"/>
            <w:tcBorders>
              <w:top w:val="single" w:sz="4" w:space="0" w:color="auto"/>
              <w:left w:val="single" w:sz="4" w:space="0" w:color="auto"/>
              <w:bottom w:val="single" w:sz="4" w:space="0" w:color="auto"/>
              <w:right w:val="single" w:sz="4" w:space="0" w:color="auto"/>
            </w:tcBorders>
            <w:hideMark/>
          </w:tcPr>
          <w:p w14:paraId="6F78B555" w14:textId="77777777" w:rsidR="000B555C" w:rsidRPr="000B555C" w:rsidRDefault="000B555C" w:rsidP="000B555C">
            <w:pPr>
              <w:rPr>
                <w:rFonts w:ascii="Times New Roman" w:hAnsi="Times New Roman"/>
              </w:rPr>
            </w:pPr>
            <w:r w:rsidRPr="000B555C">
              <w:rPr>
                <w:rFonts w:ascii="Times New Roman" w:hAnsi="Times New Roman"/>
              </w:rPr>
              <w:lastRenderedPageBreak/>
              <w:t>08.05.2020 r.</w:t>
            </w:r>
          </w:p>
        </w:tc>
        <w:tc>
          <w:tcPr>
            <w:tcW w:w="1842" w:type="dxa"/>
            <w:tcBorders>
              <w:top w:val="single" w:sz="4" w:space="0" w:color="auto"/>
              <w:left w:val="single" w:sz="4" w:space="0" w:color="auto"/>
              <w:bottom w:val="single" w:sz="4" w:space="0" w:color="auto"/>
              <w:right w:val="single" w:sz="4" w:space="0" w:color="auto"/>
            </w:tcBorders>
            <w:hideMark/>
          </w:tcPr>
          <w:p w14:paraId="04D17791" w14:textId="77777777" w:rsidR="000B555C" w:rsidRPr="000B555C" w:rsidRDefault="000B555C" w:rsidP="000B555C">
            <w:pPr>
              <w:rPr>
                <w:rFonts w:ascii="Times New Roman" w:hAnsi="Times New Roman"/>
              </w:rPr>
            </w:pPr>
            <w:r w:rsidRPr="000B555C">
              <w:rPr>
                <w:rFonts w:ascii="Times New Roman" w:hAnsi="Times New Roman"/>
              </w:rPr>
              <w:t xml:space="preserve">Gmina Borkowice otrzymała dofinansowanie w wysokości </w:t>
            </w:r>
            <w:r w:rsidRPr="000B555C">
              <w:rPr>
                <w:rFonts w:ascii="Times New Roman" w:hAnsi="Times New Roman"/>
              </w:rPr>
              <w:lastRenderedPageBreak/>
              <w:t xml:space="preserve">22 063,10 zł </w:t>
            </w:r>
          </w:p>
        </w:tc>
        <w:tc>
          <w:tcPr>
            <w:tcW w:w="1134" w:type="dxa"/>
            <w:tcBorders>
              <w:top w:val="single" w:sz="4" w:space="0" w:color="auto"/>
              <w:left w:val="single" w:sz="4" w:space="0" w:color="auto"/>
              <w:bottom w:val="single" w:sz="4" w:space="0" w:color="auto"/>
              <w:right w:val="single" w:sz="4" w:space="0" w:color="auto"/>
            </w:tcBorders>
            <w:hideMark/>
          </w:tcPr>
          <w:p w14:paraId="72E4A88D" w14:textId="77777777" w:rsidR="000B555C" w:rsidRPr="000B555C" w:rsidRDefault="000B555C" w:rsidP="000B555C">
            <w:pPr>
              <w:rPr>
                <w:rFonts w:ascii="Times New Roman" w:hAnsi="Times New Roman"/>
              </w:rPr>
            </w:pPr>
            <w:r w:rsidRPr="000B555C">
              <w:rPr>
                <w:rFonts w:ascii="Times New Roman" w:hAnsi="Times New Roman"/>
              </w:rPr>
              <w:lastRenderedPageBreak/>
              <w:t>Zadanie rozliczone</w:t>
            </w:r>
          </w:p>
        </w:tc>
      </w:tr>
      <w:tr w:rsidR="000B555C" w:rsidRPr="000B555C" w14:paraId="3E42B0EA" w14:textId="77777777" w:rsidTr="000B555C">
        <w:trPr>
          <w:trHeight w:val="610"/>
        </w:trPr>
        <w:tc>
          <w:tcPr>
            <w:tcW w:w="674" w:type="dxa"/>
            <w:tcBorders>
              <w:top w:val="single" w:sz="4" w:space="0" w:color="auto"/>
              <w:left w:val="single" w:sz="4" w:space="0" w:color="auto"/>
              <w:bottom w:val="single" w:sz="4" w:space="0" w:color="auto"/>
              <w:right w:val="single" w:sz="4" w:space="0" w:color="auto"/>
            </w:tcBorders>
            <w:hideMark/>
          </w:tcPr>
          <w:p w14:paraId="6124D85E" w14:textId="77777777" w:rsidR="000B555C" w:rsidRPr="000B555C" w:rsidRDefault="000B555C" w:rsidP="000B555C">
            <w:pPr>
              <w:rPr>
                <w:rFonts w:ascii="Times New Roman" w:hAnsi="Times New Roman"/>
                <w:sz w:val="24"/>
                <w:szCs w:val="24"/>
              </w:rPr>
            </w:pPr>
            <w:r w:rsidRPr="000B555C">
              <w:rPr>
                <w:rFonts w:ascii="Times New Roman" w:hAnsi="Times New Roman"/>
                <w:sz w:val="24"/>
                <w:szCs w:val="24"/>
              </w:rPr>
              <w:lastRenderedPageBreak/>
              <w:t>14</w:t>
            </w:r>
          </w:p>
        </w:tc>
        <w:tc>
          <w:tcPr>
            <w:tcW w:w="1702" w:type="dxa"/>
            <w:tcBorders>
              <w:top w:val="single" w:sz="4" w:space="0" w:color="auto"/>
              <w:left w:val="single" w:sz="4" w:space="0" w:color="auto"/>
              <w:bottom w:val="single" w:sz="4" w:space="0" w:color="auto"/>
              <w:right w:val="single" w:sz="4" w:space="0" w:color="auto"/>
            </w:tcBorders>
            <w:hideMark/>
          </w:tcPr>
          <w:p w14:paraId="5D8D7FBD" w14:textId="77777777" w:rsidR="000B555C" w:rsidRPr="000B555C" w:rsidRDefault="000B555C" w:rsidP="000B555C">
            <w:pPr>
              <w:rPr>
                <w:rFonts w:ascii="Times New Roman" w:hAnsi="Times New Roman"/>
              </w:rPr>
            </w:pPr>
            <w:r w:rsidRPr="000B555C">
              <w:rPr>
                <w:rFonts w:ascii="Times New Roman" w:hAnsi="Times New Roman"/>
              </w:rPr>
              <w:t>Urząd Marszałkowski Województwa Mazowieckiego</w:t>
            </w:r>
          </w:p>
        </w:tc>
        <w:tc>
          <w:tcPr>
            <w:tcW w:w="1561" w:type="dxa"/>
            <w:tcBorders>
              <w:top w:val="single" w:sz="4" w:space="0" w:color="auto"/>
              <w:left w:val="single" w:sz="4" w:space="0" w:color="auto"/>
              <w:bottom w:val="single" w:sz="4" w:space="0" w:color="auto"/>
              <w:right w:val="single" w:sz="4" w:space="0" w:color="auto"/>
            </w:tcBorders>
            <w:hideMark/>
          </w:tcPr>
          <w:p w14:paraId="186A5D97" w14:textId="77777777" w:rsidR="000B555C" w:rsidRPr="000B555C" w:rsidRDefault="000B555C" w:rsidP="000B555C">
            <w:pPr>
              <w:rPr>
                <w:rFonts w:ascii="Times New Roman" w:hAnsi="Times New Roman"/>
              </w:rPr>
            </w:pPr>
            <w:r w:rsidRPr="000B555C">
              <w:rPr>
                <w:rFonts w:ascii="Times New Roman" w:hAnsi="Times New Roman"/>
              </w:rPr>
              <w:t xml:space="preserve">Mazowiecki Instrument Wsparcia Infrastruktury Sportowej Mazowsze 2020 </w:t>
            </w:r>
          </w:p>
        </w:tc>
        <w:tc>
          <w:tcPr>
            <w:tcW w:w="1985" w:type="dxa"/>
            <w:tcBorders>
              <w:top w:val="single" w:sz="4" w:space="0" w:color="auto"/>
              <w:left w:val="single" w:sz="4" w:space="0" w:color="auto"/>
              <w:bottom w:val="single" w:sz="4" w:space="0" w:color="auto"/>
              <w:right w:val="single" w:sz="4" w:space="0" w:color="auto"/>
            </w:tcBorders>
            <w:hideMark/>
          </w:tcPr>
          <w:p w14:paraId="43951ADC" w14:textId="77777777" w:rsidR="000B555C" w:rsidRPr="000B555C" w:rsidRDefault="000B555C" w:rsidP="000B555C">
            <w:pPr>
              <w:rPr>
                <w:rFonts w:ascii="Times New Roman" w:hAnsi="Times New Roman"/>
              </w:rPr>
            </w:pPr>
            <w:r w:rsidRPr="000B555C">
              <w:rPr>
                <w:rFonts w:ascii="Times New Roman" w:hAnsi="Times New Roman"/>
              </w:rPr>
              <w:t>Rzuców – budowa boiska do piłki siatkowej w ZSzP</w:t>
            </w:r>
          </w:p>
        </w:tc>
        <w:tc>
          <w:tcPr>
            <w:tcW w:w="1416" w:type="dxa"/>
            <w:tcBorders>
              <w:top w:val="single" w:sz="4" w:space="0" w:color="auto"/>
              <w:left w:val="single" w:sz="4" w:space="0" w:color="auto"/>
              <w:bottom w:val="single" w:sz="4" w:space="0" w:color="auto"/>
              <w:right w:val="single" w:sz="4" w:space="0" w:color="auto"/>
            </w:tcBorders>
            <w:hideMark/>
          </w:tcPr>
          <w:p w14:paraId="4A343BD1" w14:textId="77777777" w:rsidR="000B555C" w:rsidRPr="000B555C" w:rsidRDefault="000B555C" w:rsidP="000B555C">
            <w:pPr>
              <w:rPr>
                <w:rFonts w:ascii="Times New Roman" w:hAnsi="Times New Roman"/>
              </w:rPr>
            </w:pPr>
            <w:r w:rsidRPr="000B555C">
              <w:rPr>
                <w:rFonts w:ascii="Times New Roman" w:hAnsi="Times New Roman"/>
              </w:rPr>
              <w:t xml:space="preserve">07.07.2020 r. </w:t>
            </w:r>
          </w:p>
        </w:tc>
        <w:tc>
          <w:tcPr>
            <w:tcW w:w="1842" w:type="dxa"/>
            <w:tcBorders>
              <w:top w:val="single" w:sz="4" w:space="0" w:color="auto"/>
              <w:left w:val="single" w:sz="4" w:space="0" w:color="auto"/>
              <w:bottom w:val="single" w:sz="4" w:space="0" w:color="auto"/>
              <w:right w:val="single" w:sz="4" w:space="0" w:color="auto"/>
            </w:tcBorders>
            <w:hideMark/>
          </w:tcPr>
          <w:p w14:paraId="50E7AF38" w14:textId="77777777" w:rsidR="000B555C" w:rsidRPr="000B555C" w:rsidRDefault="000B555C" w:rsidP="000B555C">
            <w:pPr>
              <w:rPr>
                <w:rFonts w:ascii="Times New Roman" w:hAnsi="Times New Roman"/>
              </w:rPr>
            </w:pPr>
            <w:r w:rsidRPr="000B555C">
              <w:rPr>
                <w:rFonts w:ascii="Times New Roman" w:hAnsi="Times New Roman"/>
              </w:rPr>
              <w:t xml:space="preserve">Gmina Borkowice otrzymała dofinansowanie  w wysokości 70 000,00 zł </w:t>
            </w:r>
          </w:p>
        </w:tc>
        <w:tc>
          <w:tcPr>
            <w:tcW w:w="1134" w:type="dxa"/>
            <w:tcBorders>
              <w:top w:val="single" w:sz="4" w:space="0" w:color="auto"/>
              <w:left w:val="single" w:sz="4" w:space="0" w:color="auto"/>
              <w:bottom w:val="single" w:sz="4" w:space="0" w:color="auto"/>
              <w:right w:val="single" w:sz="4" w:space="0" w:color="auto"/>
            </w:tcBorders>
            <w:hideMark/>
          </w:tcPr>
          <w:p w14:paraId="6339DF91" w14:textId="77777777" w:rsidR="000B555C" w:rsidRPr="000B555C" w:rsidRDefault="000B555C" w:rsidP="000B555C">
            <w:pPr>
              <w:rPr>
                <w:rFonts w:ascii="Times New Roman" w:hAnsi="Times New Roman"/>
              </w:rPr>
            </w:pPr>
            <w:r w:rsidRPr="000B555C">
              <w:rPr>
                <w:rFonts w:ascii="Times New Roman" w:hAnsi="Times New Roman"/>
              </w:rPr>
              <w:t>Zadanie rozliczone</w:t>
            </w:r>
          </w:p>
        </w:tc>
      </w:tr>
      <w:tr w:rsidR="000B555C" w:rsidRPr="000B555C" w14:paraId="2454754C" w14:textId="77777777" w:rsidTr="000B555C">
        <w:trPr>
          <w:trHeight w:val="610"/>
        </w:trPr>
        <w:tc>
          <w:tcPr>
            <w:tcW w:w="674" w:type="dxa"/>
            <w:tcBorders>
              <w:top w:val="single" w:sz="4" w:space="0" w:color="auto"/>
              <w:left w:val="single" w:sz="4" w:space="0" w:color="auto"/>
              <w:bottom w:val="single" w:sz="4" w:space="0" w:color="auto"/>
              <w:right w:val="single" w:sz="4" w:space="0" w:color="auto"/>
            </w:tcBorders>
            <w:hideMark/>
          </w:tcPr>
          <w:p w14:paraId="1F89E8C9" w14:textId="77777777" w:rsidR="000B555C" w:rsidRPr="000B555C" w:rsidRDefault="000B555C" w:rsidP="000B555C">
            <w:pPr>
              <w:rPr>
                <w:rFonts w:ascii="Times New Roman" w:hAnsi="Times New Roman"/>
                <w:sz w:val="24"/>
                <w:szCs w:val="24"/>
              </w:rPr>
            </w:pPr>
            <w:r w:rsidRPr="000B555C">
              <w:rPr>
                <w:rFonts w:ascii="Times New Roman" w:hAnsi="Times New Roman"/>
                <w:sz w:val="24"/>
                <w:szCs w:val="24"/>
              </w:rPr>
              <w:t>15</w:t>
            </w:r>
          </w:p>
        </w:tc>
        <w:tc>
          <w:tcPr>
            <w:tcW w:w="1702" w:type="dxa"/>
            <w:tcBorders>
              <w:top w:val="single" w:sz="4" w:space="0" w:color="auto"/>
              <w:left w:val="single" w:sz="4" w:space="0" w:color="auto"/>
              <w:bottom w:val="single" w:sz="4" w:space="0" w:color="auto"/>
              <w:right w:val="single" w:sz="4" w:space="0" w:color="auto"/>
            </w:tcBorders>
            <w:hideMark/>
          </w:tcPr>
          <w:p w14:paraId="08B43074" w14:textId="77777777" w:rsidR="000B555C" w:rsidRPr="000B555C" w:rsidRDefault="000B555C" w:rsidP="000B555C">
            <w:pPr>
              <w:rPr>
                <w:rFonts w:ascii="Times New Roman" w:hAnsi="Times New Roman"/>
              </w:rPr>
            </w:pPr>
            <w:r w:rsidRPr="000B555C">
              <w:rPr>
                <w:rFonts w:ascii="Times New Roman" w:hAnsi="Times New Roman"/>
              </w:rPr>
              <w:t xml:space="preserve">Mazowiecki Urząd Wojewódzki w Warszawie </w:t>
            </w:r>
          </w:p>
        </w:tc>
        <w:tc>
          <w:tcPr>
            <w:tcW w:w="1561" w:type="dxa"/>
            <w:tcBorders>
              <w:top w:val="single" w:sz="4" w:space="0" w:color="auto"/>
              <w:left w:val="single" w:sz="4" w:space="0" w:color="auto"/>
              <w:bottom w:val="single" w:sz="4" w:space="0" w:color="auto"/>
              <w:right w:val="single" w:sz="4" w:space="0" w:color="auto"/>
            </w:tcBorders>
            <w:hideMark/>
          </w:tcPr>
          <w:p w14:paraId="03B385EC" w14:textId="77777777" w:rsidR="000B555C" w:rsidRPr="000B555C" w:rsidRDefault="000B555C" w:rsidP="000B555C">
            <w:pPr>
              <w:rPr>
                <w:rFonts w:ascii="Times New Roman" w:hAnsi="Times New Roman"/>
              </w:rPr>
            </w:pPr>
            <w:r w:rsidRPr="000B555C">
              <w:rPr>
                <w:rFonts w:ascii="Times New Roman" w:hAnsi="Times New Roman"/>
              </w:rPr>
              <w:t xml:space="preserve">Fundusz Przeciwdziałania COVID-19 dla gmin i powiatów- Rządowy Fundusz Inwestycji Lokalnych </w:t>
            </w:r>
          </w:p>
        </w:tc>
        <w:tc>
          <w:tcPr>
            <w:tcW w:w="1985" w:type="dxa"/>
            <w:tcBorders>
              <w:top w:val="single" w:sz="4" w:space="0" w:color="auto"/>
              <w:left w:val="single" w:sz="4" w:space="0" w:color="auto"/>
              <w:bottom w:val="single" w:sz="4" w:space="0" w:color="auto"/>
              <w:right w:val="single" w:sz="4" w:space="0" w:color="auto"/>
            </w:tcBorders>
            <w:hideMark/>
          </w:tcPr>
          <w:p w14:paraId="19254F8E" w14:textId="77777777" w:rsidR="000B555C" w:rsidRPr="000B555C" w:rsidRDefault="000B555C" w:rsidP="000B555C">
            <w:pPr>
              <w:rPr>
                <w:rFonts w:ascii="Times New Roman" w:hAnsi="Times New Roman"/>
                <w:color w:val="333333"/>
                <w:shd w:val="clear" w:color="auto" w:fill="FFFFFF"/>
              </w:rPr>
            </w:pPr>
            <w:r w:rsidRPr="000B555C">
              <w:rPr>
                <w:rFonts w:ascii="Times New Roman" w:hAnsi="Times New Roman"/>
                <w:color w:val="333333"/>
                <w:shd w:val="clear" w:color="auto" w:fill="FFFFFF"/>
              </w:rPr>
              <w:t xml:space="preserve">Budowa: świetlicy  wiejskiej w Niskiej Jabłonicy  </w:t>
            </w:r>
          </w:p>
          <w:p w14:paraId="4769C37E" w14:textId="77777777" w:rsidR="000B555C" w:rsidRPr="000B555C" w:rsidRDefault="000B555C" w:rsidP="000B555C">
            <w:pPr>
              <w:rPr>
                <w:rFonts w:ascii="Times New Roman" w:hAnsi="Times New Roman"/>
              </w:rPr>
            </w:pPr>
            <w:r w:rsidRPr="000B555C">
              <w:rPr>
                <w:rFonts w:ascii="Times New Roman" w:hAnsi="Times New Roman"/>
                <w:color w:val="333333"/>
                <w:shd w:val="clear" w:color="auto" w:fill="FFFFFF"/>
              </w:rPr>
              <w:t>przepompowni w Ruszkowicach, wymiana  falowników na ujęciu wody w Ninkowie</w:t>
            </w:r>
          </w:p>
        </w:tc>
        <w:tc>
          <w:tcPr>
            <w:tcW w:w="1416" w:type="dxa"/>
            <w:tcBorders>
              <w:top w:val="single" w:sz="4" w:space="0" w:color="auto"/>
              <w:left w:val="single" w:sz="4" w:space="0" w:color="auto"/>
              <w:bottom w:val="single" w:sz="4" w:space="0" w:color="auto"/>
              <w:right w:val="single" w:sz="4" w:space="0" w:color="auto"/>
            </w:tcBorders>
            <w:hideMark/>
          </w:tcPr>
          <w:p w14:paraId="3F7D887F" w14:textId="77777777" w:rsidR="000B555C" w:rsidRPr="000B555C" w:rsidRDefault="000B555C" w:rsidP="000B555C">
            <w:pPr>
              <w:rPr>
                <w:rFonts w:ascii="Times New Roman" w:hAnsi="Times New Roman"/>
              </w:rPr>
            </w:pPr>
            <w:r w:rsidRPr="000B555C">
              <w:rPr>
                <w:rFonts w:ascii="Times New Roman" w:hAnsi="Times New Roman"/>
              </w:rPr>
              <w:t xml:space="preserve">28.07.2020 r. </w:t>
            </w:r>
          </w:p>
        </w:tc>
        <w:tc>
          <w:tcPr>
            <w:tcW w:w="1842" w:type="dxa"/>
            <w:tcBorders>
              <w:top w:val="single" w:sz="4" w:space="0" w:color="auto"/>
              <w:left w:val="single" w:sz="4" w:space="0" w:color="auto"/>
              <w:bottom w:val="single" w:sz="4" w:space="0" w:color="auto"/>
              <w:right w:val="single" w:sz="4" w:space="0" w:color="auto"/>
            </w:tcBorders>
            <w:hideMark/>
          </w:tcPr>
          <w:p w14:paraId="4DEA542A" w14:textId="77777777" w:rsidR="000B555C" w:rsidRPr="000B555C" w:rsidRDefault="000B555C" w:rsidP="000B555C">
            <w:pPr>
              <w:rPr>
                <w:rFonts w:ascii="Times New Roman" w:hAnsi="Times New Roman"/>
              </w:rPr>
            </w:pPr>
            <w:r w:rsidRPr="000B555C">
              <w:rPr>
                <w:rFonts w:ascii="Times New Roman" w:hAnsi="Times New Roman"/>
              </w:rPr>
              <w:t>Gmina Borkowice otrzymała dofinansowanie  w wysokości 500 000,00 zł</w:t>
            </w:r>
          </w:p>
        </w:tc>
        <w:tc>
          <w:tcPr>
            <w:tcW w:w="1134" w:type="dxa"/>
            <w:tcBorders>
              <w:top w:val="single" w:sz="4" w:space="0" w:color="auto"/>
              <w:left w:val="single" w:sz="4" w:space="0" w:color="auto"/>
              <w:bottom w:val="single" w:sz="4" w:space="0" w:color="auto"/>
              <w:right w:val="single" w:sz="4" w:space="0" w:color="auto"/>
            </w:tcBorders>
            <w:hideMark/>
          </w:tcPr>
          <w:p w14:paraId="31ABBBE8" w14:textId="77777777" w:rsidR="000B555C" w:rsidRPr="000B555C" w:rsidRDefault="000B555C" w:rsidP="000B555C">
            <w:pPr>
              <w:rPr>
                <w:rFonts w:ascii="Times New Roman" w:hAnsi="Times New Roman"/>
              </w:rPr>
            </w:pPr>
            <w:r w:rsidRPr="000B555C">
              <w:rPr>
                <w:rFonts w:ascii="Times New Roman" w:hAnsi="Times New Roman"/>
              </w:rPr>
              <w:t>Zadanie rozliczone</w:t>
            </w:r>
          </w:p>
        </w:tc>
      </w:tr>
      <w:tr w:rsidR="000B555C" w:rsidRPr="000B555C" w14:paraId="2BAE1915" w14:textId="77777777" w:rsidTr="000B555C">
        <w:trPr>
          <w:trHeight w:val="610"/>
        </w:trPr>
        <w:tc>
          <w:tcPr>
            <w:tcW w:w="674" w:type="dxa"/>
            <w:tcBorders>
              <w:top w:val="single" w:sz="4" w:space="0" w:color="auto"/>
              <w:left w:val="single" w:sz="4" w:space="0" w:color="auto"/>
              <w:bottom w:val="single" w:sz="4" w:space="0" w:color="auto"/>
              <w:right w:val="single" w:sz="4" w:space="0" w:color="auto"/>
            </w:tcBorders>
            <w:hideMark/>
          </w:tcPr>
          <w:p w14:paraId="5724990F" w14:textId="77777777" w:rsidR="000B555C" w:rsidRPr="000B555C" w:rsidRDefault="000B555C" w:rsidP="000B555C">
            <w:pPr>
              <w:rPr>
                <w:rFonts w:ascii="Times New Roman" w:hAnsi="Times New Roman"/>
                <w:sz w:val="24"/>
                <w:szCs w:val="24"/>
              </w:rPr>
            </w:pPr>
            <w:r w:rsidRPr="000B555C">
              <w:rPr>
                <w:rFonts w:ascii="Times New Roman" w:hAnsi="Times New Roman"/>
                <w:sz w:val="24"/>
                <w:szCs w:val="24"/>
              </w:rPr>
              <w:t>16</w:t>
            </w:r>
          </w:p>
        </w:tc>
        <w:tc>
          <w:tcPr>
            <w:tcW w:w="1702" w:type="dxa"/>
            <w:tcBorders>
              <w:top w:val="single" w:sz="4" w:space="0" w:color="auto"/>
              <w:left w:val="single" w:sz="4" w:space="0" w:color="auto"/>
              <w:bottom w:val="single" w:sz="4" w:space="0" w:color="auto"/>
              <w:right w:val="single" w:sz="4" w:space="0" w:color="auto"/>
            </w:tcBorders>
            <w:hideMark/>
          </w:tcPr>
          <w:p w14:paraId="3210B3FC" w14:textId="77777777" w:rsidR="000B555C" w:rsidRPr="000B555C" w:rsidRDefault="000B555C" w:rsidP="000B555C">
            <w:pPr>
              <w:rPr>
                <w:rFonts w:ascii="Times New Roman" w:hAnsi="Times New Roman"/>
              </w:rPr>
            </w:pPr>
            <w:r w:rsidRPr="000B555C">
              <w:rPr>
                <w:rFonts w:ascii="Times New Roman" w:hAnsi="Times New Roman"/>
              </w:rPr>
              <w:t>Urząd Marszałkowski Województwa Mazowieckiego</w:t>
            </w:r>
          </w:p>
        </w:tc>
        <w:tc>
          <w:tcPr>
            <w:tcW w:w="1561" w:type="dxa"/>
            <w:tcBorders>
              <w:top w:val="single" w:sz="4" w:space="0" w:color="auto"/>
              <w:left w:val="single" w:sz="4" w:space="0" w:color="auto"/>
              <w:bottom w:val="single" w:sz="4" w:space="0" w:color="auto"/>
              <w:right w:val="single" w:sz="4" w:space="0" w:color="auto"/>
            </w:tcBorders>
            <w:hideMark/>
          </w:tcPr>
          <w:p w14:paraId="45D594BA" w14:textId="77777777" w:rsidR="000B555C" w:rsidRPr="000B555C" w:rsidRDefault="000B555C" w:rsidP="000B555C">
            <w:pPr>
              <w:rPr>
                <w:rFonts w:ascii="Times New Roman" w:hAnsi="Times New Roman"/>
              </w:rPr>
            </w:pPr>
            <w:r w:rsidRPr="000B555C">
              <w:rPr>
                <w:rFonts w:ascii="Times New Roman" w:hAnsi="Times New Roman"/>
              </w:rPr>
              <w:t xml:space="preserve">Budowa lub modernizacja dróg lokalnych </w:t>
            </w:r>
          </w:p>
        </w:tc>
        <w:tc>
          <w:tcPr>
            <w:tcW w:w="1985" w:type="dxa"/>
            <w:tcBorders>
              <w:top w:val="single" w:sz="4" w:space="0" w:color="auto"/>
              <w:left w:val="single" w:sz="4" w:space="0" w:color="auto"/>
              <w:bottom w:val="single" w:sz="4" w:space="0" w:color="auto"/>
              <w:right w:val="single" w:sz="4" w:space="0" w:color="auto"/>
            </w:tcBorders>
            <w:hideMark/>
          </w:tcPr>
          <w:p w14:paraId="2DB776AB" w14:textId="77777777" w:rsidR="000B555C" w:rsidRPr="000B555C" w:rsidRDefault="000B555C" w:rsidP="000B555C">
            <w:pPr>
              <w:rPr>
                <w:rFonts w:ascii="Times New Roman" w:hAnsi="Times New Roman"/>
                <w:color w:val="333333"/>
                <w:shd w:val="clear" w:color="auto" w:fill="FFFFFF"/>
              </w:rPr>
            </w:pPr>
            <w:r w:rsidRPr="000B555C">
              <w:rPr>
                <w:rFonts w:ascii="Times New Roman" w:hAnsi="Times New Roman"/>
                <w:color w:val="333333"/>
                <w:shd w:val="clear" w:color="auto" w:fill="FFFFFF"/>
              </w:rPr>
              <w:t xml:space="preserve">Przebudowa drogi gminnej Smagów – Kolonia I </w:t>
            </w:r>
          </w:p>
        </w:tc>
        <w:tc>
          <w:tcPr>
            <w:tcW w:w="1416" w:type="dxa"/>
            <w:tcBorders>
              <w:top w:val="single" w:sz="4" w:space="0" w:color="auto"/>
              <w:left w:val="single" w:sz="4" w:space="0" w:color="auto"/>
              <w:bottom w:val="single" w:sz="4" w:space="0" w:color="auto"/>
              <w:right w:val="single" w:sz="4" w:space="0" w:color="auto"/>
            </w:tcBorders>
            <w:hideMark/>
          </w:tcPr>
          <w:p w14:paraId="72504274" w14:textId="77777777" w:rsidR="000B555C" w:rsidRPr="000B555C" w:rsidRDefault="000B555C" w:rsidP="000B555C">
            <w:pPr>
              <w:rPr>
                <w:rFonts w:ascii="Times New Roman" w:hAnsi="Times New Roman"/>
              </w:rPr>
            </w:pPr>
            <w:r w:rsidRPr="000B555C">
              <w:rPr>
                <w:rFonts w:ascii="Times New Roman" w:hAnsi="Times New Roman"/>
              </w:rPr>
              <w:t xml:space="preserve">17.10.2018 r.- realizacja zadania w 2020 r. </w:t>
            </w:r>
          </w:p>
        </w:tc>
        <w:tc>
          <w:tcPr>
            <w:tcW w:w="1842" w:type="dxa"/>
            <w:tcBorders>
              <w:top w:val="single" w:sz="4" w:space="0" w:color="auto"/>
              <w:left w:val="single" w:sz="4" w:space="0" w:color="auto"/>
              <w:bottom w:val="single" w:sz="4" w:space="0" w:color="auto"/>
              <w:right w:val="single" w:sz="4" w:space="0" w:color="auto"/>
            </w:tcBorders>
            <w:hideMark/>
          </w:tcPr>
          <w:p w14:paraId="0C124F29" w14:textId="77777777" w:rsidR="000B555C" w:rsidRPr="000B555C" w:rsidRDefault="000B555C" w:rsidP="000B555C">
            <w:pPr>
              <w:rPr>
                <w:rFonts w:ascii="Times New Roman" w:hAnsi="Times New Roman"/>
              </w:rPr>
            </w:pPr>
            <w:r w:rsidRPr="000B555C">
              <w:rPr>
                <w:rFonts w:ascii="Times New Roman" w:hAnsi="Times New Roman"/>
              </w:rPr>
              <w:t xml:space="preserve">Gmina Borkowice otrzymała dofinansowanie  w wysokości 219 215,00 zł </w:t>
            </w:r>
          </w:p>
        </w:tc>
        <w:tc>
          <w:tcPr>
            <w:tcW w:w="1134" w:type="dxa"/>
            <w:tcBorders>
              <w:top w:val="single" w:sz="4" w:space="0" w:color="auto"/>
              <w:left w:val="single" w:sz="4" w:space="0" w:color="auto"/>
              <w:bottom w:val="single" w:sz="4" w:space="0" w:color="auto"/>
              <w:right w:val="single" w:sz="4" w:space="0" w:color="auto"/>
            </w:tcBorders>
            <w:hideMark/>
          </w:tcPr>
          <w:p w14:paraId="3573847A" w14:textId="77777777" w:rsidR="000B555C" w:rsidRPr="000B555C" w:rsidRDefault="000B555C" w:rsidP="000B555C">
            <w:pPr>
              <w:rPr>
                <w:rFonts w:ascii="Times New Roman" w:hAnsi="Times New Roman"/>
              </w:rPr>
            </w:pPr>
            <w:r w:rsidRPr="000B555C">
              <w:rPr>
                <w:rFonts w:ascii="Times New Roman" w:hAnsi="Times New Roman"/>
              </w:rPr>
              <w:t>Zadanie rozliczone</w:t>
            </w:r>
          </w:p>
        </w:tc>
      </w:tr>
      <w:tr w:rsidR="000B555C" w:rsidRPr="000B555C" w14:paraId="2AA14E54" w14:textId="77777777" w:rsidTr="000B555C">
        <w:trPr>
          <w:trHeight w:val="610"/>
        </w:trPr>
        <w:tc>
          <w:tcPr>
            <w:tcW w:w="674" w:type="dxa"/>
            <w:tcBorders>
              <w:top w:val="single" w:sz="4" w:space="0" w:color="auto"/>
              <w:left w:val="single" w:sz="4" w:space="0" w:color="auto"/>
              <w:bottom w:val="single" w:sz="4" w:space="0" w:color="auto"/>
              <w:right w:val="single" w:sz="4" w:space="0" w:color="auto"/>
            </w:tcBorders>
          </w:tcPr>
          <w:p w14:paraId="51050F86" w14:textId="77777777" w:rsidR="000B555C" w:rsidRPr="000B555C" w:rsidRDefault="000B555C" w:rsidP="000B555C">
            <w:pPr>
              <w:rPr>
                <w:rFonts w:ascii="Times New Roman" w:hAnsi="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14:paraId="4A3159CD" w14:textId="77777777" w:rsidR="000B555C" w:rsidRPr="000B555C" w:rsidRDefault="000B555C" w:rsidP="000B555C">
            <w:pPr>
              <w:rPr>
                <w:rFonts w:ascii="Times New Roman" w:hAnsi="Times New Roman"/>
                <w:b/>
                <w:sz w:val="28"/>
                <w:szCs w:val="28"/>
              </w:rPr>
            </w:pPr>
            <w:r w:rsidRPr="000B555C">
              <w:rPr>
                <w:rFonts w:ascii="Times New Roman" w:hAnsi="Times New Roman"/>
                <w:b/>
                <w:sz w:val="28"/>
                <w:szCs w:val="28"/>
              </w:rPr>
              <w:t xml:space="preserve">Razem : </w:t>
            </w:r>
          </w:p>
        </w:tc>
        <w:tc>
          <w:tcPr>
            <w:tcW w:w="1561" w:type="dxa"/>
            <w:tcBorders>
              <w:top w:val="single" w:sz="4" w:space="0" w:color="auto"/>
              <w:left w:val="single" w:sz="4" w:space="0" w:color="auto"/>
              <w:bottom w:val="single" w:sz="4" w:space="0" w:color="auto"/>
              <w:right w:val="single" w:sz="4" w:space="0" w:color="auto"/>
            </w:tcBorders>
          </w:tcPr>
          <w:p w14:paraId="624EEA4F" w14:textId="77777777" w:rsidR="000B555C" w:rsidRPr="000B555C" w:rsidRDefault="000B555C" w:rsidP="000B555C">
            <w:pPr>
              <w:rPr>
                <w:rFonts w:ascii="Times New Roman" w:hAnsi="Times New Roman"/>
                <w:b/>
                <w:sz w:val="28"/>
                <w:szCs w:val="28"/>
              </w:rPr>
            </w:pPr>
          </w:p>
        </w:tc>
        <w:tc>
          <w:tcPr>
            <w:tcW w:w="1985" w:type="dxa"/>
            <w:tcBorders>
              <w:top w:val="single" w:sz="4" w:space="0" w:color="auto"/>
              <w:left w:val="single" w:sz="4" w:space="0" w:color="auto"/>
              <w:bottom w:val="single" w:sz="4" w:space="0" w:color="auto"/>
              <w:right w:val="single" w:sz="4" w:space="0" w:color="auto"/>
            </w:tcBorders>
          </w:tcPr>
          <w:p w14:paraId="087FB491" w14:textId="77777777" w:rsidR="000B555C" w:rsidRPr="000B555C" w:rsidRDefault="000B555C" w:rsidP="000B555C">
            <w:pPr>
              <w:rPr>
                <w:rFonts w:ascii="Times New Roman" w:hAnsi="Times New Roman"/>
                <w:b/>
                <w:color w:val="333333"/>
                <w:sz w:val="28"/>
                <w:szCs w:val="28"/>
                <w:shd w:val="clear" w:color="auto" w:fill="FFFFFF"/>
              </w:rPr>
            </w:pPr>
          </w:p>
        </w:tc>
        <w:tc>
          <w:tcPr>
            <w:tcW w:w="1416" w:type="dxa"/>
            <w:tcBorders>
              <w:top w:val="single" w:sz="4" w:space="0" w:color="auto"/>
              <w:left w:val="single" w:sz="4" w:space="0" w:color="auto"/>
              <w:bottom w:val="single" w:sz="4" w:space="0" w:color="auto"/>
              <w:right w:val="single" w:sz="4" w:space="0" w:color="auto"/>
            </w:tcBorders>
          </w:tcPr>
          <w:p w14:paraId="263EC651" w14:textId="77777777" w:rsidR="000B555C" w:rsidRPr="000B555C" w:rsidRDefault="000B555C" w:rsidP="000B555C">
            <w:pPr>
              <w:rPr>
                <w:rFonts w:ascii="Times New Roman" w:hAnsi="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14:paraId="514AC846" w14:textId="77777777" w:rsidR="000B555C" w:rsidRPr="000B555C" w:rsidRDefault="000B555C" w:rsidP="000B555C">
            <w:pPr>
              <w:rPr>
                <w:rFonts w:ascii="Times New Roman" w:hAnsi="Times New Roman"/>
                <w:b/>
                <w:sz w:val="28"/>
                <w:szCs w:val="28"/>
              </w:rPr>
            </w:pPr>
            <w:r w:rsidRPr="000B555C">
              <w:rPr>
                <w:rFonts w:ascii="Times New Roman" w:hAnsi="Times New Roman"/>
                <w:b/>
                <w:sz w:val="28"/>
                <w:szCs w:val="28"/>
              </w:rPr>
              <w:t>1 252 104,59</w:t>
            </w:r>
          </w:p>
        </w:tc>
        <w:tc>
          <w:tcPr>
            <w:tcW w:w="1134" w:type="dxa"/>
            <w:tcBorders>
              <w:top w:val="single" w:sz="4" w:space="0" w:color="auto"/>
              <w:left w:val="single" w:sz="4" w:space="0" w:color="auto"/>
              <w:bottom w:val="single" w:sz="4" w:space="0" w:color="auto"/>
              <w:right w:val="single" w:sz="4" w:space="0" w:color="auto"/>
            </w:tcBorders>
          </w:tcPr>
          <w:p w14:paraId="3CF1FDC5" w14:textId="77777777" w:rsidR="000B555C" w:rsidRPr="000B555C" w:rsidRDefault="000B555C" w:rsidP="000B555C">
            <w:pPr>
              <w:rPr>
                <w:rFonts w:ascii="Times New Roman" w:hAnsi="Times New Roman"/>
              </w:rPr>
            </w:pPr>
          </w:p>
        </w:tc>
      </w:tr>
    </w:tbl>
    <w:p w14:paraId="0946A53D" w14:textId="77777777" w:rsidR="000B555C" w:rsidRDefault="000B555C" w:rsidP="000B555C">
      <w:pPr>
        <w:rPr>
          <w:rFonts w:ascii="Times New Roman" w:eastAsia="Calibri" w:hAnsi="Times New Roman" w:cs="Times New Roman"/>
          <w:sz w:val="24"/>
          <w:szCs w:val="24"/>
          <w:lang w:eastAsia="en-US"/>
        </w:rPr>
      </w:pPr>
    </w:p>
    <w:p w14:paraId="0D13BF99" w14:textId="77777777" w:rsidR="00DD42BF" w:rsidRPr="00DD42BF" w:rsidRDefault="00DD42BF" w:rsidP="00DD42BF">
      <w:pPr>
        <w:rPr>
          <w:rFonts w:ascii="Times New Roman" w:eastAsia="Calibri" w:hAnsi="Times New Roman" w:cs="Times New Roman"/>
          <w:b/>
          <w:sz w:val="24"/>
          <w:szCs w:val="24"/>
          <w:lang w:eastAsia="en-US"/>
        </w:rPr>
      </w:pPr>
      <w:r w:rsidRPr="00DD42BF">
        <w:rPr>
          <w:rFonts w:ascii="Times New Roman" w:eastAsia="Calibri" w:hAnsi="Times New Roman" w:cs="Times New Roman"/>
          <w:b/>
          <w:sz w:val="24"/>
          <w:szCs w:val="24"/>
          <w:lang w:eastAsia="en-US"/>
        </w:rPr>
        <w:t xml:space="preserve">Wnioski złożone przez Stowarzyszenia  w roku 2020 </w:t>
      </w:r>
    </w:p>
    <w:tbl>
      <w:tblPr>
        <w:tblStyle w:val="Tabela-Siatka4"/>
        <w:tblpPr w:leftFromText="141" w:rightFromText="141" w:vertAnchor="text" w:horzAnchor="margin" w:tblpXSpec="center" w:tblpY="361"/>
        <w:tblW w:w="11057" w:type="dxa"/>
        <w:tblLayout w:type="fixed"/>
        <w:tblLook w:val="04A0" w:firstRow="1" w:lastRow="0" w:firstColumn="1" w:lastColumn="0" w:noHBand="0" w:noVBand="1"/>
      </w:tblPr>
      <w:tblGrid>
        <w:gridCol w:w="459"/>
        <w:gridCol w:w="1276"/>
        <w:gridCol w:w="1134"/>
        <w:gridCol w:w="1985"/>
        <w:gridCol w:w="1559"/>
        <w:gridCol w:w="1276"/>
        <w:gridCol w:w="1701"/>
        <w:gridCol w:w="1667"/>
      </w:tblGrid>
      <w:tr w:rsidR="00DD42BF" w:rsidRPr="00DD42BF" w14:paraId="4536B06E" w14:textId="77777777" w:rsidTr="00DD42BF">
        <w:trPr>
          <w:trHeight w:val="579"/>
        </w:trPr>
        <w:tc>
          <w:tcPr>
            <w:tcW w:w="459" w:type="dxa"/>
          </w:tcPr>
          <w:p w14:paraId="49A9F752" w14:textId="77777777" w:rsidR="00DD42BF" w:rsidRPr="00DD42BF" w:rsidRDefault="00DD42BF" w:rsidP="00DD42BF">
            <w:pPr>
              <w:rPr>
                <w:rFonts w:ascii="Times New Roman" w:hAnsi="Times New Roman" w:cs="Times New Roman"/>
                <w:b/>
              </w:rPr>
            </w:pPr>
            <w:r w:rsidRPr="00DD42BF">
              <w:rPr>
                <w:rFonts w:ascii="Times New Roman" w:hAnsi="Times New Roman" w:cs="Times New Roman"/>
                <w:b/>
              </w:rPr>
              <w:t>L.p</w:t>
            </w:r>
          </w:p>
        </w:tc>
        <w:tc>
          <w:tcPr>
            <w:tcW w:w="1276" w:type="dxa"/>
          </w:tcPr>
          <w:p w14:paraId="1881DB1C" w14:textId="77777777" w:rsidR="00DD42BF" w:rsidRPr="00DD42BF" w:rsidRDefault="00DD42BF" w:rsidP="00DD42BF">
            <w:pPr>
              <w:rPr>
                <w:rFonts w:ascii="Times New Roman" w:hAnsi="Times New Roman" w:cs="Times New Roman"/>
                <w:b/>
                <w:sz w:val="24"/>
                <w:szCs w:val="24"/>
              </w:rPr>
            </w:pPr>
            <w:r w:rsidRPr="00DD42BF">
              <w:rPr>
                <w:rFonts w:ascii="Times New Roman" w:hAnsi="Times New Roman" w:cs="Times New Roman"/>
                <w:b/>
                <w:sz w:val="24"/>
                <w:szCs w:val="24"/>
              </w:rPr>
              <w:t xml:space="preserve">Adresat projektu </w:t>
            </w:r>
          </w:p>
        </w:tc>
        <w:tc>
          <w:tcPr>
            <w:tcW w:w="1134" w:type="dxa"/>
          </w:tcPr>
          <w:p w14:paraId="48BF7E3D" w14:textId="77777777" w:rsidR="00DD42BF" w:rsidRPr="00DD42BF" w:rsidRDefault="00DD42BF" w:rsidP="00DD42BF">
            <w:pPr>
              <w:rPr>
                <w:rFonts w:ascii="Times New Roman" w:hAnsi="Times New Roman" w:cs="Times New Roman"/>
                <w:b/>
                <w:sz w:val="24"/>
                <w:szCs w:val="24"/>
              </w:rPr>
            </w:pPr>
            <w:r w:rsidRPr="00DD42BF">
              <w:rPr>
                <w:rFonts w:ascii="Times New Roman" w:hAnsi="Times New Roman" w:cs="Times New Roman"/>
                <w:b/>
                <w:sz w:val="24"/>
                <w:szCs w:val="24"/>
              </w:rPr>
              <w:t xml:space="preserve">Wnioskodawca </w:t>
            </w:r>
          </w:p>
        </w:tc>
        <w:tc>
          <w:tcPr>
            <w:tcW w:w="1985" w:type="dxa"/>
          </w:tcPr>
          <w:p w14:paraId="755AC56B" w14:textId="77777777" w:rsidR="00DD42BF" w:rsidRPr="00DD42BF" w:rsidRDefault="00DD42BF" w:rsidP="00DD42BF">
            <w:pPr>
              <w:rPr>
                <w:rFonts w:ascii="Times New Roman" w:hAnsi="Times New Roman" w:cs="Times New Roman"/>
                <w:b/>
                <w:sz w:val="24"/>
                <w:szCs w:val="24"/>
              </w:rPr>
            </w:pPr>
            <w:r w:rsidRPr="00DD42BF">
              <w:rPr>
                <w:rFonts w:ascii="Times New Roman" w:hAnsi="Times New Roman" w:cs="Times New Roman"/>
                <w:b/>
                <w:sz w:val="24"/>
                <w:szCs w:val="24"/>
              </w:rPr>
              <w:t xml:space="preserve">Złożony w ramach projektu </w:t>
            </w:r>
          </w:p>
        </w:tc>
        <w:tc>
          <w:tcPr>
            <w:tcW w:w="1559" w:type="dxa"/>
          </w:tcPr>
          <w:p w14:paraId="3654A337" w14:textId="77777777" w:rsidR="00DD42BF" w:rsidRPr="00DD42BF" w:rsidRDefault="00DD42BF" w:rsidP="00DD42BF">
            <w:pPr>
              <w:rPr>
                <w:rFonts w:ascii="Times New Roman" w:hAnsi="Times New Roman" w:cs="Times New Roman"/>
                <w:b/>
                <w:sz w:val="24"/>
                <w:szCs w:val="24"/>
              </w:rPr>
            </w:pPr>
            <w:r w:rsidRPr="00DD42BF">
              <w:rPr>
                <w:rFonts w:ascii="Times New Roman" w:hAnsi="Times New Roman" w:cs="Times New Roman"/>
                <w:b/>
                <w:sz w:val="24"/>
                <w:szCs w:val="24"/>
              </w:rPr>
              <w:t xml:space="preserve">Tytuł projektu </w:t>
            </w:r>
          </w:p>
        </w:tc>
        <w:tc>
          <w:tcPr>
            <w:tcW w:w="1276" w:type="dxa"/>
          </w:tcPr>
          <w:p w14:paraId="68064CDF" w14:textId="77777777" w:rsidR="00DD42BF" w:rsidRPr="00DD42BF" w:rsidRDefault="00DD42BF" w:rsidP="00DD42BF">
            <w:pPr>
              <w:rPr>
                <w:rFonts w:ascii="Times New Roman" w:hAnsi="Times New Roman" w:cs="Times New Roman"/>
                <w:b/>
                <w:sz w:val="24"/>
                <w:szCs w:val="24"/>
              </w:rPr>
            </w:pPr>
            <w:r w:rsidRPr="00DD42BF">
              <w:rPr>
                <w:rFonts w:ascii="Times New Roman" w:hAnsi="Times New Roman" w:cs="Times New Roman"/>
                <w:b/>
                <w:sz w:val="24"/>
                <w:szCs w:val="24"/>
              </w:rPr>
              <w:t>Data złożenia wniosku</w:t>
            </w:r>
          </w:p>
        </w:tc>
        <w:tc>
          <w:tcPr>
            <w:tcW w:w="1701" w:type="dxa"/>
          </w:tcPr>
          <w:p w14:paraId="54BFE353" w14:textId="77777777" w:rsidR="00DD42BF" w:rsidRPr="00DD42BF" w:rsidRDefault="00DD42BF" w:rsidP="00DD42BF">
            <w:pPr>
              <w:rPr>
                <w:rFonts w:ascii="Times New Roman" w:hAnsi="Times New Roman" w:cs="Times New Roman"/>
                <w:b/>
                <w:sz w:val="24"/>
                <w:szCs w:val="24"/>
              </w:rPr>
            </w:pPr>
            <w:r w:rsidRPr="00DD42BF">
              <w:rPr>
                <w:rFonts w:ascii="Times New Roman" w:hAnsi="Times New Roman" w:cs="Times New Roman"/>
                <w:b/>
                <w:sz w:val="24"/>
                <w:szCs w:val="24"/>
              </w:rPr>
              <w:t xml:space="preserve">Wyniki </w:t>
            </w:r>
          </w:p>
        </w:tc>
        <w:tc>
          <w:tcPr>
            <w:tcW w:w="1667" w:type="dxa"/>
          </w:tcPr>
          <w:p w14:paraId="6080B899" w14:textId="77777777" w:rsidR="00DD42BF" w:rsidRPr="00DD42BF" w:rsidRDefault="00DD42BF" w:rsidP="00DD42BF">
            <w:pPr>
              <w:rPr>
                <w:rFonts w:ascii="Times New Roman" w:hAnsi="Times New Roman" w:cs="Times New Roman"/>
                <w:b/>
                <w:sz w:val="24"/>
                <w:szCs w:val="24"/>
              </w:rPr>
            </w:pPr>
            <w:r w:rsidRPr="00DD42BF">
              <w:rPr>
                <w:rFonts w:ascii="Times New Roman" w:hAnsi="Times New Roman" w:cs="Times New Roman"/>
                <w:b/>
                <w:sz w:val="24"/>
                <w:szCs w:val="24"/>
              </w:rPr>
              <w:t xml:space="preserve">Uwagi </w:t>
            </w:r>
          </w:p>
        </w:tc>
      </w:tr>
      <w:tr w:rsidR="00DD42BF" w:rsidRPr="00DD42BF" w14:paraId="2AFC9C54" w14:textId="77777777" w:rsidTr="00DD42BF">
        <w:trPr>
          <w:trHeight w:val="579"/>
        </w:trPr>
        <w:tc>
          <w:tcPr>
            <w:tcW w:w="459" w:type="dxa"/>
          </w:tcPr>
          <w:p w14:paraId="5E1B468C" w14:textId="77777777" w:rsidR="00DD42BF" w:rsidRPr="00DD42BF" w:rsidRDefault="00DD42BF" w:rsidP="00DD42BF">
            <w:pPr>
              <w:rPr>
                <w:rFonts w:ascii="Times New Roman" w:hAnsi="Times New Roman" w:cs="Times New Roman"/>
              </w:rPr>
            </w:pPr>
            <w:r w:rsidRPr="00DD42BF">
              <w:rPr>
                <w:rFonts w:ascii="Times New Roman" w:hAnsi="Times New Roman" w:cs="Times New Roman"/>
              </w:rPr>
              <w:t>1</w:t>
            </w:r>
          </w:p>
        </w:tc>
        <w:tc>
          <w:tcPr>
            <w:tcW w:w="1276" w:type="dxa"/>
          </w:tcPr>
          <w:p w14:paraId="576E59DA" w14:textId="77777777" w:rsidR="00DD42BF" w:rsidRPr="005F47A8" w:rsidRDefault="00DD42BF" w:rsidP="00DD42BF">
            <w:pPr>
              <w:rPr>
                <w:rFonts w:ascii="Times New Roman" w:hAnsi="Times New Roman" w:cs="Times New Roman"/>
                <w:b/>
                <w:sz w:val="20"/>
                <w:szCs w:val="20"/>
              </w:rPr>
            </w:pPr>
            <w:r w:rsidRPr="005F47A8">
              <w:rPr>
                <w:rFonts w:ascii="Times New Roman" w:hAnsi="Times New Roman" w:cs="Times New Roman"/>
                <w:sz w:val="20"/>
                <w:szCs w:val="20"/>
              </w:rPr>
              <w:t xml:space="preserve">Wojewódzki Fundusz Ochrony Środowiska i Gospodarki Wodnej w Warszawie </w:t>
            </w:r>
          </w:p>
        </w:tc>
        <w:tc>
          <w:tcPr>
            <w:tcW w:w="1134" w:type="dxa"/>
          </w:tcPr>
          <w:p w14:paraId="3F79D6BD" w14:textId="77777777" w:rsidR="00DD42BF" w:rsidRPr="0044108E" w:rsidRDefault="00DD42BF" w:rsidP="00DD42BF">
            <w:pPr>
              <w:rPr>
                <w:rFonts w:ascii="Times New Roman" w:hAnsi="Times New Roman" w:cs="Times New Roman"/>
                <w:sz w:val="20"/>
                <w:szCs w:val="20"/>
              </w:rPr>
            </w:pPr>
            <w:r w:rsidRPr="0044108E">
              <w:rPr>
                <w:rFonts w:ascii="Times New Roman" w:hAnsi="Times New Roman" w:cs="Times New Roman"/>
                <w:sz w:val="20"/>
                <w:szCs w:val="20"/>
              </w:rPr>
              <w:t xml:space="preserve">Ochotnicza Straż Pożarna w Ninkowie </w:t>
            </w:r>
          </w:p>
        </w:tc>
        <w:tc>
          <w:tcPr>
            <w:tcW w:w="1985" w:type="dxa"/>
          </w:tcPr>
          <w:p w14:paraId="402FE2A2" w14:textId="77777777" w:rsidR="00DD42BF" w:rsidRPr="00DD42BF" w:rsidRDefault="00DD42BF" w:rsidP="00DD42BF">
            <w:pPr>
              <w:rPr>
                <w:rFonts w:ascii="Times New Roman" w:hAnsi="Times New Roman" w:cs="Times New Roman"/>
              </w:rPr>
            </w:pPr>
            <w:r w:rsidRPr="00DD42BF">
              <w:rPr>
                <w:rFonts w:ascii="Times New Roman" w:hAnsi="Times New Roman" w:cs="Times New Roman"/>
              </w:rPr>
              <w:t>Ogólnopolski program finansowania służb ratowniczych część 2 Dofinansowanie zakupu sprzętu i wyposażenia jednostek OSP</w:t>
            </w:r>
          </w:p>
        </w:tc>
        <w:tc>
          <w:tcPr>
            <w:tcW w:w="1559" w:type="dxa"/>
          </w:tcPr>
          <w:p w14:paraId="08162FC1" w14:textId="77777777" w:rsidR="00DD42BF" w:rsidRPr="00DD42BF" w:rsidRDefault="00DD42BF" w:rsidP="00DD42BF">
            <w:pPr>
              <w:rPr>
                <w:rFonts w:ascii="Times New Roman" w:hAnsi="Times New Roman" w:cs="Times New Roman"/>
              </w:rPr>
            </w:pPr>
            <w:r w:rsidRPr="00DD42BF">
              <w:rPr>
                <w:rFonts w:ascii="Times New Roman" w:eastAsia="Times New Roman" w:hAnsi="Times New Roman" w:cs="Times New Roman"/>
              </w:rPr>
              <w:t xml:space="preserve">Zakup wyposażenia dla Ochotniczej Straży Pożarnej w Ninkowie </w:t>
            </w:r>
          </w:p>
        </w:tc>
        <w:tc>
          <w:tcPr>
            <w:tcW w:w="1276" w:type="dxa"/>
          </w:tcPr>
          <w:p w14:paraId="5632BCDA" w14:textId="78AF54B6" w:rsidR="00DD42BF" w:rsidRPr="00DD42BF" w:rsidRDefault="00DD42BF" w:rsidP="00DD42BF">
            <w:pPr>
              <w:rPr>
                <w:rFonts w:ascii="Times New Roman" w:hAnsi="Times New Roman" w:cs="Times New Roman"/>
                <w:sz w:val="20"/>
                <w:szCs w:val="20"/>
              </w:rPr>
            </w:pPr>
            <w:r>
              <w:rPr>
                <w:rFonts w:ascii="Times New Roman" w:hAnsi="Times New Roman" w:cs="Times New Roman"/>
                <w:sz w:val="20"/>
                <w:szCs w:val="20"/>
              </w:rPr>
              <w:t>18.06.2020</w:t>
            </w:r>
            <w:r w:rsidRPr="00DD42BF">
              <w:rPr>
                <w:rFonts w:ascii="Times New Roman" w:hAnsi="Times New Roman" w:cs="Times New Roman"/>
                <w:sz w:val="20"/>
                <w:szCs w:val="20"/>
              </w:rPr>
              <w:t>r.</w:t>
            </w:r>
          </w:p>
        </w:tc>
        <w:tc>
          <w:tcPr>
            <w:tcW w:w="1701" w:type="dxa"/>
          </w:tcPr>
          <w:p w14:paraId="7383EACF" w14:textId="7349D8C3" w:rsidR="00DD42BF" w:rsidRPr="00DD42BF" w:rsidRDefault="00DD42BF" w:rsidP="00DD42BF">
            <w:pPr>
              <w:rPr>
                <w:rFonts w:ascii="Times New Roman" w:hAnsi="Times New Roman" w:cs="Times New Roman"/>
              </w:rPr>
            </w:pPr>
            <w:r w:rsidRPr="00DD42BF">
              <w:rPr>
                <w:rFonts w:ascii="Times New Roman" w:hAnsi="Times New Roman" w:cs="Times New Roman"/>
              </w:rPr>
              <w:t xml:space="preserve">OSP otrzymało dofinansowanie w wysokości </w:t>
            </w:r>
            <w:r>
              <w:rPr>
                <w:rFonts w:ascii="Times New Roman" w:hAnsi="Times New Roman" w:cs="Times New Roman"/>
              </w:rPr>
              <w:br/>
            </w:r>
            <w:r w:rsidRPr="00DD42BF">
              <w:rPr>
                <w:rFonts w:ascii="Times New Roman" w:hAnsi="Times New Roman" w:cs="Times New Roman"/>
              </w:rPr>
              <w:t xml:space="preserve">20 tys. zł. </w:t>
            </w:r>
          </w:p>
        </w:tc>
        <w:tc>
          <w:tcPr>
            <w:tcW w:w="1667" w:type="dxa"/>
          </w:tcPr>
          <w:p w14:paraId="26D3EB75" w14:textId="77777777" w:rsidR="00DD42BF" w:rsidRPr="00DD42BF" w:rsidRDefault="00DD42BF" w:rsidP="00DD42BF">
            <w:pPr>
              <w:rPr>
                <w:rFonts w:ascii="Times New Roman" w:hAnsi="Times New Roman" w:cs="Times New Roman"/>
              </w:rPr>
            </w:pPr>
            <w:r w:rsidRPr="00DD42BF">
              <w:rPr>
                <w:rFonts w:ascii="Times New Roman" w:hAnsi="Times New Roman" w:cs="Times New Roman"/>
              </w:rPr>
              <w:t xml:space="preserve">Zadanie rozliczone </w:t>
            </w:r>
          </w:p>
        </w:tc>
      </w:tr>
      <w:tr w:rsidR="00DD42BF" w:rsidRPr="00DD42BF" w14:paraId="74F869CA" w14:textId="77777777" w:rsidTr="00DD42BF">
        <w:trPr>
          <w:trHeight w:val="579"/>
        </w:trPr>
        <w:tc>
          <w:tcPr>
            <w:tcW w:w="459" w:type="dxa"/>
          </w:tcPr>
          <w:p w14:paraId="38061E87" w14:textId="77777777" w:rsidR="00DD42BF" w:rsidRPr="00DD42BF" w:rsidRDefault="00DD42BF" w:rsidP="00DD42BF">
            <w:pPr>
              <w:rPr>
                <w:rFonts w:ascii="Times New Roman" w:hAnsi="Times New Roman" w:cs="Times New Roman"/>
              </w:rPr>
            </w:pPr>
            <w:r w:rsidRPr="00DD42BF">
              <w:rPr>
                <w:rFonts w:ascii="Times New Roman" w:hAnsi="Times New Roman" w:cs="Times New Roman"/>
              </w:rPr>
              <w:t>2</w:t>
            </w:r>
          </w:p>
        </w:tc>
        <w:tc>
          <w:tcPr>
            <w:tcW w:w="1276" w:type="dxa"/>
          </w:tcPr>
          <w:p w14:paraId="5DCDFCFA" w14:textId="77777777" w:rsidR="00DD42BF" w:rsidRPr="005F47A8" w:rsidRDefault="00DD42BF" w:rsidP="00DD42BF">
            <w:pPr>
              <w:rPr>
                <w:rFonts w:ascii="Times New Roman" w:hAnsi="Times New Roman" w:cs="Times New Roman"/>
                <w:sz w:val="20"/>
                <w:szCs w:val="20"/>
              </w:rPr>
            </w:pPr>
            <w:r w:rsidRPr="005F47A8">
              <w:rPr>
                <w:rFonts w:ascii="Times New Roman" w:hAnsi="Times New Roman" w:cs="Times New Roman"/>
                <w:sz w:val="20"/>
                <w:szCs w:val="20"/>
              </w:rPr>
              <w:t>Wojewódzki Fundusz Ochrony Środowiska i Gospodarki Wodnej w Warszawie</w:t>
            </w:r>
          </w:p>
        </w:tc>
        <w:tc>
          <w:tcPr>
            <w:tcW w:w="1134" w:type="dxa"/>
          </w:tcPr>
          <w:p w14:paraId="426EFE27" w14:textId="07724724" w:rsidR="00DD42BF" w:rsidRPr="0044108E" w:rsidRDefault="005F47A8" w:rsidP="00DD42BF">
            <w:pPr>
              <w:rPr>
                <w:rFonts w:ascii="Times New Roman" w:hAnsi="Times New Roman" w:cs="Times New Roman"/>
                <w:sz w:val="20"/>
                <w:szCs w:val="20"/>
              </w:rPr>
            </w:pPr>
            <w:r w:rsidRPr="0044108E">
              <w:rPr>
                <w:rFonts w:ascii="Times New Roman" w:hAnsi="Times New Roman" w:cs="Times New Roman"/>
                <w:sz w:val="20"/>
                <w:szCs w:val="20"/>
              </w:rPr>
              <w:t>Ochotnicza Straż Pożarna w Rzuco</w:t>
            </w:r>
            <w:r w:rsidR="00DD42BF" w:rsidRPr="0044108E">
              <w:rPr>
                <w:rFonts w:ascii="Times New Roman" w:hAnsi="Times New Roman" w:cs="Times New Roman"/>
                <w:sz w:val="20"/>
                <w:szCs w:val="20"/>
              </w:rPr>
              <w:t>w</w:t>
            </w:r>
            <w:r w:rsidRPr="0044108E">
              <w:rPr>
                <w:rFonts w:ascii="Times New Roman" w:hAnsi="Times New Roman" w:cs="Times New Roman"/>
                <w:sz w:val="20"/>
                <w:szCs w:val="20"/>
              </w:rPr>
              <w:t>ie</w:t>
            </w:r>
            <w:r w:rsidR="00DD42BF" w:rsidRPr="0044108E">
              <w:rPr>
                <w:rFonts w:ascii="Times New Roman" w:hAnsi="Times New Roman" w:cs="Times New Roman"/>
                <w:sz w:val="20"/>
                <w:szCs w:val="20"/>
              </w:rPr>
              <w:t xml:space="preserve"> </w:t>
            </w:r>
          </w:p>
        </w:tc>
        <w:tc>
          <w:tcPr>
            <w:tcW w:w="1985" w:type="dxa"/>
          </w:tcPr>
          <w:p w14:paraId="3718F742" w14:textId="77777777" w:rsidR="00DD42BF" w:rsidRPr="00DD42BF" w:rsidRDefault="00DD42BF" w:rsidP="00DD42BF">
            <w:pPr>
              <w:rPr>
                <w:rFonts w:ascii="Times New Roman" w:hAnsi="Times New Roman" w:cs="Times New Roman"/>
              </w:rPr>
            </w:pPr>
            <w:r w:rsidRPr="00DD42BF">
              <w:rPr>
                <w:rFonts w:ascii="Times New Roman" w:hAnsi="Times New Roman" w:cs="Times New Roman"/>
              </w:rPr>
              <w:t>Ogólnopolski program finansowania służb ratowniczych część 2 Dofinansowanie zakupu sprzętu i wyposażenia jednostek OSP</w:t>
            </w:r>
          </w:p>
        </w:tc>
        <w:tc>
          <w:tcPr>
            <w:tcW w:w="1559" w:type="dxa"/>
          </w:tcPr>
          <w:p w14:paraId="53D277B1" w14:textId="77777777" w:rsidR="00DD42BF" w:rsidRPr="00DD42BF" w:rsidRDefault="00DD42BF" w:rsidP="00DD42BF">
            <w:pPr>
              <w:rPr>
                <w:rFonts w:ascii="Times New Roman" w:hAnsi="Times New Roman" w:cs="Times New Roman"/>
              </w:rPr>
            </w:pPr>
            <w:r w:rsidRPr="00DD42BF">
              <w:rPr>
                <w:rFonts w:ascii="Times New Roman" w:eastAsia="Times New Roman" w:hAnsi="Times New Roman" w:cs="Times New Roman"/>
              </w:rPr>
              <w:t>Zakup wyposażenia dla Ochotniczej Straży Pożarnej w Rzucowie</w:t>
            </w:r>
          </w:p>
        </w:tc>
        <w:tc>
          <w:tcPr>
            <w:tcW w:w="1276" w:type="dxa"/>
          </w:tcPr>
          <w:p w14:paraId="4C469D89" w14:textId="4FE2D385" w:rsidR="00DD42BF" w:rsidRPr="00DD42BF" w:rsidRDefault="00DD42BF" w:rsidP="00DD42BF">
            <w:pPr>
              <w:rPr>
                <w:rFonts w:ascii="Times New Roman" w:hAnsi="Times New Roman" w:cs="Times New Roman"/>
                <w:sz w:val="20"/>
                <w:szCs w:val="20"/>
              </w:rPr>
            </w:pPr>
            <w:r>
              <w:rPr>
                <w:rFonts w:ascii="Times New Roman" w:hAnsi="Times New Roman" w:cs="Times New Roman"/>
                <w:sz w:val="20"/>
                <w:szCs w:val="20"/>
              </w:rPr>
              <w:t>18.06.2020</w:t>
            </w:r>
            <w:r w:rsidRPr="00DD42BF">
              <w:rPr>
                <w:rFonts w:ascii="Times New Roman" w:hAnsi="Times New Roman" w:cs="Times New Roman"/>
                <w:sz w:val="20"/>
                <w:szCs w:val="20"/>
              </w:rPr>
              <w:t>r.</w:t>
            </w:r>
          </w:p>
        </w:tc>
        <w:tc>
          <w:tcPr>
            <w:tcW w:w="1701" w:type="dxa"/>
          </w:tcPr>
          <w:p w14:paraId="4C16819C" w14:textId="730D940B" w:rsidR="00DD42BF" w:rsidRPr="00DD42BF" w:rsidRDefault="00DD42BF" w:rsidP="00DD42BF">
            <w:pPr>
              <w:rPr>
                <w:rFonts w:ascii="Times New Roman" w:hAnsi="Times New Roman" w:cs="Times New Roman"/>
              </w:rPr>
            </w:pPr>
            <w:r w:rsidRPr="00DD42BF">
              <w:rPr>
                <w:rFonts w:ascii="Times New Roman" w:hAnsi="Times New Roman" w:cs="Times New Roman"/>
              </w:rPr>
              <w:t xml:space="preserve">OSP otrzymało dofinansowanie w wysokości </w:t>
            </w:r>
            <w:r>
              <w:rPr>
                <w:rFonts w:ascii="Times New Roman" w:hAnsi="Times New Roman" w:cs="Times New Roman"/>
              </w:rPr>
              <w:br/>
            </w:r>
            <w:r w:rsidRPr="00DD42BF">
              <w:rPr>
                <w:rFonts w:ascii="Times New Roman" w:hAnsi="Times New Roman" w:cs="Times New Roman"/>
              </w:rPr>
              <w:t>20 tys. zł.</w:t>
            </w:r>
          </w:p>
        </w:tc>
        <w:tc>
          <w:tcPr>
            <w:tcW w:w="1667" w:type="dxa"/>
          </w:tcPr>
          <w:p w14:paraId="16772CA5" w14:textId="77777777" w:rsidR="00DD42BF" w:rsidRPr="00DD42BF" w:rsidRDefault="00DD42BF" w:rsidP="00DD42BF">
            <w:pPr>
              <w:rPr>
                <w:rFonts w:ascii="Times New Roman" w:hAnsi="Times New Roman" w:cs="Times New Roman"/>
              </w:rPr>
            </w:pPr>
            <w:r w:rsidRPr="00DD42BF">
              <w:rPr>
                <w:rFonts w:ascii="Times New Roman" w:hAnsi="Times New Roman" w:cs="Times New Roman"/>
              </w:rPr>
              <w:t>Zadanie rozliczone</w:t>
            </w:r>
          </w:p>
        </w:tc>
      </w:tr>
      <w:tr w:rsidR="00DD42BF" w:rsidRPr="00DD42BF" w14:paraId="76B00448" w14:textId="77777777" w:rsidTr="00DD42BF">
        <w:trPr>
          <w:trHeight w:val="579"/>
        </w:trPr>
        <w:tc>
          <w:tcPr>
            <w:tcW w:w="459" w:type="dxa"/>
          </w:tcPr>
          <w:p w14:paraId="78FF5EE5"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t>3</w:t>
            </w:r>
          </w:p>
        </w:tc>
        <w:tc>
          <w:tcPr>
            <w:tcW w:w="1276" w:type="dxa"/>
          </w:tcPr>
          <w:p w14:paraId="77E86269" w14:textId="77777777" w:rsidR="00DD42BF" w:rsidRPr="005F47A8" w:rsidRDefault="00DD42BF" w:rsidP="00DD42BF">
            <w:pPr>
              <w:rPr>
                <w:rFonts w:ascii="Times New Roman" w:hAnsi="Times New Roman" w:cs="Times New Roman"/>
                <w:sz w:val="20"/>
                <w:szCs w:val="20"/>
              </w:rPr>
            </w:pPr>
            <w:r w:rsidRPr="005F47A8">
              <w:rPr>
                <w:rFonts w:ascii="Times New Roman" w:hAnsi="Times New Roman" w:cs="Times New Roman"/>
                <w:sz w:val="20"/>
                <w:szCs w:val="20"/>
              </w:rPr>
              <w:t xml:space="preserve">Wojewódzki Fundusz Ochrony Środowiska i </w:t>
            </w:r>
            <w:r w:rsidRPr="005F47A8">
              <w:rPr>
                <w:rFonts w:ascii="Times New Roman" w:hAnsi="Times New Roman" w:cs="Times New Roman"/>
                <w:sz w:val="20"/>
                <w:szCs w:val="20"/>
              </w:rPr>
              <w:lastRenderedPageBreak/>
              <w:t>Gospodarki Wodnej w Warszawie</w:t>
            </w:r>
          </w:p>
        </w:tc>
        <w:tc>
          <w:tcPr>
            <w:tcW w:w="1134" w:type="dxa"/>
          </w:tcPr>
          <w:p w14:paraId="291453A7" w14:textId="77777777" w:rsidR="00DD42BF" w:rsidRPr="0044108E" w:rsidRDefault="00DD42BF" w:rsidP="00DD42BF">
            <w:pPr>
              <w:rPr>
                <w:rFonts w:ascii="Times New Roman" w:hAnsi="Times New Roman" w:cs="Times New Roman"/>
                <w:sz w:val="20"/>
                <w:szCs w:val="20"/>
              </w:rPr>
            </w:pPr>
            <w:r w:rsidRPr="0044108E">
              <w:rPr>
                <w:rFonts w:ascii="Times New Roman" w:hAnsi="Times New Roman" w:cs="Times New Roman"/>
                <w:sz w:val="20"/>
                <w:szCs w:val="20"/>
              </w:rPr>
              <w:lastRenderedPageBreak/>
              <w:t xml:space="preserve">Ochotnicza Straż Pożarna w Woli </w:t>
            </w:r>
            <w:r w:rsidRPr="0044108E">
              <w:rPr>
                <w:rFonts w:ascii="Times New Roman" w:hAnsi="Times New Roman" w:cs="Times New Roman"/>
                <w:sz w:val="20"/>
                <w:szCs w:val="20"/>
              </w:rPr>
              <w:lastRenderedPageBreak/>
              <w:t>Kuraszowej</w:t>
            </w:r>
          </w:p>
        </w:tc>
        <w:tc>
          <w:tcPr>
            <w:tcW w:w="1985" w:type="dxa"/>
          </w:tcPr>
          <w:p w14:paraId="0BD9EABD"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lastRenderedPageBreak/>
              <w:t xml:space="preserve">Ogólnopolski program finansowania </w:t>
            </w:r>
            <w:r w:rsidRPr="00DD42BF">
              <w:rPr>
                <w:rFonts w:ascii="Times New Roman" w:hAnsi="Times New Roman" w:cs="Times New Roman"/>
                <w:sz w:val="24"/>
                <w:szCs w:val="24"/>
              </w:rPr>
              <w:lastRenderedPageBreak/>
              <w:t>służb ratowniczych część 2 Dofinansowanie zakupu sprzętu i wyposażenia jednostek OSP</w:t>
            </w:r>
          </w:p>
        </w:tc>
        <w:tc>
          <w:tcPr>
            <w:tcW w:w="1559" w:type="dxa"/>
          </w:tcPr>
          <w:p w14:paraId="420F098F" w14:textId="77777777" w:rsidR="00DD42BF" w:rsidRPr="00DD42BF" w:rsidRDefault="00DD42BF" w:rsidP="00DD42BF">
            <w:pPr>
              <w:rPr>
                <w:rFonts w:ascii="Times New Roman" w:hAnsi="Times New Roman" w:cs="Times New Roman"/>
                <w:sz w:val="24"/>
                <w:szCs w:val="24"/>
              </w:rPr>
            </w:pPr>
            <w:r w:rsidRPr="00DD42BF">
              <w:rPr>
                <w:rFonts w:ascii="Times New Roman" w:eastAsia="Times New Roman" w:hAnsi="Times New Roman" w:cs="Times New Roman"/>
                <w:sz w:val="24"/>
                <w:szCs w:val="24"/>
              </w:rPr>
              <w:lastRenderedPageBreak/>
              <w:t xml:space="preserve">Zakup wyposażenia dla </w:t>
            </w:r>
            <w:r w:rsidRPr="00DD42BF">
              <w:rPr>
                <w:rFonts w:ascii="Times New Roman" w:eastAsia="Times New Roman" w:hAnsi="Times New Roman" w:cs="Times New Roman"/>
                <w:sz w:val="24"/>
                <w:szCs w:val="24"/>
              </w:rPr>
              <w:lastRenderedPageBreak/>
              <w:t xml:space="preserve">Ochotniczej Straży Pożarnej w Woli Kuraszowej </w:t>
            </w:r>
          </w:p>
        </w:tc>
        <w:tc>
          <w:tcPr>
            <w:tcW w:w="1276" w:type="dxa"/>
          </w:tcPr>
          <w:p w14:paraId="55EE95EE" w14:textId="7208467D" w:rsidR="00DD42BF" w:rsidRPr="00DD42BF" w:rsidRDefault="00DD42BF" w:rsidP="00DD42BF">
            <w:pPr>
              <w:rPr>
                <w:rFonts w:ascii="Times New Roman" w:hAnsi="Times New Roman" w:cs="Times New Roman"/>
                <w:sz w:val="20"/>
                <w:szCs w:val="20"/>
              </w:rPr>
            </w:pPr>
            <w:r>
              <w:rPr>
                <w:rFonts w:ascii="Times New Roman" w:hAnsi="Times New Roman" w:cs="Times New Roman"/>
                <w:sz w:val="20"/>
                <w:szCs w:val="20"/>
              </w:rPr>
              <w:lastRenderedPageBreak/>
              <w:t>18.06.2020</w:t>
            </w:r>
            <w:r w:rsidRPr="00DD42BF">
              <w:rPr>
                <w:rFonts w:ascii="Times New Roman" w:hAnsi="Times New Roman" w:cs="Times New Roman"/>
                <w:sz w:val="20"/>
                <w:szCs w:val="20"/>
              </w:rPr>
              <w:t>r.</w:t>
            </w:r>
          </w:p>
        </w:tc>
        <w:tc>
          <w:tcPr>
            <w:tcW w:w="1701" w:type="dxa"/>
          </w:tcPr>
          <w:p w14:paraId="3CFAA347"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t xml:space="preserve">OSP otrzymało dofinansowanie w wysokości </w:t>
            </w:r>
            <w:r w:rsidRPr="00DD42BF">
              <w:rPr>
                <w:rFonts w:ascii="Times New Roman" w:hAnsi="Times New Roman" w:cs="Times New Roman"/>
                <w:sz w:val="24"/>
                <w:szCs w:val="24"/>
              </w:rPr>
              <w:lastRenderedPageBreak/>
              <w:t>20 tys. zł.</w:t>
            </w:r>
          </w:p>
        </w:tc>
        <w:tc>
          <w:tcPr>
            <w:tcW w:w="1667" w:type="dxa"/>
          </w:tcPr>
          <w:p w14:paraId="7656B022"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lastRenderedPageBreak/>
              <w:t>Zadanie rozliczone</w:t>
            </w:r>
          </w:p>
        </w:tc>
      </w:tr>
      <w:tr w:rsidR="00DD42BF" w:rsidRPr="00DD42BF" w14:paraId="5CE00ED7" w14:textId="77777777" w:rsidTr="00DD42BF">
        <w:trPr>
          <w:trHeight w:val="579"/>
        </w:trPr>
        <w:tc>
          <w:tcPr>
            <w:tcW w:w="459" w:type="dxa"/>
          </w:tcPr>
          <w:p w14:paraId="59A128A1"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lastRenderedPageBreak/>
              <w:t>4</w:t>
            </w:r>
          </w:p>
        </w:tc>
        <w:tc>
          <w:tcPr>
            <w:tcW w:w="1276" w:type="dxa"/>
          </w:tcPr>
          <w:p w14:paraId="16A086AD" w14:textId="77777777" w:rsidR="00DD42BF" w:rsidRPr="005F47A8" w:rsidRDefault="00DD42BF" w:rsidP="00DD42BF">
            <w:pPr>
              <w:rPr>
                <w:rFonts w:ascii="Times New Roman" w:hAnsi="Times New Roman" w:cs="Times New Roman"/>
                <w:sz w:val="20"/>
                <w:szCs w:val="20"/>
              </w:rPr>
            </w:pPr>
            <w:r w:rsidRPr="005F47A8">
              <w:rPr>
                <w:rFonts w:ascii="Times New Roman" w:hAnsi="Times New Roman" w:cs="Times New Roman"/>
                <w:sz w:val="20"/>
                <w:szCs w:val="20"/>
              </w:rPr>
              <w:t>Wojewódzki Fundusz Ochrony Środowiska i Gospodarki Wodnej w Warszawie</w:t>
            </w:r>
          </w:p>
        </w:tc>
        <w:tc>
          <w:tcPr>
            <w:tcW w:w="1134" w:type="dxa"/>
          </w:tcPr>
          <w:p w14:paraId="275B5AB0" w14:textId="77777777" w:rsidR="00DD42BF" w:rsidRPr="0044108E" w:rsidRDefault="00DD42BF" w:rsidP="00DD42BF">
            <w:pPr>
              <w:rPr>
                <w:rFonts w:ascii="Times New Roman" w:hAnsi="Times New Roman" w:cs="Times New Roman"/>
                <w:sz w:val="20"/>
                <w:szCs w:val="20"/>
              </w:rPr>
            </w:pPr>
            <w:r w:rsidRPr="0044108E">
              <w:rPr>
                <w:rFonts w:ascii="Times New Roman" w:hAnsi="Times New Roman" w:cs="Times New Roman"/>
                <w:sz w:val="20"/>
                <w:szCs w:val="20"/>
              </w:rPr>
              <w:t xml:space="preserve">Ochotnicza Straż Pożarna w Borkowicach </w:t>
            </w:r>
          </w:p>
        </w:tc>
        <w:tc>
          <w:tcPr>
            <w:tcW w:w="1985" w:type="dxa"/>
          </w:tcPr>
          <w:p w14:paraId="76B2E27B"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t>Ogólnopolski program finansowania służb ratowniczych część 2 Dofinansowanie zakupu sprzętu i wyposażenia jednostek OSP</w:t>
            </w:r>
          </w:p>
        </w:tc>
        <w:tc>
          <w:tcPr>
            <w:tcW w:w="1559" w:type="dxa"/>
          </w:tcPr>
          <w:p w14:paraId="47A79300" w14:textId="77777777" w:rsidR="00DD42BF" w:rsidRPr="00DD42BF" w:rsidRDefault="00DD42BF" w:rsidP="00DD42BF">
            <w:pPr>
              <w:rPr>
                <w:rFonts w:ascii="Times New Roman" w:hAnsi="Times New Roman" w:cs="Times New Roman"/>
                <w:sz w:val="24"/>
                <w:szCs w:val="24"/>
              </w:rPr>
            </w:pPr>
            <w:r w:rsidRPr="00DD42BF">
              <w:rPr>
                <w:rFonts w:ascii="Times New Roman" w:eastAsia="Times New Roman" w:hAnsi="Times New Roman" w:cs="Times New Roman"/>
                <w:sz w:val="24"/>
                <w:szCs w:val="24"/>
              </w:rPr>
              <w:t>Zakup wyposażenia dla Ochotniczej Straży Pożarnej w Borkowicach</w:t>
            </w:r>
          </w:p>
        </w:tc>
        <w:tc>
          <w:tcPr>
            <w:tcW w:w="1276" w:type="dxa"/>
          </w:tcPr>
          <w:p w14:paraId="02BF4CAF" w14:textId="77777777" w:rsidR="00DD42BF" w:rsidRPr="005F47A8" w:rsidRDefault="00DD42BF" w:rsidP="00DD42BF">
            <w:pPr>
              <w:rPr>
                <w:rFonts w:ascii="Times New Roman" w:hAnsi="Times New Roman" w:cs="Times New Roman"/>
                <w:sz w:val="18"/>
                <w:szCs w:val="18"/>
              </w:rPr>
            </w:pPr>
            <w:r w:rsidRPr="005F47A8">
              <w:rPr>
                <w:rFonts w:ascii="Times New Roman" w:hAnsi="Times New Roman" w:cs="Times New Roman"/>
                <w:sz w:val="18"/>
                <w:szCs w:val="18"/>
              </w:rPr>
              <w:t>18.06.2020 r.</w:t>
            </w:r>
          </w:p>
        </w:tc>
        <w:tc>
          <w:tcPr>
            <w:tcW w:w="1701" w:type="dxa"/>
          </w:tcPr>
          <w:p w14:paraId="7FED7557"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t>OSP otrzymało dofinansowanie w wysokości 20 tys. zł.</w:t>
            </w:r>
          </w:p>
        </w:tc>
        <w:tc>
          <w:tcPr>
            <w:tcW w:w="1667" w:type="dxa"/>
          </w:tcPr>
          <w:p w14:paraId="53BB8B69"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t>Zadanie rozliczone</w:t>
            </w:r>
          </w:p>
        </w:tc>
      </w:tr>
      <w:tr w:rsidR="00DD42BF" w:rsidRPr="00DD42BF" w14:paraId="45B11EA1" w14:textId="77777777" w:rsidTr="00DD42BF">
        <w:trPr>
          <w:trHeight w:val="579"/>
        </w:trPr>
        <w:tc>
          <w:tcPr>
            <w:tcW w:w="459" w:type="dxa"/>
          </w:tcPr>
          <w:p w14:paraId="1AA623D3"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t>5</w:t>
            </w:r>
          </w:p>
        </w:tc>
        <w:tc>
          <w:tcPr>
            <w:tcW w:w="1276" w:type="dxa"/>
          </w:tcPr>
          <w:p w14:paraId="72B927B2" w14:textId="77777777" w:rsidR="00DD42BF" w:rsidRPr="005F47A8" w:rsidRDefault="00DD42BF" w:rsidP="00DD42BF">
            <w:pPr>
              <w:rPr>
                <w:rFonts w:ascii="Times New Roman" w:hAnsi="Times New Roman" w:cs="Times New Roman"/>
                <w:sz w:val="20"/>
                <w:szCs w:val="20"/>
              </w:rPr>
            </w:pPr>
            <w:r w:rsidRPr="005F47A8">
              <w:rPr>
                <w:rFonts w:ascii="Times New Roman" w:hAnsi="Times New Roman" w:cs="Times New Roman"/>
                <w:sz w:val="20"/>
                <w:szCs w:val="20"/>
              </w:rPr>
              <w:t>Wojewódzki Fundusz Ochrony Środowiska i Gospodarki Wodnej w Warszawie</w:t>
            </w:r>
          </w:p>
        </w:tc>
        <w:tc>
          <w:tcPr>
            <w:tcW w:w="1134" w:type="dxa"/>
          </w:tcPr>
          <w:p w14:paraId="4434D3E5" w14:textId="77777777" w:rsidR="00DD42BF" w:rsidRPr="0044108E" w:rsidRDefault="00DD42BF" w:rsidP="00DD42BF">
            <w:pPr>
              <w:rPr>
                <w:rFonts w:ascii="Times New Roman" w:hAnsi="Times New Roman" w:cs="Times New Roman"/>
                <w:sz w:val="20"/>
                <w:szCs w:val="20"/>
              </w:rPr>
            </w:pPr>
            <w:r w:rsidRPr="0044108E">
              <w:rPr>
                <w:rFonts w:ascii="Times New Roman" w:hAnsi="Times New Roman" w:cs="Times New Roman"/>
                <w:sz w:val="20"/>
                <w:szCs w:val="20"/>
              </w:rPr>
              <w:t>Ochotnicza Straż Pożarna w Ninkowie</w:t>
            </w:r>
          </w:p>
        </w:tc>
        <w:tc>
          <w:tcPr>
            <w:tcW w:w="1985" w:type="dxa"/>
          </w:tcPr>
          <w:p w14:paraId="39B1D82D"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t xml:space="preserve">Zapobieganie zagrożeniom środowiska i poważnym awariom oraz usuwanie ich skutków </w:t>
            </w:r>
          </w:p>
        </w:tc>
        <w:tc>
          <w:tcPr>
            <w:tcW w:w="1559" w:type="dxa"/>
          </w:tcPr>
          <w:p w14:paraId="76BF03F8"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t xml:space="preserve">Zakup wyposażenia dla Młodzieżowej Drużyny Pożarniczej w Ninkowie </w:t>
            </w:r>
          </w:p>
        </w:tc>
        <w:tc>
          <w:tcPr>
            <w:tcW w:w="1276" w:type="dxa"/>
          </w:tcPr>
          <w:p w14:paraId="19084831" w14:textId="77777777" w:rsidR="00DD42BF" w:rsidRPr="005F47A8" w:rsidRDefault="00DD42BF" w:rsidP="00DD42BF">
            <w:pPr>
              <w:rPr>
                <w:rFonts w:ascii="Times New Roman" w:hAnsi="Times New Roman" w:cs="Times New Roman"/>
                <w:sz w:val="18"/>
                <w:szCs w:val="18"/>
              </w:rPr>
            </w:pPr>
            <w:r w:rsidRPr="005F47A8">
              <w:rPr>
                <w:rFonts w:ascii="Times New Roman" w:hAnsi="Times New Roman" w:cs="Times New Roman"/>
                <w:sz w:val="18"/>
                <w:szCs w:val="18"/>
              </w:rPr>
              <w:t xml:space="preserve">06.05.2020 r. </w:t>
            </w:r>
          </w:p>
        </w:tc>
        <w:tc>
          <w:tcPr>
            <w:tcW w:w="1701" w:type="dxa"/>
          </w:tcPr>
          <w:p w14:paraId="6DC64675"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t>OSP otrzymało dofinansowanie w wysokości 15 tys. zł.</w:t>
            </w:r>
          </w:p>
        </w:tc>
        <w:tc>
          <w:tcPr>
            <w:tcW w:w="1667" w:type="dxa"/>
          </w:tcPr>
          <w:p w14:paraId="6A89DB5B"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t>Zadanie rozliczone</w:t>
            </w:r>
          </w:p>
        </w:tc>
      </w:tr>
      <w:tr w:rsidR="00DD42BF" w:rsidRPr="00DD42BF" w14:paraId="7EA962D4" w14:textId="77777777" w:rsidTr="00DD42BF">
        <w:trPr>
          <w:trHeight w:val="579"/>
        </w:trPr>
        <w:tc>
          <w:tcPr>
            <w:tcW w:w="459" w:type="dxa"/>
          </w:tcPr>
          <w:p w14:paraId="36F0E7E5"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t>6</w:t>
            </w:r>
          </w:p>
        </w:tc>
        <w:tc>
          <w:tcPr>
            <w:tcW w:w="1276" w:type="dxa"/>
          </w:tcPr>
          <w:p w14:paraId="52FD1B20" w14:textId="77777777" w:rsidR="00DD42BF" w:rsidRPr="005F47A8" w:rsidRDefault="00DD42BF" w:rsidP="00DD42BF">
            <w:pPr>
              <w:rPr>
                <w:rFonts w:ascii="Times New Roman" w:hAnsi="Times New Roman" w:cs="Times New Roman"/>
                <w:sz w:val="20"/>
                <w:szCs w:val="20"/>
              </w:rPr>
            </w:pPr>
            <w:r w:rsidRPr="005F47A8">
              <w:rPr>
                <w:rFonts w:ascii="Times New Roman" w:hAnsi="Times New Roman" w:cs="Times New Roman"/>
                <w:sz w:val="20"/>
                <w:szCs w:val="20"/>
              </w:rPr>
              <w:t>Wojewódzki Fundusz Ochrony Środowiska i Gospodarki Wodnej w Warszawie</w:t>
            </w:r>
          </w:p>
        </w:tc>
        <w:tc>
          <w:tcPr>
            <w:tcW w:w="1134" w:type="dxa"/>
          </w:tcPr>
          <w:p w14:paraId="530679C8" w14:textId="77777777" w:rsidR="00DD42BF" w:rsidRPr="0044108E" w:rsidRDefault="00DD42BF" w:rsidP="00DD42BF">
            <w:pPr>
              <w:rPr>
                <w:rFonts w:ascii="Times New Roman" w:hAnsi="Times New Roman" w:cs="Times New Roman"/>
                <w:sz w:val="20"/>
                <w:szCs w:val="20"/>
              </w:rPr>
            </w:pPr>
            <w:r w:rsidRPr="0044108E">
              <w:rPr>
                <w:rFonts w:ascii="Times New Roman" w:hAnsi="Times New Roman" w:cs="Times New Roman"/>
                <w:sz w:val="20"/>
                <w:szCs w:val="20"/>
              </w:rPr>
              <w:t>Ochotnicza Straż Pożarna w Rzucowie</w:t>
            </w:r>
          </w:p>
        </w:tc>
        <w:tc>
          <w:tcPr>
            <w:tcW w:w="1985" w:type="dxa"/>
          </w:tcPr>
          <w:p w14:paraId="3A7AE1B9"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t>Zapobieganie zagrożeniom środowiska i poważnym awariom oraz usuwanie ich skutków</w:t>
            </w:r>
          </w:p>
        </w:tc>
        <w:tc>
          <w:tcPr>
            <w:tcW w:w="1559" w:type="dxa"/>
          </w:tcPr>
          <w:p w14:paraId="1732378C"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t xml:space="preserve">Zakup wyposażenia dla Młodzieżowej Drużyny Pożarniczej w Rzucowie </w:t>
            </w:r>
          </w:p>
        </w:tc>
        <w:tc>
          <w:tcPr>
            <w:tcW w:w="1276" w:type="dxa"/>
          </w:tcPr>
          <w:p w14:paraId="7C89B851" w14:textId="77777777" w:rsidR="00DD42BF" w:rsidRPr="005F47A8" w:rsidRDefault="00DD42BF" w:rsidP="00DD42BF">
            <w:pPr>
              <w:rPr>
                <w:rFonts w:ascii="Times New Roman" w:hAnsi="Times New Roman" w:cs="Times New Roman"/>
                <w:sz w:val="18"/>
                <w:szCs w:val="18"/>
              </w:rPr>
            </w:pPr>
            <w:r w:rsidRPr="005F47A8">
              <w:rPr>
                <w:rFonts w:ascii="Times New Roman" w:hAnsi="Times New Roman" w:cs="Times New Roman"/>
                <w:sz w:val="18"/>
                <w:szCs w:val="18"/>
              </w:rPr>
              <w:t>06.05.2020 r.</w:t>
            </w:r>
          </w:p>
        </w:tc>
        <w:tc>
          <w:tcPr>
            <w:tcW w:w="1701" w:type="dxa"/>
          </w:tcPr>
          <w:p w14:paraId="4A71000C"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t>OSP otrzymało dofinansowanie w wysokości 15 tys. zł.</w:t>
            </w:r>
          </w:p>
        </w:tc>
        <w:tc>
          <w:tcPr>
            <w:tcW w:w="1667" w:type="dxa"/>
          </w:tcPr>
          <w:p w14:paraId="6C1BB987"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t>Zadanie rozliczone</w:t>
            </w:r>
          </w:p>
        </w:tc>
      </w:tr>
      <w:tr w:rsidR="00DD42BF" w:rsidRPr="00DD42BF" w14:paraId="62D43F43" w14:textId="77777777" w:rsidTr="00DD42BF">
        <w:trPr>
          <w:trHeight w:val="579"/>
        </w:trPr>
        <w:tc>
          <w:tcPr>
            <w:tcW w:w="459" w:type="dxa"/>
          </w:tcPr>
          <w:p w14:paraId="434169B5"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t>7</w:t>
            </w:r>
          </w:p>
        </w:tc>
        <w:tc>
          <w:tcPr>
            <w:tcW w:w="1276" w:type="dxa"/>
          </w:tcPr>
          <w:p w14:paraId="3F8126FC" w14:textId="77777777" w:rsidR="00DD42BF" w:rsidRPr="005F47A8" w:rsidRDefault="00DD42BF" w:rsidP="00DD42BF">
            <w:pPr>
              <w:rPr>
                <w:rFonts w:ascii="Times New Roman" w:hAnsi="Times New Roman" w:cs="Times New Roman"/>
                <w:sz w:val="20"/>
                <w:szCs w:val="20"/>
              </w:rPr>
            </w:pPr>
            <w:r w:rsidRPr="005F47A8">
              <w:rPr>
                <w:rFonts w:ascii="Times New Roman" w:hAnsi="Times New Roman" w:cs="Times New Roman"/>
                <w:sz w:val="20"/>
                <w:szCs w:val="20"/>
              </w:rPr>
              <w:t>Wojewódzki Fundusz Ochrony Środowiska i Gospodarki Wodnej w Warszawie</w:t>
            </w:r>
          </w:p>
        </w:tc>
        <w:tc>
          <w:tcPr>
            <w:tcW w:w="1134" w:type="dxa"/>
          </w:tcPr>
          <w:p w14:paraId="58C17068" w14:textId="77777777" w:rsidR="00DD42BF" w:rsidRPr="0044108E" w:rsidRDefault="00DD42BF" w:rsidP="00DD42BF">
            <w:pPr>
              <w:rPr>
                <w:rFonts w:ascii="Times New Roman" w:hAnsi="Times New Roman" w:cs="Times New Roman"/>
                <w:sz w:val="20"/>
                <w:szCs w:val="20"/>
              </w:rPr>
            </w:pPr>
            <w:r w:rsidRPr="0044108E">
              <w:rPr>
                <w:rFonts w:ascii="Times New Roman" w:hAnsi="Times New Roman" w:cs="Times New Roman"/>
                <w:sz w:val="20"/>
                <w:szCs w:val="20"/>
              </w:rPr>
              <w:t>Ochotnicza Straż Pożarna w Woli Kuraszowej</w:t>
            </w:r>
          </w:p>
        </w:tc>
        <w:tc>
          <w:tcPr>
            <w:tcW w:w="1985" w:type="dxa"/>
          </w:tcPr>
          <w:p w14:paraId="10021DFA"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t>Zapobieganie zagrożeniom środowiska i poważnym awariom oraz usuwanie ich skutków</w:t>
            </w:r>
          </w:p>
        </w:tc>
        <w:tc>
          <w:tcPr>
            <w:tcW w:w="1559" w:type="dxa"/>
          </w:tcPr>
          <w:p w14:paraId="3C44AB47"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t xml:space="preserve">Zakup wyposażenia dla Młodzieżowej Drużyny Pożarniczej w Woli Kuraszowej </w:t>
            </w:r>
          </w:p>
        </w:tc>
        <w:tc>
          <w:tcPr>
            <w:tcW w:w="1276" w:type="dxa"/>
          </w:tcPr>
          <w:p w14:paraId="316BAA1F" w14:textId="77777777" w:rsidR="00DD42BF" w:rsidRPr="005F47A8" w:rsidRDefault="00DD42BF" w:rsidP="00DD42BF">
            <w:pPr>
              <w:rPr>
                <w:rFonts w:ascii="Times New Roman" w:hAnsi="Times New Roman" w:cs="Times New Roman"/>
                <w:sz w:val="18"/>
                <w:szCs w:val="18"/>
              </w:rPr>
            </w:pPr>
            <w:r w:rsidRPr="005F47A8">
              <w:rPr>
                <w:rFonts w:ascii="Times New Roman" w:hAnsi="Times New Roman" w:cs="Times New Roman"/>
                <w:sz w:val="18"/>
                <w:szCs w:val="18"/>
              </w:rPr>
              <w:t>06.05.2020 r.</w:t>
            </w:r>
          </w:p>
        </w:tc>
        <w:tc>
          <w:tcPr>
            <w:tcW w:w="1701" w:type="dxa"/>
          </w:tcPr>
          <w:p w14:paraId="0A6A2D40"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t>OSP otrzymało dofinansowanie w wysokości 15 tys. zł.</w:t>
            </w:r>
          </w:p>
        </w:tc>
        <w:tc>
          <w:tcPr>
            <w:tcW w:w="1667" w:type="dxa"/>
          </w:tcPr>
          <w:p w14:paraId="26569664"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t xml:space="preserve">  Zadanie rozliczone</w:t>
            </w:r>
          </w:p>
        </w:tc>
      </w:tr>
      <w:tr w:rsidR="00DD42BF" w:rsidRPr="00DD42BF" w14:paraId="41C49554" w14:textId="77777777" w:rsidTr="00DD42BF">
        <w:trPr>
          <w:trHeight w:val="610"/>
        </w:trPr>
        <w:tc>
          <w:tcPr>
            <w:tcW w:w="459" w:type="dxa"/>
          </w:tcPr>
          <w:p w14:paraId="038BCB61"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t>8</w:t>
            </w:r>
          </w:p>
        </w:tc>
        <w:tc>
          <w:tcPr>
            <w:tcW w:w="1276" w:type="dxa"/>
          </w:tcPr>
          <w:p w14:paraId="2505FA24" w14:textId="77777777" w:rsidR="00DD42BF" w:rsidRPr="005F47A8" w:rsidRDefault="00DD42BF" w:rsidP="00DD42BF">
            <w:pPr>
              <w:rPr>
                <w:rFonts w:ascii="Times New Roman" w:hAnsi="Times New Roman" w:cs="Times New Roman"/>
                <w:sz w:val="20"/>
                <w:szCs w:val="20"/>
              </w:rPr>
            </w:pPr>
            <w:r w:rsidRPr="005F47A8">
              <w:rPr>
                <w:rFonts w:ascii="Times New Roman" w:hAnsi="Times New Roman" w:cs="Times New Roman"/>
                <w:sz w:val="20"/>
                <w:szCs w:val="20"/>
              </w:rPr>
              <w:t>Wojewódzki Fundusz Ochrony Środowiska i Gospodarki Wodnej w Warszawie</w:t>
            </w:r>
          </w:p>
        </w:tc>
        <w:tc>
          <w:tcPr>
            <w:tcW w:w="1134" w:type="dxa"/>
          </w:tcPr>
          <w:p w14:paraId="715A0FDE" w14:textId="77777777" w:rsidR="00DD42BF" w:rsidRPr="0044108E" w:rsidRDefault="00DD42BF" w:rsidP="00DD42BF">
            <w:pPr>
              <w:rPr>
                <w:rFonts w:ascii="Times New Roman" w:hAnsi="Times New Roman" w:cs="Times New Roman"/>
                <w:sz w:val="20"/>
                <w:szCs w:val="20"/>
              </w:rPr>
            </w:pPr>
            <w:r w:rsidRPr="0044108E">
              <w:rPr>
                <w:rFonts w:ascii="Times New Roman" w:hAnsi="Times New Roman" w:cs="Times New Roman"/>
                <w:sz w:val="20"/>
                <w:szCs w:val="20"/>
              </w:rPr>
              <w:t>Ochotnicza Straż Pożarna w Borkowicach</w:t>
            </w:r>
          </w:p>
        </w:tc>
        <w:tc>
          <w:tcPr>
            <w:tcW w:w="1985" w:type="dxa"/>
          </w:tcPr>
          <w:p w14:paraId="271F9ADB"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t>Zapobieganie zagrożeniom środowiska i poważnym awariom oraz usuwanie ich skutków</w:t>
            </w:r>
          </w:p>
        </w:tc>
        <w:tc>
          <w:tcPr>
            <w:tcW w:w="1559" w:type="dxa"/>
          </w:tcPr>
          <w:p w14:paraId="028489EC"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t>Zakup wyposażenia dla Młodzieżowej Drużyny Pożarniczej w Borkowicach</w:t>
            </w:r>
          </w:p>
        </w:tc>
        <w:tc>
          <w:tcPr>
            <w:tcW w:w="1276" w:type="dxa"/>
          </w:tcPr>
          <w:p w14:paraId="31ABC55A" w14:textId="77777777" w:rsidR="00DD42BF" w:rsidRPr="005F47A8" w:rsidRDefault="00DD42BF" w:rsidP="00DD42BF">
            <w:pPr>
              <w:rPr>
                <w:rFonts w:ascii="Times New Roman" w:hAnsi="Times New Roman" w:cs="Times New Roman"/>
                <w:sz w:val="18"/>
                <w:szCs w:val="18"/>
              </w:rPr>
            </w:pPr>
            <w:r w:rsidRPr="005F47A8">
              <w:rPr>
                <w:rFonts w:ascii="Times New Roman" w:hAnsi="Times New Roman" w:cs="Times New Roman"/>
                <w:sz w:val="18"/>
                <w:szCs w:val="18"/>
              </w:rPr>
              <w:t>06.05.2020 r.</w:t>
            </w:r>
          </w:p>
        </w:tc>
        <w:tc>
          <w:tcPr>
            <w:tcW w:w="1701" w:type="dxa"/>
          </w:tcPr>
          <w:p w14:paraId="25BEE464"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t>OSP otrzymało dofinansowanie w wysokości 15 tys. zł.</w:t>
            </w:r>
          </w:p>
        </w:tc>
        <w:tc>
          <w:tcPr>
            <w:tcW w:w="1667" w:type="dxa"/>
          </w:tcPr>
          <w:p w14:paraId="274CA0E1"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t xml:space="preserve">Zadanie rozliczone </w:t>
            </w:r>
          </w:p>
        </w:tc>
      </w:tr>
      <w:tr w:rsidR="00DD42BF" w:rsidRPr="00DD42BF" w14:paraId="0A44CAB7" w14:textId="77777777" w:rsidTr="00DD42BF">
        <w:trPr>
          <w:trHeight w:val="610"/>
        </w:trPr>
        <w:tc>
          <w:tcPr>
            <w:tcW w:w="459" w:type="dxa"/>
          </w:tcPr>
          <w:p w14:paraId="2DA19D32"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t>9</w:t>
            </w:r>
          </w:p>
        </w:tc>
        <w:tc>
          <w:tcPr>
            <w:tcW w:w="1276" w:type="dxa"/>
          </w:tcPr>
          <w:p w14:paraId="2C184D4C" w14:textId="77777777" w:rsidR="00DD42BF" w:rsidRPr="005F47A8" w:rsidRDefault="00DD42BF" w:rsidP="00DD42BF">
            <w:pPr>
              <w:rPr>
                <w:rFonts w:ascii="Times New Roman" w:hAnsi="Times New Roman" w:cs="Times New Roman"/>
                <w:sz w:val="20"/>
                <w:szCs w:val="20"/>
              </w:rPr>
            </w:pPr>
            <w:r w:rsidRPr="005F47A8">
              <w:rPr>
                <w:rFonts w:ascii="Times New Roman" w:hAnsi="Times New Roman" w:cs="Times New Roman"/>
                <w:sz w:val="20"/>
                <w:szCs w:val="20"/>
              </w:rPr>
              <w:t>Urząd Marszałkowski Województ</w:t>
            </w:r>
            <w:r w:rsidRPr="005F47A8">
              <w:rPr>
                <w:rFonts w:ascii="Times New Roman" w:hAnsi="Times New Roman" w:cs="Times New Roman"/>
                <w:sz w:val="20"/>
                <w:szCs w:val="20"/>
              </w:rPr>
              <w:lastRenderedPageBreak/>
              <w:t xml:space="preserve">wa Mazowieckiego w Warszawie </w:t>
            </w:r>
          </w:p>
        </w:tc>
        <w:tc>
          <w:tcPr>
            <w:tcW w:w="1134" w:type="dxa"/>
          </w:tcPr>
          <w:p w14:paraId="3B5A370C" w14:textId="77777777" w:rsidR="00DD42BF" w:rsidRPr="0044108E" w:rsidRDefault="00DD42BF" w:rsidP="00DD42BF">
            <w:pPr>
              <w:rPr>
                <w:rFonts w:ascii="Times New Roman" w:hAnsi="Times New Roman" w:cs="Times New Roman"/>
                <w:sz w:val="20"/>
                <w:szCs w:val="20"/>
              </w:rPr>
            </w:pPr>
            <w:r w:rsidRPr="0044108E">
              <w:rPr>
                <w:rFonts w:ascii="Times New Roman" w:hAnsi="Times New Roman" w:cs="Times New Roman"/>
                <w:sz w:val="20"/>
                <w:szCs w:val="20"/>
              </w:rPr>
              <w:lastRenderedPageBreak/>
              <w:t>Ochotnicza Straż Pożarna w Ninkowie</w:t>
            </w:r>
          </w:p>
        </w:tc>
        <w:tc>
          <w:tcPr>
            <w:tcW w:w="1985" w:type="dxa"/>
          </w:tcPr>
          <w:p w14:paraId="0EFEAA6B"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t>Porządek i bezpieczeństwo publiczne</w:t>
            </w:r>
          </w:p>
        </w:tc>
        <w:tc>
          <w:tcPr>
            <w:tcW w:w="1559" w:type="dxa"/>
          </w:tcPr>
          <w:p w14:paraId="5ADC834A"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t xml:space="preserve">Zakup środków ochrony dla </w:t>
            </w:r>
            <w:r w:rsidRPr="00DD42BF">
              <w:rPr>
                <w:rFonts w:ascii="Times New Roman" w:hAnsi="Times New Roman" w:cs="Times New Roman"/>
                <w:sz w:val="24"/>
                <w:szCs w:val="24"/>
              </w:rPr>
              <w:lastRenderedPageBreak/>
              <w:t xml:space="preserve">Ochotniczej Straży Pożarnej w Ninkowie w celu przeciwdziałania skutków epidemii COVID-19 </w:t>
            </w:r>
          </w:p>
        </w:tc>
        <w:tc>
          <w:tcPr>
            <w:tcW w:w="1276" w:type="dxa"/>
          </w:tcPr>
          <w:p w14:paraId="58A5A578" w14:textId="77777777" w:rsidR="00DD42BF" w:rsidRPr="005F47A8" w:rsidRDefault="00DD42BF" w:rsidP="00DD42BF">
            <w:pPr>
              <w:rPr>
                <w:rFonts w:ascii="Times New Roman" w:hAnsi="Times New Roman" w:cs="Times New Roman"/>
                <w:sz w:val="18"/>
                <w:szCs w:val="18"/>
              </w:rPr>
            </w:pPr>
            <w:r w:rsidRPr="005F47A8">
              <w:rPr>
                <w:rFonts w:ascii="Times New Roman" w:hAnsi="Times New Roman" w:cs="Times New Roman"/>
                <w:sz w:val="18"/>
                <w:szCs w:val="18"/>
              </w:rPr>
              <w:lastRenderedPageBreak/>
              <w:t xml:space="preserve">10.11.2020 r. </w:t>
            </w:r>
          </w:p>
        </w:tc>
        <w:tc>
          <w:tcPr>
            <w:tcW w:w="1701" w:type="dxa"/>
          </w:tcPr>
          <w:p w14:paraId="65C9C289"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t xml:space="preserve">OSP otrzymało dofinansowanie w wysokości </w:t>
            </w:r>
            <w:r w:rsidRPr="00DD42BF">
              <w:rPr>
                <w:rFonts w:ascii="Times New Roman" w:hAnsi="Times New Roman" w:cs="Times New Roman"/>
                <w:sz w:val="24"/>
                <w:szCs w:val="24"/>
              </w:rPr>
              <w:lastRenderedPageBreak/>
              <w:t>10 tys. zł.</w:t>
            </w:r>
          </w:p>
        </w:tc>
        <w:tc>
          <w:tcPr>
            <w:tcW w:w="1667" w:type="dxa"/>
          </w:tcPr>
          <w:p w14:paraId="0838E8BA"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lastRenderedPageBreak/>
              <w:t>Zadanie rozliczone</w:t>
            </w:r>
          </w:p>
        </w:tc>
      </w:tr>
      <w:tr w:rsidR="00DD42BF" w:rsidRPr="00DD42BF" w14:paraId="692449F8" w14:textId="77777777" w:rsidTr="00DD42BF">
        <w:trPr>
          <w:trHeight w:val="610"/>
        </w:trPr>
        <w:tc>
          <w:tcPr>
            <w:tcW w:w="459" w:type="dxa"/>
          </w:tcPr>
          <w:p w14:paraId="0C21893A"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lastRenderedPageBreak/>
              <w:t>10</w:t>
            </w:r>
          </w:p>
        </w:tc>
        <w:tc>
          <w:tcPr>
            <w:tcW w:w="1276" w:type="dxa"/>
          </w:tcPr>
          <w:p w14:paraId="7D9A3921" w14:textId="77777777" w:rsidR="00DD42BF" w:rsidRPr="005F47A8" w:rsidRDefault="00DD42BF" w:rsidP="00DD42BF">
            <w:pPr>
              <w:rPr>
                <w:rFonts w:ascii="Times New Roman" w:hAnsi="Times New Roman" w:cs="Times New Roman"/>
                <w:sz w:val="20"/>
                <w:szCs w:val="20"/>
              </w:rPr>
            </w:pPr>
            <w:r w:rsidRPr="005F47A8">
              <w:rPr>
                <w:rFonts w:ascii="Times New Roman" w:hAnsi="Times New Roman" w:cs="Times New Roman"/>
                <w:sz w:val="20"/>
                <w:szCs w:val="20"/>
              </w:rPr>
              <w:t>Urząd Marszałkowski Województwa Mazowieckiego w Warszawie</w:t>
            </w:r>
          </w:p>
        </w:tc>
        <w:tc>
          <w:tcPr>
            <w:tcW w:w="1134" w:type="dxa"/>
          </w:tcPr>
          <w:p w14:paraId="208E96A2" w14:textId="77777777" w:rsidR="00DD42BF" w:rsidRPr="0044108E" w:rsidRDefault="00DD42BF" w:rsidP="00DD42BF">
            <w:pPr>
              <w:rPr>
                <w:rFonts w:ascii="Times New Roman" w:hAnsi="Times New Roman" w:cs="Times New Roman"/>
                <w:sz w:val="20"/>
                <w:szCs w:val="20"/>
              </w:rPr>
            </w:pPr>
            <w:r w:rsidRPr="0044108E">
              <w:rPr>
                <w:rFonts w:ascii="Times New Roman" w:hAnsi="Times New Roman" w:cs="Times New Roman"/>
                <w:sz w:val="20"/>
                <w:szCs w:val="20"/>
              </w:rPr>
              <w:t>Ochotnicza Straż Pożarna w Rzucowie</w:t>
            </w:r>
          </w:p>
        </w:tc>
        <w:tc>
          <w:tcPr>
            <w:tcW w:w="1985" w:type="dxa"/>
          </w:tcPr>
          <w:p w14:paraId="1935910E"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t>Porządek i bezpieczeństwo publiczne</w:t>
            </w:r>
          </w:p>
        </w:tc>
        <w:tc>
          <w:tcPr>
            <w:tcW w:w="1559" w:type="dxa"/>
          </w:tcPr>
          <w:p w14:paraId="370A9583"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t>Zakup środków ochrony dla Ochotniczej Straży Pożarnej w Rzucowie w celu przeciwdziałania skutków epidemii COVID-19</w:t>
            </w:r>
          </w:p>
        </w:tc>
        <w:tc>
          <w:tcPr>
            <w:tcW w:w="1276" w:type="dxa"/>
          </w:tcPr>
          <w:p w14:paraId="2C168ABF" w14:textId="77777777" w:rsidR="00DD42BF" w:rsidRPr="005F47A8" w:rsidRDefault="00DD42BF" w:rsidP="00DD42BF">
            <w:pPr>
              <w:rPr>
                <w:rFonts w:ascii="Times New Roman" w:hAnsi="Times New Roman" w:cs="Times New Roman"/>
                <w:sz w:val="18"/>
                <w:szCs w:val="18"/>
              </w:rPr>
            </w:pPr>
            <w:r w:rsidRPr="005F47A8">
              <w:rPr>
                <w:rFonts w:ascii="Times New Roman" w:hAnsi="Times New Roman" w:cs="Times New Roman"/>
                <w:sz w:val="18"/>
                <w:szCs w:val="18"/>
              </w:rPr>
              <w:t>10.11.2020 r.</w:t>
            </w:r>
          </w:p>
        </w:tc>
        <w:tc>
          <w:tcPr>
            <w:tcW w:w="1701" w:type="dxa"/>
          </w:tcPr>
          <w:p w14:paraId="77D59827"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t>OSP otrzymało dofinansowanie w wysokości 10 tys. zł.</w:t>
            </w:r>
          </w:p>
        </w:tc>
        <w:tc>
          <w:tcPr>
            <w:tcW w:w="1667" w:type="dxa"/>
          </w:tcPr>
          <w:p w14:paraId="583AF70B"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t>Zadanie rozliczone</w:t>
            </w:r>
          </w:p>
        </w:tc>
      </w:tr>
      <w:tr w:rsidR="00DD42BF" w:rsidRPr="00DD42BF" w14:paraId="20DF7734" w14:textId="77777777" w:rsidTr="00DD42BF">
        <w:trPr>
          <w:trHeight w:val="610"/>
        </w:trPr>
        <w:tc>
          <w:tcPr>
            <w:tcW w:w="459" w:type="dxa"/>
          </w:tcPr>
          <w:p w14:paraId="30369B4B"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t>11</w:t>
            </w:r>
          </w:p>
        </w:tc>
        <w:tc>
          <w:tcPr>
            <w:tcW w:w="1276" w:type="dxa"/>
          </w:tcPr>
          <w:p w14:paraId="39F04AD0" w14:textId="77777777" w:rsidR="00DD42BF" w:rsidRPr="005F47A8" w:rsidRDefault="00DD42BF" w:rsidP="00DD42BF">
            <w:pPr>
              <w:rPr>
                <w:rFonts w:ascii="Times New Roman" w:hAnsi="Times New Roman" w:cs="Times New Roman"/>
                <w:sz w:val="20"/>
                <w:szCs w:val="20"/>
              </w:rPr>
            </w:pPr>
            <w:r w:rsidRPr="005F47A8">
              <w:rPr>
                <w:rFonts w:ascii="Times New Roman" w:hAnsi="Times New Roman" w:cs="Times New Roman"/>
                <w:sz w:val="20"/>
                <w:szCs w:val="20"/>
              </w:rPr>
              <w:t>Urząd Marszałkowski Województwa Mazowieckiego w Warszawie</w:t>
            </w:r>
          </w:p>
        </w:tc>
        <w:tc>
          <w:tcPr>
            <w:tcW w:w="1134" w:type="dxa"/>
          </w:tcPr>
          <w:p w14:paraId="5272DABD" w14:textId="77777777" w:rsidR="00DD42BF" w:rsidRPr="0044108E" w:rsidRDefault="00DD42BF" w:rsidP="00DD42BF">
            <w:pPr>
              <w:rPr>
                <w:rFonts w:ascii="Times New Roman" w:hAnsi="Times New Roman" w:cs="Times New Roman"/>
                <w:sz w:val="20"/>
                <w:szCs w:val="20"/>
              </w:rPr>
            </w:pPr>
            <w:r w:rsidRPr="0044108E">
              <w:rPr>
                <w:rFonts w:ascii="Times New Roman" w:hAnsi="Times New Roman" w:cs="Times New Roman"/>
                <w:sz w:val="20"/>
                <w:szCs w:val="20"/>
              </w:rPr>
              <w:t>Ochotnicza Straż Pożarna w Woli Kuraszowej</w:t>
            </w:r>
          </w:p>
        </w:tc>
        <w:tc>
          <w:tcPr>
            <w:tcW w:w="1985" w:type="dxa"/>
          </w:tcPr>
          <w:p w14:paraId="1B3E61F3"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t>Porządek i bezpieczeństwo publiczne</w:t>
            </w:r>
          </w:p>
        </w:tc>
        <w:tc>
          <w:tcPr>
            <w:tcW w:w="1559" w:type="dxa"/>
          </w:tcPr>
          <w:p w14:paraId="43406039"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t>Zakup środków ochrony dla Ochotniczej Straży Pożarnej w Woli Kuraszowej w celu przeciwdziałania skutków epidemii COVID-19</w:t>
            </w:r>
          </w:p>
        </w:tc>
        <w:tc>
          <w:tcPr>
            <w:tcW w:w="1276" w:type="dxa"/>
          </w:tcPr>
          <w:p w14:paraId="17B84659" w14:textId="77777777" w:rsidR="00DD42BF" w:rsidRPr="005F47A8" w:rsidRDefault="00DD42BF" w:rsidP="00DD42BF">
            <w:pPr>
              <w:rPr>
                <w:rFonts w:ascii="Times New Roman" w:hAnsi="Times New Roman" w:cs="Times New Roman"/>
                <w:sz w:val="18"/>
                <w:szCs w:val="18"/>
              </w:rPr>
            </w:pPr>
            <w:r w:rsidRPr="005F47A8">
              <w:rPr>
                <w:rFonts w:ascii="Times New Roman" w:hAnsi="Times New Roman" w:cs="Times New Roman"/>
                <w:sz w:val="18"/>
                <w:szCs w:val="18"/>
              </w:rPr>
              <w:t>10.11.2020 r.</w:t>
            </w:r>
          </w:p>
        </w:tc>
        <w:tc>
          <w:tcPr>
            <w:tcW w:w="1701" w:type="dxa"/>
          </w:tcPr>
          <w:p w14:paraId="136F7D6E"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t>OSP otrzymało dofinansowanie w wysokości 10 tys. zł.</w:t>
            </w:r>
          </w:p>
        </w:tc>
        <w:tc>
          <w:tcPr>
            <w:tcW w:w="1667" w:type="dxa"/>
          </w:tcPr>
          <w:p w14:paraId="372BA82C"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t>Zadanie rozliczone</w:t>
            </w:r>
          </w:p>
        </w:tc>
      </w:tr>
      <w:tr w:rsidR="00DD42BF" w:rsidRPr="00DD42BF" w14:paraId="19D62411" w14:textId="77777777" w:rsidTr="00DD42BF">
        <w:trPr>
          <w:trHeight w:val="610"/>
        </w:trPr>
        <w:tc>
          <w:tcPr>
            <w:tcW w:w="459" w:type="dxa"/>
          </w:tcPr>
          <w:p w14:paraId="37ECC9DA"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t>12</w:t>
            </w:r>
          </w:p>
        </w:tc>
        <w:tc>
          <w:tcPr>
            <w:tcW w:w="1276" w:type="dxa"/>
          </w:tcPr>
          <w:p w14:paraId="1208805F" w14:textId="77777777" w:rsidR="00DD42BF" w:rsidRPr="005F47A8" w:rsidRDefault="00DD42BF" w:rsidP="00DD42BF">
            <w:pPr>
              <w:rPr>
                <w:rFonts w:ascii="Times New Roman" w:hAnsi="Times New Roman" w:cs="Times New Roman"/>
                <w:sz w:val="20"/>
                <w:szCs w:val="20"/>
              </w:rPr>
            </w:pPr>
            <w:r w:rsidRPr="005F47A8">
              <w:rPr>
                <w:rFonts w:ascii="Times New Roman" w:hAnsi="Times New Roman" w:cs="Times New Roman"/>
                <w:sz w:val="20"/>
                <w:szCs w:val="20"/>
              </w:rPr>
              <w:t>Urząd Marszałkowski Województwa Mazowieckiego w Warszawie</w:t>
            </w:r>
          </w:p>
        </w:tc>
        <w:tc>
          <w:tcPr>
            <w:tcW w:w="1134" w:type="dxa"/>
          </w:tcPr>
          <w:p w14:paraId="6B317D9F" w14:textId="77777777" w:rsidR="00DD42BF" w:rsidRPr="0044108E" w:rsidRDefault="00DD42BF" w:rsidP="00DD42BF">
            <w:pPr>
              <w:rPr>
                <w:rFonts w:ascii="Times New Roman" w:hAnsi="Times New Roman" w:cs="Times New Roman"/>
                <w:sz w:val="20"/>
                <w:szCs w:val="20"/>
              </w:rPr>
            </w:pPr>
            <w:r w:rsidRPr="0044108E">
              <w:rPr>
                <w:rFonts w:ascii="Times New Roman" w:hAnsi="Times New Roman" w:cs="Times New Roman"/>
                <w:sz w:val="20"/>
                <w:szCs w:val="20"/>
              </w:rPr>
              <w:t>Ochotnicza Straż Pożarna w Borkowicach</w:t>
            </w:r>
          </w:p>
        </w:tc>
        <w:tc>
          <w:tcPr>
            <w:tcW w:w="1985" w:type="dxa"/>
          </w:tcPr>
          <w:p w14:paraId="64AD370B"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t>Porządek i bezpieczeństwo publiczne</w:t>
            </w:r>
          </w:p>
        </w:tc>
        <w:tc>
          <w:tcPr>
            <w:tcW w:w="1559" w:type="dxa"/>
          </w:tcPr>
          <w:p w14:paraId="64258B9E"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t>Zakup środków ochrony dla Ochotniczej Straży Pożarnej w Borkowicach w celu przeciwdziałania skutków epidemii COVID-19</w:t>
            </w:r>
          </w:p>
        </w:tc>
        <w:tc>
          <w:tcPr>
            <w:tcW w:w="1276" w:type="dxa"/>
          </w:tcPr>
          <w:p w14:paraId="0F6A1873" w14:textId="77777777" w:rsidR="00DD42BF" w:rsidRPr="005F47A8" w:rsidRDefault="00DD42BF" w:rsidP="00DD42BF">
            <w:pPr>
              <w:rPr>
                <w:rFonts w:ascii="Times New Roman" w:hAnsi="Times New Roman" w:cs="Times New Roman"/>
                <w:sz w:val="18"/>
                <w:szCs w:val="18"/>
              </w:rPr>
            </w:pPr>
            <w:r w:rsidRPr="005F47A8">
              <w:rPr>
                <w:rFonts w:ascii="Times New Roman" w:hAnsi="Times New Roman" w:cs="Times New Roman"/>
                <w:sz w:val="18"/>
                <w:szCs w:val="18"/>
              </w:rPr>
              <w:t>10.11.2020 r.</w:t>
            </w:r>
          </w:p>
        </w:tc>
        <w:tc>
          <w:tcPr>
            <w:tcW w:w="1701" w:type="dxa"/>
          </w:tcPr>
          <w:p w14:paraId="7438A467"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t>OSP otrzymało dofinansowanie w wysokości 10 tys. zł.</w:t>
            </w:r>
          </w:p>
        </w:tc>
        <w:tc>
          <w:tcPr>
            <w:tcW w:w="1667" w:type="dxa"/>
          </w:tcPr>
          <w:p w14:paraId="3C07FF33"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t>Zadanie rozliczone</w:t>
            </w:r>
          </w:p>
        </w:tc>
      </w:tr>
      <w:tr w:rsidR="00DD42BF" w:rsidRPr="00DD42BF" w14:paraId="59D76FEA" w14:textId="77777777" w:rsidTr="00DD42BF">
        <w:trPr>
          <w:trHeight w:val="610"/>
        </w:trPr>
        <w:tc>
          <w:tcPr>
            <w:tcW w:w="459" w:type="dxa"/>
          </w:tcPr>
          <w:p w14:paraId="4732602A"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t>13</w:t>
            </w:r>
          </w:p>
        </w:tc>
        <w:tc>
          <w:tcPr>
            <w:tcW w:w="1276" w:type="dxa"/>
          </w:tcPr>
          <w:p w14:paraId="72A009BD" w14:textId="77777777" w:rsidR="00DD42BF" w:rsidRPr="005F47A8" w:rsidRDefault="00DD42BF" w:rsidP="00DD42BF">
            <w:pPr>
              <w:rPr>
                <w:rFonts w:ascii="Times New Roman" w:hAnsi="Times New Roman" w:cs="Times New Roman"/>
                <w:sz w:val="20"/>
                <w:szCs w:val="20"/>
              </w:rPr>
            </w:pPr>
            <w:r w:rsidRPr="005F47A8">
              <w:rPr>
                <w:rFonts w:ascii="Times New Roman" w:hAnsi="Times New Roman" w:cs="Times New Roman"/>
                <w:sz w:val="20"/>
                <w:szCs w:val="20"/>
              </w:rPr>
              <w:t xml:space="preserve">Fundusz Składkowy Ubezpieczenia Społecznego </w:t>
            </w:r>
            <w:r w:rsidRPr="005F47A8">
              <w:rPr>
                <w:rFonts w:ascii="Times New Roman" w:hAnsi="Times New Roman" w:cs="Times New Roman"/>
                <w:sz w:val="20"/>
                <w:szCs w:val="20"/>
              </w:rPr>
              <w:lastRenderedPageBreak/>
              <w:t xml:space="preserve">Rolników </w:t>
            </w:r>
          </w:p>
        </w:tc>
        <w:tc>
          <w:tcPr>
            <w:tcW w:w="1134" w:type="dxa"/>
          </w:tcPr>
          <w:p w14:paraId="00A299BD" w14:textId="77777777" w:rsidR="00DD42BF" w:rsidRPr="0044108E" w:rsidRDefault="00DD42BF" w:rsidP="00DD42BF">
            <w:pPr>
              <w:rPr>
                <w:rFonts w:ascii="Times New Roman" w:hAnsi="Times New Roman" w:cs="Times New Roman"/>
                <w:sz w:val="20"/>
                <w:szCs w:val="20"/>
              </w:rPr>
            </w:pPr>
            <w:r w:rsidRPr="0044108E">
              <w:rPr>
                <w:rFonts w:ascii="Times New Roman" w:hAnsi="Times New Roman" w:cs="Times New Roman"/>
                <w:sz w:val="20"/>
                <w:szCs w:val="20"/>
              </w:rPr>
              <w:lastRenderedPageBreak/>
              <w:t xml:space="preserve">Ochotnicza Straż Pożarna w Borkowicach </w:t>
            </w:r>
          </w:p>
        </w:tc>
        <w:tc>
          <w:tcPr>
            <w:tcW w:w="1985" w:type="dxa"/>
          </w:tcPr>
          <w:p w14:paraId="78F0A7B8"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t xml:space="preserve">Oferta została złożona w zakresie ratownictwa i </w:t>
            </w:r>
            <w:r w:rsidRPr="00DD42BF">
              <w:rPr>
                <w:rFonts w:ascii="Times New Roman" w:hAnsi="Times New Roman" w:cs="Times New Roman"/>
                <w:sz w:val="24"/>
                <w:szCs w:val="24"/>
              </w:rPr>
              <w:lastRenderedPageBreak/>
              <w:t>ochrony ludności z dofinansowaniem FSUSR</w:t>
            </w:r>
          </w:p>
        </w:tc>
        <w:tc>
          <w:tcPr>
            <w:tcW w:w="1559" w:type="dxa"/>
          </w:tcPr>
          <w:p w14:paraId="435F49A9"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lastRenderedPageBreak/>
              <w:t xml:space="preserve">Wspieranie jednostek OSP z terenów  </w:t>
            </w:r>
            <w:r w:rsidRPr="00DD42BF">
              <w:rPr>
                <w:rFonts w:ascii="Times New Roman" w:hAnsi="Times New Roman" w:cs="Times New Roman"/>
                <w:sz w:val="24"/>
                <w:szCs w:val="24"/>
              </w:rPr>
              <w:lastRenderedPageBreak/>
              <w:t xml:space="preserve">wiejskich w ramach modernizacji, remontu i rewitalizacji budynków użyteczności publicznej, ratownictwa, edukacji dla społeczności lokalnej </w:t>
            </w:r>
          </w:p>
        </w:tc>
        <w:tc>
          <w:tcPr>
            <w:tcW w:w="1276" w:type="dxa"/>
          </w:tcPr>
          <w:p w14:paraId="3999BB86" w14:textId="77777777" w:rsidR="00DD42BF" w:rsidRPr="005F47A8" w:rsidRDefault="00DD42BF" w:rsidP="00DD42BF">
            <w:pPr>
              <w:rPr>
                <w:rFonts w:ascii="Times New Roman" w:hAnsi="Times New Roman" w:cs="Times New Roman"/>
                <w:sz w:val="18"/>
                <w:szCs w:val="18"/>
              </w:rPr>
            </w:pPr>
            <w:r w:rsidRPr="005F47A8">
              <w:rPr>
                <w:rFonts w:ascii="Times New Roman" w:hAnsi="Times New Roman" w:cs="Times New Roman"/>
                <w:sz w:val="18"/>
                <w:szCs w:val="18"/>
              </w:rPr>
              <w:lastRenderedPageBreak/>
              <w:t xml:space="preserve">08.06.2020 r. </w:t>
            </w:r>
          </w:p>
        </w:tc>
        <w:tc>
          <w:tcPr>
            <w:tcW w:w="1701" w:type="dxa"/>
          </w:tcPr>
          <w:p w14:paraId="59BBE96E"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t>OSP otrzymało dofinansowanie w wysokości 16 tys. zł.</w:t>
            </w:r>
          </w:p>
        </w:tc>
        <w:tc>
          <w:tcPr>
            <w:tcW w:w="1667" w:type="dxa"/>
          </w:tcPr>
          <w:p w14:paraId="18F7146E" w14:textId="77777777" w:rsidR="00DD42BF" w:rsidRPr="00DD42BF" w:rsidRDefault="00DD42BF" w:rsidP="00DD42BF">
            <w:pPr>
              <w:rPr>
                <w:rFonts w:ascii="Times New Roman" w:hAnsi="Times New Roman" w:cs="Times New Roman"/>
                <w:sz w:val="24"/>
                <w:szCs w:val="24"/>
              </w:rPr>
            </w:pPr>
            <w:r w:rsidRPr="00DD42BF">
              <w:rPr>
                <w:rFonts w:ascii="Times New Roman" w:hAnsi="Times New Roman" w:cs="Times New Roman"/>
                <w:sz w:val="24"/>
                <w:szCs w:val="24"/>
              </w:rPr>
              <w:t>Zadanie rozliczone</w:t>
            </w:r>
          </w:p>
        </w:tc>
      </w:tr>
    </w:tbl>
    <w:p w14:paraId="76B88961" w14:textId="77777777" w:rsidR="00DD42BF" w:rsidRPr="000B555C" w:rsidRDefault="00DD42BF" w:rsidP="000B555C">
      <w:pPr>
        <w:rPr>
          <w:rFonts w:ascii="Times New Roman" w:eastAsia="Calibri" w:hAnsi="Times New Roman" w:cs="Times New Roman"/>
          <w:sz w:val="24"/>
          <w:szCs w:val="24"/>
          <w:lang w:eastAsia="en-US"/>
        </w:rPr>
      </w:pPr>
    </w:p>
    <w:p w14:paraId="5F3F5D05" w14:textId="77777777" w:rsidR="00626FAB" w:rsidRPr="00B02FE8" w:rsidRDefault="00626FAB">
      <w:pPr>
        <w:rPr>
          <w:rFonts w:ascii="Calibri" w:hAnsi="Calibri" w:cs="Calibri"/>
          <w:b/>
          <w:color w:val="FF0000"/>
          <w:sz w:val="24"/>
          <w:szCs w:val="24"/>
        </w:rPr>
      </w:pPr>
    </w:p>
    <w:p w14:paraId="3A437749" w14:textId="15E2733C" w:rsidR="004F6235" w:rsidRPr="00FF24C4" w:rsidRDefault="00FE4B62" w:rsidP="009F74D2">
      <w:pPr>
        <w:pStyle w:val="Nagwek2"/>
        <w:rPr>
          <w:color w:val="auto"/>
        </w:rPr>
      </w:pPr>
      <w:bookmarkStart w:id="8" w:name="_Toc8734762"/>
      <w:r>
        <w:rPr>
          <w:color w:val="auto"/>
        </w:rPr>
        <w:t>3</w:t>
      </w:r>
      <w:r w:rsidR="003F67C4" w:rsidRPr="00FF24C4">
        <w:rPr>
          <w:color w:val="auto"/>
        </w:rPr>
        <w:t>.4. WIELOLETNI</w:t>
      </w:r>
      <w:r w:rsidR="004E2D8A" w:rsidRPr="00FF24C4">
        <w:rPr>
          <w:color w:val="auto"/>
        </w:rPr>
        <w:t>A</w:t>
      </w:r>
      <w:r w:rsidR="003F67C4" w:rsidRPr="00FF24C4">
        <w:rPr>
          <w:color w:val="auto"/>
        </w:rPr>
        <w:t xml:space="preserve"> PROGNOZA FINANSOWA</w:t>
      </w:r>
      <w:bookmarkEnd w:id="8"/>
    </w:p>
    <w:p w14:paraId="1808F08A" w14:textId="79A7E378" w:rsidR="009344EE" w:rsidRPr="00FF24C4" w:rsidRDefault="00F94174" w:rsidP="00924BA6">
      <w:pPr>
        <w:suppressAutoHyphens/>
        <w:autoSpaceDN w:val="0"/>
        <w:spacing w:before="60"/>
        <w:ind w:firstLine="708"/>
        <w:jc w:val="both"/>
        <w:textAlignment w:val="baseline"/>
        <w:rPr>
          <w:rFonts w:ascii="Calibri" w:eastAsia="SimSun" w:hAnsi="Calibri" w:cs="Calibri"/>
          <w:kern w:val="3"/>
          <w:sz w:val="24"/>
          <w:szCs w:val="24"/>
        </w:rPr>
      </w:pPr>
      <w:r w:rsidRPr="00FF24C4">
        <w:rPr>
          <w:rFonts w:ascii="Calibri" w:eastAsia="SimSun" w:hAnsi="Calibri" w:cs="Calibri"/>
          <w:kern w:val="3"/>
          <w:sz w:val="24"/>
          <w:szCs w:val="24"/>
        </w:rPr>
        <w:t>Na koniec 20</w:t>
      </w:r>
      <w:r w:rsidR="00924BA6" w:rsidRPr="00FF24C4">
        <w:rPr>
          <w:rFonts w:ascii="Calibri" w:eastAsia="SimSun" w:hAnsi="Calibri" w:cs="Calibri"/>
          <w:kern w:val="3"/>
          <w:sz w:val="24"/>
          <w:szCs w:val="24"/>
        </w:rPr>
        <w:t>20</w:t>
      </w:r>
      <w:r w:rsidRPr="00FF24C4">
        <w:rPr>
          <w:rFonts w:ascii="Calibri" w:eastAsia="SimSun" w:hAnsi="Calibri" w:cs="Calibri"/>
          <w:kern w:val="3"/>
          <w:sz w:val="24"/>
          <w:szCs w:val="24"/>
        </w:rPr>
        <w:t xml:space="preserve"> roku poziom zadłużenia gminy według tytułów dłużnych wyniósł </w:t>
      </w:r>
      <w:r w:rsidR="00924BA6" w:rsidRPr="00FF24C4">
        <w:rPr>
          <w:rFonts w:ascii="Calibri" w:eastAsia="SimSun" w:hAnsi="Calibri" w:cs="Calibri"/>
          <w:kern w:val="3"/>
          <w:sz w:val="24"/>
          <w:szCs w:val="24"/>
        </w:rPr>
        <w:t>851 080,00 zł.</w:t>
      </w:r>
      <w:r w:rsidRPr="00FF24C4">
        <w:rPr>
          <w:rFonts w:ascii="Calibri" w:eastAsia="SimSun" w:hAnsi="Calibri" w:cs="Calibri"/>
          <w:kern w:val="3"/>
          <w:sz w:val="24"/>
          <w:szCs w:val="24"/>
        </w:rPr>
        <w:t xml:space="preserve"> i stanowi </w:t>
      </w:r>
      <w:r w:rsidR="00924BA6" w:rsidRPr="00FF24C4">
        <w:rPr>
          <w:rFonts w:ascii="Calibri" w:eastAsia="SimSun" w:hAnsi="Calibri" w:cs="Calibri"/>
          <w:kern w:val="3"/>
          <w:sz w:val="24"/>
          <w:szCs w:val="24"/>
        </w:rPr>
        <w:t xml:space="preserve">3,95 </w:t>
      </w:r>
      <w:r w:rsidRPr="00FF24C4">
        <w:rPr>
          <w:rFonts w:ascii="Calibri" w:eastAsia="SimSun" w:hAnsi="Calibri" w:cs="Calibri"/>
          <w:kern w:val="3"/>
          <w:sz w:val="24"/>
          <w:szCs w:val="24"/>
        </w:rPr>
        <w:t xml:space="preserve">% wykonanych w tym okresie dochodów. Na powyższą kwotę składają się zobowiązania z tytułu zaciągniętych kredytów w kwocie </w:t>
      </w:r>
      <w:r w:rsidR="00924BA6" w:rsidRPr="00FF24C4">
        <w:rPr>
          <w:rFonts w:ascii="Calibri" w:eastAsia="SimSun" w:hAnsi="Calibri" w:cs="Calibri"/>
          <w:kern w:val="3"/>
          <w:sz w:val="24"/>
          <w:szCs w:val="24"/>
        </w:rPr>
        <w:t xml:space="preserve">851 080,00 </w:t>
      </w:r>
      <w:r w:rsidRPr="00FF24C4">
        <w:rPr>
          <w:rFonts w:ascii="Calibri" w:eastAsia="SimSun" w:hAnsi="Calibri" w:cs="Calibri"/>
          <w:kern w:val="3"/>
          <w:sz w:val="24"/>
          <w:szCs w:val="24"/>
        </w:rPr>
        <w:t xml:space="preserve">zł. Obciążenie budżetu spłatami zadłużenia wraz z należnymi odsetkami </w:t>
      </w:r>
      <w:r w:rsidR="003675D6" w:rsidRPr="00FF24C4">
        <w:rPr>
          <w:rFonts w:ascii="Calibri" w:eastAsia="SimSun" w:hAnsi="Calibri" w:cs="Calibri"/>
          <w:kern w:val="3"/>
          <w:sz w:val="24"/>
          <w:szCs w:val="24"/>
        </w:rPr>
        <w:t>za</w:t>
      </w:r>
      <w:r w:rsidRPr="00FF24C4">
        <w:rPr>
          <w:rFonts w:ascii="Calibri" w:eastAsia="SimSun" w:hAnsi="Calibri" w:cs="Calibri"/>
          <w:kern w:val="3"/>
          <w:sz w:val="24"/>
          <w:szCs w:val="24"/>
        </w:rPr>
        <w:t xml:space="preserve"> 20</w:t>
      </w:r>
      <w:r w:rsidR="00924BA6" w:rsidRPr="00FF24C4">
        <w:rPr>
          <w:rFonts w:ascii="Calibri" w:eastAsia="SimSun" w:hAnsi="Calibri" w:cs="Calibri"/>
          <w:kern w:val="3"/>
          <w:sz w:val="24"/>
          <w:szCs w:val="24"/>
        </w:rPr>
        <w:t>20</w:t>
      </w:r>
      <w:r w:rsidR="003675D6" w:rsidRPr="00FF24C4">
        <w:rPr>
          <w:rFonts w:ascii="Calibri" w:eastAsia="SimSun" w:hAnsi="Calibri" w:cs="Calibri"/>
          <w:kern w:val="3"/>
          <w:sz w:val="24"/>
          <w:szCs w:val="24"/>
        </w:rPr>
        <w:t xml:space="preserve"> rok wynosi </w:t>
      </w:r>
      <w:r w:rsidR="00924BA6" w:rsidRPr="00FF24C4">
        <w:rPr>
          <w:rFonts w:ascii="Calibri" w:eastAsia="SimSun" w:hAnsi="Calibri" w:cs="Calibri"/>
          <w:kern w:val="3"/>
          <w:sz w:val="24"/>
          <w:szCs w:val="24"/>
        </w:rPr>
        <w:t>407 951,72</w:t>
      </w:r>
      <w:r w:rsidR="003675D6" w:rsidRPr="00FF24C4">
        <w:rPr>
          <w:rFonts w:ascii="Calibri" w:eastAsia="SimSun" w:hAnsi="Calibri" w:cs="Calibri"/>
          <w:kern w:val="3"/>
          <w:sz w:val="24"/>
          <w:szCs w:val="24"/>
        </w:rPr>
        <w:t xml:space="preserve"> zł. i</w:t>
      </w:r>
      <w:r w:rsidRPr="00FF24C4">
        <w:rPr>
          <w:rFonts w:ascii="Calibri" w:eastAsia="SimSun" w:hAnsi="Calibri" w:cs="Calibri"/>
          <w:kern w:val="3"/>
          <w:sz w:val="24"/>
          <w:szCs w:val="24"/>
        </w:rPr>
        <w:t xml:space="preserve"> kształtowało się na poziom</w:t>
      </w:r>
      <w:r w:rsidR="003675D6" w:rsidRPr="00FF24C4">
        <w:rPr>
          <w:rFonts w:ascii="Calibri" w:eastAsia="SimSun" w:hAnsi="Calibri" w:cs="Calibri"/>
          <w:kern w:val="3"/>
          <w:sz w:val="24"/>
          <w:szCs w:val="24"/>
        </w:rPr>
        <w:t>ie 1,</w:t>
      </w:r>
      <w:r w:rsidR="00924BA6" w:rsidRPr="00FF24C4">
        <w:rPr>
          <w:rFonts w:ascii="Calibri" w:eastAsia="SimSun" w:hAnsi="Calibri" w:cs="Calibri"/>
          <w:kern w:val="3"/>
          <w:sz w:val="24"/>
          <w:szCs w:val="24"/>
        </w:rPr>
        <w:t xml:space="preserve">88 </w:t>
      </w:r>
      <w:r w:rsidRPr="00FF24C4">
        <w:rPr>
          <w:rFonts w:ascii="Calibri" w:eastAsia="SimSun" w:hAnsi="Calibri" w:cs="Calibri"/>
          <w:kern w:val="3"/>
          <w:sz w:val="24"/>
          <w:szCs w:val="24"/>
        </w:rPr>
        <w:t>% planu dochodów.</w:t>
      </w:r>
    </w:p>
    <w:tbl>
      <w:tblPr>
        <w:tblStyle w:val="rednialista2ak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3399"/>
        <w:gridCol w:w="3793"/>
      </w:tblGrid>
      <w:tr w:rsidR="00FF24C4" w:rsidRPr="00FF24C4" w14:paraId="14AC650B" w14:textId="77777777" w:rsidTr="00FF24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28" w:type="pct"/>
            <w:tcBorders>
              <w:top w:val="none" w:sz="0" w:space="0" w:color="auto"/>
              <w:left w:val="none" w:sz="0" w:space="0" w:color="auto"/>
              <w:bottom w:val="none" w:sz="0" w:space="0" w:color="auto"/>
              <w:right w:val="none" w:sz="0" w:space="0" w:color="auto"/>
            </w:tcBorders>
            <w:shd w:val="clear" w:color="auto" w:fill="FABF8F" w:themeFill="accent6" w:themeFillTint="99"/>
            <w:noWrap/>
          </w:tcPr>
          <w:p w14:paraId="4FF35E96" w14:textId="77777777" w:rsidR="007D4E98" w:rsidRPr="00FF24C4" w:rsidRDefault="007D4E98" w:rsidP="003208CF">
            <w:pPr>
              <w:spacing w:before="30" w:after="30" w:line="276" w:lineRule="auto"/>
              <w:rPr>
                <w:rFonts w:asciiTheme="minorHAnsi" w:eastAsiaTheme="minorEastAsia" w:hAnsiTheme="minorHAnsi" w:cstheme="minorHAnsi"/>
                <w:color w:val="auto"/>
                <w:sz w:val="22"/>
                <w:szCs w:val="22"/>
              </w:rPr>
            </w:pPr>
          </w:p>
        </w:tc>
        <w:tc>
          <w:tcPr>
            <w:tcW w:w="1830" w:type="pct"/>
            <w:tcBorders>
              <w:top w:val="none" w:sz="0" w:space="0" w:color="auto"/>
              <w:left w:val="none" w:sz="0" w:space="0" w:color="auto"/>
              <w:bottom w:val="none" w:sz="0" w:space="0" w:color="auto"/>
              <w:right w:val="none" w:sz="0" w:space="0" w:color="auto"/>
            </w:tcBorders>
            <w:shd w:val="clear" w:color="auto" w:fill="FABF8F" w:themeFill="accent6" w:themeFillTint="99"/>
            <w:vAlign w:val="center"/>
          </w:tcPr>
          <w:p w14:paraId="468087BE" w14:textId="77777777" w:rsidR="007D4E98" w:rsidRPr="00FF24C4" w:rsidRDefault="007D4E98" w:rsidP="003208CF">
            <w:pPr>
              <w:spacing w:before="30" w:after="3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color w:val="auto"/>
                <w:sz w:val="22"/>
                <w:szCs w:val="22"/>
              </w:rPr>
            </w:pPr>
            <w:r w:rsidRPr="00FF24C4">
              <w:rPr>
                <w:rFonts w:asciiTheme="minorHAnsi" w:eastAsiaTheme="minorEastAsia" w:hAnsiTheme="minorHAnsi" w:cstheme="minorHAnsi"/>
                <w:b/>
                <w:color w:val="auto"/>
                <w:sz w:val="22"/>
                <w:szCs w:val="22"/>
              </w:rPr>
              <w:t>Prognozowany indywidualny wskaźnik spłat zadłużenia (w %)</w:t>
            </w:r>
          </w:p>
        </w:tc>
        <w:tc>
          <w:tcPr>
            <w:tcW w:w="2042" w:type="pct"/>
            <w:tcBorders>
              <w:top w:val="none" w:sz="0" w:space="0" w:color="auto"/>
              <w:left w:val="none" w:sz="0" w:space="0" w:color="auto"/>
              <w:bottom w:val="none" w:sz="0" w:space="0" w:color="auto"/>
              <w:right w:val="none" w:sz="0" w:space="0" w:color="auto"/>
            </w:tcBorders>
            <w:shd w:val="clear" w:color="auto" w:fill="FABF8F" w:themeFill="accent6" w:themeFillTint="99"/>
            <w:vAlign w:val="center"/>
          </w:tcPr>
          <w:p w14:paraId="4BE46967" w14:textId="77777777" w:rsidR="007D4E98" w:rsidRPr="00FF24C4" w:rsidRDefault="007D4E98" w:rsidP="007D4E98">
            <w:pPr>
              <w:spacing w:before="30" w:after="3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color w:val="auto"/>
                <w:sz w:val="22"/>
                <w:szCs w:val="22"/>
              </w:rPr>
            </w:pPr>
            <w:r w:rsidRPr="00FF24C4">
              <w:rPr>
                <w:rFonts w:asciiTheme="minorHAnsi" w:eastAsiaTheme="minorEastAsia" w:hAnsiTheme="minorHAnsi" w:cstheme="minorHAnsi"/>
                <w:b/>
                <w:color w:val="auto"/>
                <w:sz w:val="22"/>
                <w:szCs w:val="22"/>
              </w:rPr>
              <w:t>Dopuszczalny wskaźnik spłaty zadłużenia wyliczony wg art.243 (w %)</w:t>
            </w:r>
          </w:p>
        </w:tc>
      </w:tr>
      <w:tr w:rsidR="00FF24C4" w:rsidRPr="00FF24C4" w14:paraId="4B6F6645" w14:textId="77777777" w:rsidTr="00FF2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pct"/>
            <w:tcBorders>
              <w:top w:val="none" w:sz="0" w:space="0" w:color="auto"/>
              <w:left w:val="none" w:sz="0" w:space="0" w:color="auto"/>
              <w:bottom w:val="none" w:sz="0" w:space="0" w:color="auto"/>
              <w:right w:val="none" w:sz="0" w:space="0" w:color="auto"/>
            </w:tcBorders>
            <w:noWrap/>
          </w:tcPr>
          <w:p w14:paraId="34AD1B8E" w14:textId="43E11BA5" w:rsidR="0001077B" w:rsidRPr="00FF24C4" w:rsidRDefault="0001077B" w:rsidP="00F06548">
            <w:pPr>
              <w:spacing w:before="30" w:after="30" w:line="276" w:lineRule="auto"/>
              <w:rPr>
                <w:rFonts w:asciiTheme="minorHAnsi" w:eastAsiaTheme="minorEastAsia" w:hAnsiTheme="minorHAnsi" w:cstheme="minorHAnsi"/>
                <w:color w:val="auto"/>
              </w:rPr>
            </w:pPr>
            <w:r w:rsidRPr="00FF24C4">
              <w:rPr>
                <w:rFonts w:asciiTheme="minorHAnsi" w:eastAsia="Calibri" w:hAnsiTheme="minorHAnsi" w:cstheme="minorHAnsi"/>
                <w:color w:val="auto"/>
                <w:lang w:eastAsia="en-US"/>
              </w:rPr>
              <w:t>Rok 2020</w:t>
            </w:r>
          </w:p>
        </w:tc>
        <w:tc>
          <w:tcPr>
            <w:tcW w:w="1830" w:type="pct"/>
            <w:tcBorders>
              <w:top w:val="none" w:sz="0" w:space="0" w:color="auto"/>
              <w:left w:val="none" w:sz="0" w:space="0" w:color="auto"/>
              <w:bottom w:val="none" w:sz="0" w:space="0" w:color="auto"/>
              <w:right w:val="none" w:sz="0" w:space="0" w:color="auto"/>
            </w:tcBorders>
            <w:shd w:val="clear" w:color="auto" w:fill="auto"/>
          </w:tcPr>
          <w:p w14:paraId="7006F824" w14:textId="55501999" w:rsidR="0001077B" w:rsidRPr="00FF24C4" w:rsidRDefault="0001077B" w:rsidP="00F06548">
            <w:pPr>
              <w:spacing w:before="30" w:after="30"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sidRPr="00FF24C4">
              <w:rPr>
                <w:rFonts w:asciiTheme="minorHAnsi" w:hAnsiTheme="minorHAnsi" w:cstheme="minorHAnsi"/>
                <w:color w:val="auto"/>
              </w:rPr>
              <w:t>3,19</w:t>
            </w:r>
          </w:p>
        </w:tc>
        <w:tc>
          <w:tcPr>
            <w:tcW w:w="2042" w:type="pct"/>
            <w:tcBorders>
              <w:top w:val="none" w:sz="0" w:space="0" w:color="auto"/>
              <w:left w:val="none" w:sz="0" w:space="0" w:color="auto"/>
              <w:bottom w:val="none" w:sz="0" w:space="0" w:color="auto"/>
            </w:tcBorders>
            <w:shd w:val="clear" w:color="auto" w:fill="auto"/>
          </w:tcPr>
          <w:p w14:paraId="566A69F3" w14:textId="0B2476BD" w:rsidR="0001077B" w:rsidRPr="00FF24C4" w:rsidRDefault="0001077B" w:rsidP="00F06548">
            <w:pPr>
              <w:spacing w:before="30" w:after="30"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sidRPr="00FF24C4">
              <w:rPr>
                <w:rFonts w:asciiTheme="minorHAnsi" w:hAnsiTheme="minorHAnsi" w:cstheme="minorHAnsi"/>
                <w:color w:val="auto"/>
              </w:rPr>
              <w:t>11,66</w:t>
            </w:r>
          </w:p>
        </w:tc>
      </w:tr>
      <w:tr w:rsidR="00FF24C4" w:rsidRPr="00FF24C4" w14:paraId="10743A52" w14:textId="77777777" w:rsidTr="00FF24C4">
        <w:tc>
          <w:tcPr>
            <w:cnfStyle w:val="001000000000" w:firstRow="0" w:lastRow="0" w:firstColumn="1" w:lastColumn="0" w:oddVBand="0" w:evenVBand="0" w:oddHBand="0" w:evenHBand="0" w:firstRowFirstColumn="0" w:firstRowLastColumn="0" w:lastRowFirstColumn="0" w:lastRowLastColumn="0"/>
            <w:tcW w:w="1128" w:type="pct"/>
            <w:tcBorders>
              <w:left w:val="none" w:sz="0" w:space="0" w:color="auto"/>
              <w:bottom w:val="none" w:sz="0" w:space="0" w:color="auto"/>
              <w:right w:val="none" w:sz="0" w:space="0" w:color="auto"/>
            </w:tcBorders>
            <w:noWrap/>
          </w:tcPr>
          <w:p w14:paraId="0BB33A7D" w14:textId="298BD688" w:rsidR="0001077B" w:rsidRPr="00FF24C4" w:rsidRDefault="0001077B" w:rsidP="00F06548">
            <w:pPr>
              <w:spacing w:before="30" w:after="30" w:line="276" w:lineRule="auto"/>
              <w:rPr>
                <w:rFonts w:asciiTheme="minorHAnsi" w:eastAsiaTheme="minorEastAsia" w:hAnsiTheme="minorHAnsi" w:cstheme="minorHAnsi"/>
                <w:color w:val="auto"/>
              </w:rPr>
            </w:pPr>
            <w:r w:rsidRPr="00FF24C4">
              <w:rPr>
                <w:rFonts w:asciiTheme="minorHAnsi" w:eastAsia="Calibri" w:hAnsiTheme="minorHAnsi" w:cstheme="minorHAnsi"/>
                <w:color w:val="auto"/>
                <w:lang w:eastAsia="en-US"/>
              </w:rPr>
              <w:t>Rok 2021</w:t>
            </w:r>
          </w:p>
        </w:tc>
        <w:tc>
          <w:tcPr>
            <w:tcW w:w="1830" w:type="pct"/>
            <w:shd w:val="clear" w:color="auto" w:fill="auto"/>
          </w:tcPr>
          <w:p w14:paraId="75D78395" w14:textId="457C1A4D" w:rsidR="0001077B" w:rsidRPr="00FF24C4" w:rsidRDefault="0001077B" w:rsidP="00F06548">
            <w:pPr>
              <w:spacing w:before="30" w:after="30"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sidRPr="00FF24C4">
              <w:rPr>
                <w:rFonts w:asciiTheme="minorHAnsi" w:hAnsiTheme="minorHAnsi" w:cstheme="minorHAnsi"/>
                <w:color w:val="auto"/>
              </w:rPr>
              <w:t>3,32</w:t>
            </w:r>
          </w:p>
        </w:tc>
        <w:tc>
          <w:tcPr>
            <w:tcW w:w="2042" w:type="pct"/>
            <w:shd w:val="clear" w:color="auto" w:fill="auto"/>
          </w:tcPr>
          <w:p w14:paraId="67DFD17B" w14:textId="231D781A" w:rsidR="0001077B" w:rsidRPr="00FF24C4" w:rsidRDefault="0001077B" w:rsidP="00F06548">
            <w:pPr>
              <w:spacing w:before="30" w:after="30"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sidRPr="00FF24C4">
              <w:rPr>
                <w:rFonts w:asciiTheme="minorHAnsi" w:hAnsiTheme="minorHAnsi" w:cstheme="minorHAnsi"/>
                <w:color w:val="auto"/>
              </w:rPr>
              <w:t>8,72</w:t>
            </w:r>
          </w:p>
        </w:tc>
      </w:tr>
      <w:tr w:rsidR="00FF24C4" w:rsidRPr="00FF24C4" w14:paraId="7CB2C2B5" w14:textId="77777777" w:rsidTr="00FF2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pct"/>
            <w:tcBorders>
              <w:top w:val="none" w:sz="0" w:space="0" w:color="auto"/>
              <w:left w:val="none" w:sz="0" w:space="0" w:color="auto"/>
              <w:bottom w:val="none" w:sz="0" w:space="0" w:color="auto"/>
              <w:right w:val="none" w:sz="0" w:space="0" w:color="auto"/>
            </w:tcBorders>
            <w:noWrap/>
          </w:tcPr>
          <w:p w14:paraId="55EE1F13" w14:textId="15F2027C" w:rsidR="0001077B" w:rsidRPr="00FF24C4" w:rsidRDefault="0001077B" w:rsidP="00F06548">
            <w:pPr>
              <w:spacing w:before="30" w:after="30" w:line="276" w:lineRule="auto"/>
              <w:rPr>
                <w:rFonts w:asciiTheme="minorHAnsi" w:eastAsiaTheme="minorEastAsia" w:hAnsiTheme="minorHAnsi" w:cstheme="minorHAnsi"/>
                <w:color w:val="auto"/>
              </w:rPr>
            </w:pPr>
            <w:r w:rsidRPr="00FF24C4">
              <w:rPr>
                <w:rFonts w:asciiTheme="minorHAnsi" w:eastAsia="Calibri" w:hAnsiTheme="minorHAnsi" w:cstheme="minorHAnsi"/>
                <w:color w:val="auto"/>
                <w:lang w:eastAsia="en-US"/>
              </w:rPr>
              <w:t>Rok 2022</w:t>
            </w:r>
          </w:p>
        </w:tc>
        <w:tc>
          <w:tcPr>
            <w:tcW w:w="1830" w:type="pct"/>
            <w:tcBorders>
              <w:top w:val="none" w:sz="0" w:space="0" w:color="auto"/>
              <w:left w:val="none" w:sz="0" w:space="0" w:color="auto"/>
              <w:bottom w:val="none" w:sz="0" w:space="0" w:color="auto"/>
              <w:right w:val="none" w:sz="0" w:space="0" w:color="auto"/>
            </w:tcBorders>
            <w:shd w:val="clear" w:color="auto" w:fill="auto"/>
          </w:tcPr>
          <w:p w14:paraId="2B2AFA17" w14:textId="453A401C" w:rsidR="0001077B" w:rsidRPr="00FF24C4" w:rsidRDefault="0001077B" w:rsidP="00F06548">
            <w:pPr>
              <w:spacing w:before="30" w:after="30"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sidRPr="00FF24C4">
              <w:rPr>
                <w:rFonts w:asciiTheme="minorHAnsi" w:hAnsiTheme="minorHAnsi" w:cstheme="minorHAnsi"/>
                <w:color w:val="auto"/>
              </w:rPr>
              <w:t>2,53</w:t>
            </w:r>
          </w:p>
        </w:tc>
        <w:tc>
          <w:tcPr>
            <w:tcW w:w="2042" w:type="pct"/>
            <w:tcBorders>
              <w:top w:val="none" w:sz="0" w:space="0" w:color="auto"/>
              <w:left w:val="none" w:sz="0" w:space="0" w:color="auto"/>
              <w:bottom w:val="none" w:sz="0" w:space="0" w:color="auto"/>
            </w:tcBorders>
            <w:shd w:val="clear" w:color="auto" w:fill="auto"/>
          </w:tcPr>
          <w:p w14:paraId="2AC90432" w14:textId="13F76148" w:rsidR="0001077B" w:rsidRPr="00FF24C4" w:rsidRDefault="0001077B" w:rsidP="00F06548">
            <w:pPr>
              <w:spacing w:before="30" w:after="30"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sidRPr="00FF24C4">
              <w:rPr>
                <w:rFonts w:asciiTheme="minorHAnsi" w:hAnsiTheme="minorHAnsi" w:cstheme="minorHAnsi"/>
                <w:color w:val="auto"/>
              </w:rPr>
              <w:t>9,39</w:t>
            </w:r>
          </w:p>
        </w:tc>
      </w:tr>
      <w:tr w:rsidR="00FF24C4" w:rsidRPr="00FF24C4" w14:paraId="1DA8A46A" w14:textId="77777777" w:rsidTr="00FF24C4">
        <w:tc>
          <w:tcPr>
            <w:cnfStyle w:val="001000000000" w:firstRow="0" w:lastRow="0" w:firstColumn="1" w:lastColumn="0" w:oddVBand="0" w:evenVBand="0" w:oddHBand="0" w:evenHBand="0" w:firstRowFirstColumn="0" w:firstRowLastColumn="0" w:lastRowFirstColumn="0" w:lastRowLastColumn="0"/>
            <w:tcW w:w="1128" w:type="pct"/>
            <w:tcBorders>
              <w:left w:val="none" w:sz="0" w:space="0" w:color="auto"/>
              <w:bottom w:val="none" w:sz="0" w:space="0" w:color="auto"/>
              <w:right w:val="none" w:sz="0" w:space="0" w:color="auto"/>
            </w:tcBorders>
            <w:noWrap/>
          </w:tcPr>
          <w:p w14:paraId="70E4A412" w14:textId="3E6E6943" w:rsidR="0001077B" w:rsidRPr="00FF24C4" w:rsidRDefault="0001077B" w:rsidP="00F06548">
            <w:pPr>
              <w:spacing w:before="30" w:after="30" w:line="276" w:lineRule="auto"/>
              <w:rPr>
                <w:rFonts w:asciiTheme="minorHAnsi" w:eastAsiaTheme="minorEastAsia" w:hAnsiTheme="minorHAnsi" w:cstheme="minorHAnsi"/>
                <w:color w:val="auto"/>
              </w:rPr>
            </w:pPr>
            <w:r w:rsidRPr="00FF24C4">
              <w:rPr>
                <w:rFonts w:asciiTheme="minorHAnsi" w:eastAsia="Calibri" w:hAnsiTheme="minorHAnsi" w:cstheme="minorHAnsi"/>
                <w:color w:val="auto"/>
                <w:lang w:eastAsia="en-US"/>
              </w:rPr>
              <w:t>Rok 2023</w:t>
            </w:r>
          </w:p>
        </w:tc>
        <w:tc>
          <w:tcPr>
            <w:tcW w:w="1830" w:type="pct"/>
            <w:shd w:val="clear" w:color="auto" w:fill="auto"/>
          </w:tcPr>
          <w:p w14:paraId="0E772C5F" w14:textId="207ACEDA" w:rsidR="0001077B" w:rsidRPr="00FF24C4" w:rsidRDefault="0001077B" w:rsidP="00F06548">
            <w:pPr>
              <w:spacing w:before="30" w:after="30"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sidRPr="00FF24C4">
              <w:rPr>
                <w:rFonts w:asciiTheme="minorHAnsi" w:hAnsiTheme="minorHAnsi" w:cstheme="minorHAnsi"/>
                <w:color w:val="auto"/>
              </w:rPr>
              <w:t>1,66</w:t>
            </w:r>
          </w:p>
        </w:tc>
        <w:tc>
          <w:tcPr>
            <w:tcW w:w="2042" w:type="pct"/>
            <w:shd w:val="clear" w:color="auto" w:fill="auto"/>
          </w:tcPr>
          <w:p w14:paraId="0CEDE64C" w14:textId="13177C29" w:rsidR="0001077B" w:rsidRPr="00FF24C4" w:rsidRDefault="0001077B" w:rsidP="00F06548">
            <w:pPr>
              <w:spacing w:before="30" w:after="30"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sidRPr="00FF24C4">
              <w:rPr>
                <w:rFonts w:asciiTheme="minorHAnsi" w:hAnsiTheme="minorHAnsi" w:cstheme="minorHAnsi"/>
                <w:color w:val="auto"/>
              </w:rPr>
              <w:t>12,62</w:t>
            </w:r>
          </w:p>
        </w:tc>
      </w:tr>
      <w:tr w:rsidR="00FF24C4" w:rsidRPr="00FF24C4" w14:paraId="33875D57" w14:textId="77777777" w:rsidTr="00FF2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pct"/>
            <w:tcBorders>
              <w:top w:val="none" w:sz="0" w:space="0" w:color="auto"/>
              <w:left w:val="none" w:sz="0" w:space="0" w:color="auto"/>
              <w:bottom w:val="none" w:sz="0" w:space="0" w:color="auto"/>
              <w:right w:val="none" w:sz="0" w:space="0" w:color="auto"/>
            </w:tcBorders>
            <w:noWrap/>
          </w:tcPr>
          <w:p w14:paraId="69B82FD3" w14:textId="4845FDCE" w:rsidR="0001077B" w:rsidRPr="00FF24C4" w:rsidRDefault="0001077B" w:rsidP="00F06548">
            <w:pPr>
              <w:spacing w:before="30" w:after="30" w:line="276" w:lineRule="auto"/>
              <w:rPr>
                <w:rFonts w:asciiTheme="minorHAnsi" w:eastAsiaTheme="minorEastAsia" w:hAnsiTheme="minorHAnsi" w:cstheme="minorHAnsi"/>
                <w:color w:val="auto"/>
              </w:rPr>
            </w:pPr>
            <w:r w:rsidRPr="00FF24C4">
              <w:rPr>
                <w:rFonts w:asciiTheme="minorHAnsi" w:eastAsia="Calibri" w:hAnsiTheme="minorHAnsi" w:cstheme="minorHAnsi"/>
                <w:color w:val="auto"/>
                <w:lang w:eastAsia="en-US"/>
              </w:rPr>
              <w:t>Rok 2024</w:t>
            </w:r>
          </w:p>
        </w:tc>
        <w:tc>
          <w:tcPr>
            <w:tcW w:w="1830" w:type="pct"/>
            <w:tcBorders>
              <w:top w:val="none" w:sz="0" w:space="0" w:color="auto"/>
              <w:left w:val="none" w:sz="0" w:space="0" w:color="auto"/>
              <w:bottom w:val="none" w:sz="0" w:space="0" w:color="auto"/>
              <w:right w:val="none" w:sz="0" w:space="0" w:color="auto"/>
            </w:tcBorders>
            <w:shd w:val="clear" w:color="auto" w:fill="auto"/>
          </w:tcPr>
          <w:p w14:paraId="5A0FB021" w14:textId="14EEA2F6" w:rsidR="0001077B" w:rsidRPr="00FF24C4" w:rsidRDefault="0001077B" w:rsidP="00F06548">
            <w:pPr>
              <w:spacing w:before="30" w:after="30"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sidRPr="00FF24C4">
              <w:rPr>
                <w:rFonts w:asciiTheme="minorHAnsi" w:hAnsiTheme="minorHAnsi" w:cstheme="minorHAnsi"/>
                <w:color w:val="auto"/>
              </w:rPr>
              <w:t>0,49</w:t>
            </w:r>
          </w:p>
        </w:tc>
        <w:tc>
          <w:tcPr>
            <w:tcW w:w="2042" w:type="pct"/>
            <w:tcBorders>
              <w:top w:val="none" w:sz="0" w:space="0" w:color="auto"/>
              <w:left w:val="none" w:sz="0" w:space="0" w:color="auto"/>
              <w:bottom w:val="none" w:sz="0" w:space="0" w:color="auto"/>
            </w:tcBorders>
            <w:shd w:val="clear" w:color="auto" w:fill="auto"/>
          </w:tcPr>
          <w:p w14:paraId="26E4D335" w14:textId="5629083D" w:rsidR="0001077B" w:rsidRPr="00FF24C4" w:rsidRDefault="0001077B" w:rsidP="00F06548">
            <w:pPr>
              <w:spacing w:before="30" w:after="30"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sidRPr="00FF24C4">
              <w:rPr>
                <w:rFonts w:asciiTheme="minorHAnsi" w:hAnsiTheme="minorHAnsi" w:cstheme="minorHAnsi"/>
                <w:color w:val="auto"/>
              </w:rPr>
              <w:t>15,12</w:t>
            </w:r>
          </w:p>
        </w:tc>
      </w:tr>
      <w:tr w:rsidR="00FF24C4" w:rsidRPr="00FF24C4" w14:paraId="1935B131" w14:textId="77777777" w:rsidTr="00FF24C4">
        <w:tc>
          <w:tcPr>
            <w:cnfStyle w:val="001000000000" w:firstRow="0" w:lastRow="0" w:firstColumn="1" w:lastColumn="0" w:oddVBand="0" w:evenVBand="0" w:oddHBand="0" w:evenHBand="0" w:firstRowFirstColumn="0" w:firstRowLastColumn="0" w:lastRowFirstColumn="0" w:lastRowLastColumn="0"/>
            <w:tcW w:w="1128" w:type="pct"/>
            <w:tcBorders>
              <w:left w:val="none" w:sz="0" w:space="0" w:color="auto"/>
              <w:bottom w:val="none" w:sz="0" w:space="0" w:color="auto"/>
              <w:right w:val="none" w:sz="0" w:space="0" w:color="auto"/>
            </w:tcBorders>
            <w:noWrap/>
          </w:tcPr>
          <w:p w14:paraId="2702EF93" w14:textId="247722A2" w:rsidR="0001077B" w:rsidRPr="00FF24C4" w:rsidRDefault="0001077B" w:rsidP="00F06548">
            <w:pPr>
              <w:spacing w:before="30" w:after="30"/>
              <w:rPr>
                <w:rFonts w:asciiTheme="minorHAnsi" w:eastAsia="Calibri" w:hAnsiTheme="minorHAnsi" w:cstheme="minorHAnsi"/>
                <w:color w:val="auto"/>
                <w:lang w:eastAsia="en-US"/>
              </w:rPr>
            </w:pPr>
            <w:r w:rsidRPr="00FF24C4">
              <w:rPr>
                <w:rFonts w:asciiTheme="minorHAnsi" w:eastAsia="Calibri" w:hAnsiTheme="minorHAnsi" w:cstheme="minorHAnsi"/>
                <w:color w:val="auto"/>
                <w:lang w:eastAsia="en-US"/>
              </w:rPr>
              <w:t>Rok 2025</w:t>
            </w:r>
          </w:p>
        </w:tc>
        <w:tc>
          <w:tcPr>
            <w:tcW w:w="1830" w:type="pct"/>
            <w:shd w:val="clear" w:color="auto" w:fill="auto"/>
          </w:tcPr>
          <w:p w14:paraId="36ADA987" w14:textId="7F2DED0A" w:rsidR="0001077B" w:rsidRPr="00FF24C4" w:rsidRDefault="0001077B" w:rsidP="00F06548">
            <w:pPr>
              <w:spacing w:before="30" w:after="30"/>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lang w:eastAsia="en-US"/>
              </w:rPr>
            </w:pPr>
            <w:r w:rsidRPr="00FF24C4">
              <w:rPr>
                <w:rFonts w:asciiTheme="minorHAnsi" w:hAnsiTheme="minorHAnsi" w:cstheme="minorHAnsi"/>
                <w:color w:val="auto"/>
              </w:rPr>
              <w:t>0,43</w:t>
            </w:r>
          </w:p>
        </w:tc>
        <w:tc>
          <w:tcPr>
            <w:tcW w:w="2042" w:type="pct"/>
            <w:shd w:val="clear" w:color="auto" w:fill="auto"/>
          </w:tcPr>
          <w:p w14:paraId="3F4D72B0" w14:textId="1FEB9384" w:rsidR="0001077B" w:rsidRPr="00FF24C4" w:rsidRDefault="0001077B" w:rsidP="00F06548">
            <w:pPr>
              <w:spacing w:before="30" w:after="30"/>
              <w:jc w:val="righ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auto"/>
                <w:lang w:eastAsia="en-US"/>
              </w:rPr>
            </w:pPr>
            <w:r w:rsidRPr="00FF24C4">
              <w:rPr>
                <w:rFonts w:asciiTheme="minorHAnsi" w:hAnsiTheme="minorHAnsi" w:cstheme="minorHAnsi"/>
                <w:color w:val="auto"/>
              </w:rPr>
              <w:t>14,56</w:t>
            </w:r>
          </w:p>
        </w:tc>
      </w:tr>
    </w:tbl>
    <w:p w14:paraId="6B149836" w14:textId="6894A609" w:rsidR="00F94174" w:rsidRPr="00FF24C4" w:rsidRDefault="004165CC" w:rsidP="00F101E7">
      <w:pPr>
        <w:suppressAutoHyphens/>
        <w:autoSpaceDN w:val="0"/>
        <w:spacing w:before="120"/>
        <w:jc w:val="both"/>
        <w:textAlignment w:val="baseline"/>
        <w:rPr>
          <w:rFonts w:ascii="Calibri" w:eastAsia="SimSun" w:hAnsi="Calibri" w:cs="Calibri"/>
          <w:kern w:val="3"/>
          <w:sz w:val="24"/>
          <w:szCs w:val="24"/>
        </w:rPr>
      </w:pPr>
      <w:r w:rsidRPr="00FF24C4">
        <w:rPr>
          <w:rFonts w:ascii="Calibri" w:eastAsia="SimSun" w:hAnsi="Calibri" w:cs="Calibri"/>
          <w:kern w:val="3"/>
          <w:sz w:val="24"/>
          <w:szCs w:val="24"/>
        </w:rPr>
        <w:t>Powyższe dane wskazują, ż</w:t>
      </w:r>
      <w:r w:rsidR="00F94174" w:rsidRPr="00FF24C4">
        <w:rPr>
          <w:rFonts w:ascii="Calibri" w:eastAsia="SimSun" w:hAnsi="Calibri" w:cs="Calibri"/>
          <w:kern w:val="3"/>
          <w:sz w:val="24"/>
          <w:szCs w:val="24"/>
        </w:rPr>
        <w:t>e prognozowane obciążenie budżetu</w:t>
      </w:r>
      <w:r w:rsidR="003B4F1E" w:rsidRPr="00FF24C4">
        <w:rPr>
          <w:rFonts w:ascii="Calibri" w:eastAsia="SimSun" w:hAnsi="Calibri" w:cs="Calibri"/>
          <w:kern w:val="3"/>
          <w:sz w:val="24"/>
          <w:szCs w:val="24"/>
        </w:rPr>
        <w:t xml:space="preserve"> obsługą zadłużenia w latach 2020-2025</w:t>
      </w:r>
      <w:r w:rsidR="00F94174" w:rsidRPr="00FF24C4">
        <w:rPr>
          <w:rFonts w:ascii="Calibri" w:eastAsia="SimSun" w:hAnsi="Calibri" w:cs="Calibri"/>
          <w:kern w:val="3"/>
          <w:sz w:val="24"/>
          <w:szCs w:val="24"/>
        </w:rPr>
        <w:t xml:space="preserve"> kształtuje się na poziomie nie zagrażającym naruszenia obowiązujących limitów.</w:t>
      </w:r>
    </w:p>
    <w:p w14:paraId="10204602" w14:textId="77777777" w:rsidR="003F67C4" w:rsidRPr="00FF24C4" w:rsidRDefault="00077599" w:rsidP="00F94174">
      <w:pPr>
        <w:spacing w:before="60"/>
        <w:jc w:val="both"/>
        <w:rPr>
          <w:rFonts w:ascii="Calibri" w:hAnsi="Calibri" w:cs="Calibri"/>
          <w:b/>
          <w:i/>
          <w:sz w:val="24"/>
          <w:szCs w:val="24"/>
        </w:rPr>
      </w:pPr>
      <w:r w:rsidRPr="00FF24C4">
        <w:rPr>
          <w:rFonts w:ascii="Calibri" w:hAnsi="Calibri" w:cs="Calibri"/>
          <w:b/>
          <w:i/>
          <w:sz w:val="24"/>
          <w:szCs w:val="24"/>
        </w:rPr>
        <w:t>FUNDUSZ SOŁECKI</w:t>
      </w:r>
    </w:p>
    <w:p w14:paraId="16E1E406" w14:textId="535448A8" w:rsidR="003B55AA" w:rsidRPr="00FF24C4" w:rsidRDefault="00077599" w:rsidP="00F94174">
      <w:pPr>
        <w:spacing w:before="60"/>
        <w:jc w:val="both"/>
        <w:rPr>
          <w:rFonts w:ascii="Calibri" w:hAnsi="Calibri" w:cs="Calibri"/>
          <w:sz w:val="24"/>
          <w:szCs w:val="24"/>
        </w:rPr>
      </w:pPr>
      <w:r w:rsidRPr="00FF24C4">
        <w:rPr>
          <w:rFonts w:ascii="Calibri" w:hAnsi="Calibri" w:cs="Calibri"/>
          <w:sz w:val="24"/>
          <w:szCs w:val="24"/>
        </w:rPr>
        <w:t xml:space="preserve">Rada Gminy </w:t>
      </w:r>
      <w:r w:rsidR="003B55AA" w:rsidRPr="00FF24C4">
        <w:rPr>
          <w:rFonts w:ascii="Calibri" w:hAnsi="Calibri" w:cs="Calibri"/>
          <w:sz w:val="24"/>
          <w:szCs w:val="24"/>
        </w:rPr>
        <w:t>Borkowice Uchwałą Nr IV</w:t>
      </w:r>
      <w:r w:rsidRPr="00FF24C4">
        <w:rPr>
          <w:rFonts w:ascii="Calibri" w:hAnsi="Calibri" w:cs="Calibri"/>
          <w:sz w:val="24"/>
          <w:szCs w:val="24"/>
        </w:rPr>
        <w:t>/</w:t>
      </w:r>
      <w:r w:rsidR="003B55AA" w:rsidRPr="00FF24C4">
        <w:rPr>
          <w:rFonts w:ascii="Calibri" w:hAnsi="Calibri" w:cs="Calibri"/>
          <w:sz w:val="24"/>
          <w:szCs w:val="24"/>
        </w:rPr>
        <w:t>2</w:t>
      </w:r>
      <w:r w:rsidR="003675D6" w:rsidRPr="00FF24C4">
        <w:rPr>
          <w:rFonts w:ascii="Calibri" w:hAnsi="Calibri" w:cs="Calibri"/>
          <w:sz w:val="24"/>
          <w:szCs w:val="24"/>
        </w:rPr>
        <w:t>8</w:t>
      </w:r>
      <w:r w:rsidRPr="00FF24C4">
        <w:rPr>
          <w:rFonts w:ascii="Calibri" w:hAnsi="Calibri" w:cs="Calibri"/>
          <w:sz w:val="24"/>
          <w:szCs w:val="24"/>
        </w:rPr>
        <w:t>/201</w:t>
      </w:r>
      <w:r w:rsidR="003B55AA" w:rsidRPr="00FF24C4">
        <w:rPr>
          <w:rFonts w:ascii="Calibri" w:hAnsi="Calibri" w:cs="Calibri"/>
          <w:sz w:val="24"/>
          <w:szCs w:val="24"/>
        </w:rPr>
        <w:t>9</w:t>
      </w:r>
      <w:r w:rsidRPr="00FF24C4">
        <w:rPr>
          <w:rFonts w:ascii="Calibri" w:hAnsi="Calibri" w:cs="Calibri"/>
          <w:sz w:val="24"/>
          <w:szCs w:val="24"/>
        </w:rPr>
        <w:t xml:space="preserve"> dnia </w:t>
      </w:r>
      <w:r w:rsidR="003675D6" w:rsidRPr="00FF24C4">
        <w:rPr>
          <w:rFonts w:ascii="Calibri" w:hAnsi="Calibri" w:cs="Calibri"/>
          <w:sz w:val="24"/>
          <w:szCs w:val="24"/>
        </w:rPr>
        <w:t>2</w:t>
      </w:r>
      <w:r w:rsidR="003B55AA" w:rsidRPr="00FF24C4">
        <w:rPr>
          <w:rFonts w:ascii="Calibri" w:hAnsi="Calibri" w:cs="Calibri"/>
          <w:sz w:val="24"/>
          <w:szCs w:val="24"/>
        </w:rPr>
        <w:t xml:space="preserve">7 marca </w:t>
      </w:r>
      <w:r w:rsidRPr="00FF24C4">
        <w:rPr>
          <w:rFonts w:ascii="Calibri" w:hAnsi="Calibri" w:cs="Calibri"/>
          <w:sz w:val="24"/>
          <w:szCs w:val="24"/>
        </w:rPr>
        <w:t>201</w:t>
      </w:r>
      <w:r w:rsidR="003B55AA" w:rsidRPr="00FF24C4">
        <w:rPr>
          <w:rFonts w:ascii="Calibri" w:hAnsi="Calibri" w:cs="Calibri"/>
          <w:sz w:val="24"/>
          <w:szCs w:val="24"/>
        </w:rPr>
        <w:t>9</w:t>
      </w:r>
      <w:r w:rsidRPr="00FF24C4">
        <w:rPr>
          <w:rFonts w:ascii="Calibri" w:hAnsi="Calibri" w:cs="Calibri"/>
          <w:sz w:val="24"/>
          <w:szCs w:val="24"/>
        </w:rPr>
        <w:t xml:space="preserve"> roku nie wyraziła zgody na tworzenie funduszu sołeckiego w budżecie Gminy Borkowice na 20</w:t>
      </w:r>
      <w:r w:rsidR="0001375D" w:rsidRPr="00FF24C4">
        <w:rPr>
          <w:rFonts w:ascii="Calibri" w:hAnsi="Calibri" w:cs="Calibri"/>
          <w:sz w:val="24"/>
          <w:szCs w:val="24"/>
        </w:rPr>
        <w:t>20</w:t>
      </w:r>
      <w:r w:rsidRPr="00FF24C4">
        <w:rPr>
          <w:rFonts w:ascii="Calibri" w:hAnsi="Calibri" w:cs="Calibri"/>
          <w:sz w:val="24"/>
          <w:szCs w:val="24"/>
        </w:rPr>
        <w:t xml:space="preserve"> rok - na podstawie art. 18 ust. 2 pkt 15 ustawy z dnia 8 marca 1990r. o samorządzie gminnym (t. j. Dz. U. 20</w:t>
      </w:r>
      <w:r w:rsidR="00610C0A" w:rsidRPr="00FF24C4">
        <w:rPr>
          <w:rFonts w:ascii="Calibri" w:hAnsi="Calibri" w:cs="Calibri"/>
          <w:sz w:val="24"/>
          <w:szCs w:val="24"/>
        </w:rPr>
        <w:t>20</w:t>
      </w:r>
      <w:r w:rsidRPr="00FF24C4">
        <w:rPr>
          <w:rFonts w:ascii="Calibri" w:hAnsi="Calibri" w:cs="Calibri"/>
          <w:sz w:val="24"/>
          <w:szCs w:val="24"/>
        </w:rPr>
        <w:t xml:space="preserve"> poz. </w:t>
      </w:r>
      <w:r w:rsidR="00610C0A" w:rsidRPr="00FF24C4">
        <w:rPr>
          <w:rFonts w:ascii="Calibri" w:hAnsi="Calibri" w:cs="Calibri"/>
          <w:sz w:val="24"/>
          <w:szCs w:val="24"/>
        </w:rPr>
        <w:t>713</w:t>
      </w:r>
      <w:r w:rsidRPr="00FF24C4">
        <w:rPr>
          <w:rFonts w:ascii="Calibri" w:hAnsi="Calibri" w:cs="Calibri"/>
          <w:sz w:val="24"/>
          <w:szCs w:val="24"/>
        </w:rPr>
        <w:t>) oraz art. 2 ust. 1 ustawy z dnia 21 lutego 2014 roku o funduszu sołeckim (Dz. U. 2014 poz. 301 ze zm.).</w:t>
      </w:r>
    </w:p>
    <w:p w14:paraId="6374450C" w14:textId="77777777" w:rsidR="00AE4D01" w:rsidRPr="00AE4D01" w:rsidRDefault="00AE4D01" w:rsidP="00F94174">
      <w:pPr>
        <w:spacing w:before="60"/>
        <w:jc w:val="both"/>
        <w:rPr>
          <w:rFonts w:ascii="Calibri" w:hAnsi="Calibri" w:cs="Calibri"/>
          <w:sz w:val="24"/>
          <w:szCs w:val="24"/>
        </w:rPr>
      </w:pPr>
    </w:p>
    <w:p w14:paraId="13C71315" w14:textId="0235D613" w:rsidR="009F74D2" w:rsidRPr="0044108E" w:rsidRDefault="00FE4B62" w:rsidP="009F74D2">
      <w:pPr>
        <w:pStyle w:val="Nagwek2"/>
        <w:rPr>
          <w:color w:val="auto"/>
        </w:rPr>
      </w:pPr>
      <w:bookmarkStart w:id="9" w:name="_Toc8734763"/>
      <w:r>
        <w:rPr>
          <w:color w:val="auto"/>
        </w:rPr>
        <w:lastRenderedPageBreak/>
        <w:t>IV</w:t>
      </w:r>
      <w:r w:rsidR="009F74D2" w:rsidRPr="0044108E">
        <w:rPr>
          <w:color w:val="auto"/>
        </w:rPr>
        <w:t>. POMOC SPOŁECZNA</w:t>
      </w:r>
      <w:bookmarkEnd w:id="9"/>
    </w:p>
    <w:p w14:paraId="7EB8CC26" w14:textId="77777777" w:rsidR="00AC28BB" w:rsidRPr="00AC28BB" w:rsidRDefault="00AC28BB" w:rsidP="00AC28BB">
      <w:pPr>
        <w:spacing w:before="60" w:after="60"/>
        <w:jc w:val="both"/>
        <w:rPr>
          <w:rFonts w:ascii="Calibri" w:eastAsia="Times New Roman" w:hAnsi="Calibri" w:cs="Calibri"/>
          <w:color w:val="FF0000"/>
          <w:sz w:val="24"/>
          <w:szCs w:val="24"/>
        </w:rPr>
      </w:pPr>
      <w:r w:rsidRPr="00AC28BB">
        <w:rPr>
          <w:rFonts w:ascii="Calibri" w:eastAsia="Times New Roman" w:hAnsi="Calibri" w:cs="Calibri"/>
          <w:sz w:val="24"/>
          <w:szCs w:val="24"/>
        </w:rPr>
        <w:t xml:space="preserve">W 2020 roku Gminny Ośrodek Pomocy Społecznej w Borkowicach udzielił różnych form pomocy 260 osobom z 156 rodzin. Pomoc otrzymało 32 osób uprawnionych do pobierania zasiłku stałego, 28 osobom pobierającym zasiłki stałe opłacono składkę na ubezpieczenie zdrowotne, 10 osób otrzymało pomoc w formie zasiłku okresowego, 89 osób otrzymało zasiłki celowe, 2 rodziny objęte były refundacją wydatków wynikających z ustawy o wspieraniu rodziny i systemie pieczy zastępczej. Gminny Ośrodek Pomocy Społecznej w Borkowicach w ramach programu „Posiłek w szkole i w domu” udzielił pomocy dla </w:t>
      </w:r>
      <w:r w:rsidRPr="00AC28BB">
        <w:rPr>
          <w:rFonts w:ascii="Calibri" w:eastAsia="Calibri" w:hAnsi="Calibri" w:cs="Calibri"/>
          <w:sz w:val="24"/>
          <w:szCs w:val="24"/>
          <w:lang w:eastAsia="en-US"/>
        </w:rPr>
        <w:t xml:space="preserve">129 dzieci </w:t>
      </w:r>
      <w:r w:rsidRPr="00AC28BB">
        <w:rPr>
          <w:rFonts w:ascii="Calibri" w:eastAsia="Calibri" w:hAnsi="Calibri" w:cs="Calibri"/>
          <w:color w:val="000000"/>
          <w:sz w:val="24"/>
          <w:szCs w:val="24"/>
          <w:lang w:eastAsia="en-US"/>
        </w:rPr>
        <w:t>w formie dożywiania, oraz pomocy w formie zasiłku celowego na zakup żywności.</w:t>
      </w:r>
      <w:r w:rsidRPr="00AC28BB">
        <w:rPr>
          <w:rFonts w:ascii="Calibri" w:eastAsia="Times New Roman" w:hAnsi="Calibri" w:cs="Calibri"/>
          <w:color w:val="FF0000"/>
          <w:sz w:val="24"/>
          <w:szCs w:val="24"/>
        </w:rPr>
        <w:t xml:space="preserve"> </w:t>
      </w:r>
      <w:r w:rsidRPr="00AC28BB">
        <w:rPr>
          <w:rFonts w:ascii="Calibri" w:eastAsia="Times New Roman" w:hAnsi="Calibri" w:cs="Calibri"/>
          <w:sz w:val="24"/>
          <w:szCs w:val="24"/>
        </w:rPr>
        <w:t xml:space="preserve">Ponadto 9 osób objętych było pomocą w formie usług opiekuńczych a 2 osobom opłacono pobyt w Domu Pomocy Społecznej w Drzewicy.  </w:t>
      </w:r>
    </w:p>
    <w:p w14:paraId="127CBE46" w14:textId="67524CD8" w:rsidR="00AC28BB" w:rsidRPr="00AC28BB" w:rsidRDefault="00AC28BB" w:rsidP="00AC28BB">
      <w:pPr>
        <w:spacing w:before="60" w:after="60"/>
        <w:jc w:val="both"/>
        <w:rPr>
          <w:rFonts w:ascii="Calibri" w:eastAsia="Times New Roman" w:hAnsi="Calibri" w:cs="Calibri"/>
          <w:sz w:val="24"/>
          <w:szCs w:val="24"/>
        </w:rPr>
      </w:pPr>
      <w:r w:rsidRPr="00AC28BB">
        <w:rPr>
          <w:rFonts w:ascii="Calibri" w:eastAsia="Times New Roman" w:hAnsi="Calibri" w:cs="Calibri"/>
          <w:sz w:val="24"/>
          <w:szCs w:val="24"/>
        </w:rPr>
        <w:t xml:space="preserve">Na podstawie Ustawy o przeciwdziałaniu przemocy w rodzinie Zespół Interdyscyplinarny </w:t>
      </w:r>
      <w:r w:rsidRPr="00AC28BB">
        <w:rPr>
          <w:rFonts w:ascii="Calibri" w:eastAsia="Times New Roman" w:hAnsi="Calibri" w:cs="Calibri"/>
          <w:sz w:val="24"/>
          <w:szCs w:val="24"/>
        </w:rPr>
        <w:br/>
        <w:t>i Grupa Robocza w 2020 roku</w:t>
      </w:r>
      <w:r w:rsidRPr="00AC28BB">
        <w:rPr>
          <w:rFonts w:ascii="Calibri" w:eastAsia="Times New Roman" w:hAnsi="Calibri" w:cs="Calibri"/>
          <w:b/>
          <w:sz w:val="24"/>
          <w:szCs w:val="24"/>
        </w:rPr>
        <w:t xml:space="preserve"> </w:t>
      </w:r>
      <w:r w:rsidRPr="00AC28BB">
        <w:rPr>
          <w:rFonts w:ascii="Calibri" w:eastAsia="Times New Roman" w:hAnsi="Calibri" w:cs="Calibri"/>
          <w:sz w:val="24"/>
          <w:szCs w:val="24"/>
        </w:rPr>
        <w:t xml:space="preserve">podejmowali działania wobec </w:t>
      </w:r>
      <w:r w:rsidR="0044108E">
        <w:rPr>
          <w:rFonts w:ascii="Calibri" w:eastAsia="Times New Roman" w:hAnsi="Calibri" w:cs="Calibri"/>
          <w:sz w:val="24"/>
          <w:szCs w:val="24"/>
        </w:rPr>
        <w:t>8</w:t>
      </w:r>
      <w:r w:rsidRPr="00AC28BB">
        <w:rPr>
          <w:rFonts w:ascii="Calibri" w:eastAsia="Times New Roman" w:hAnsi="Calibri" w:cs="Calibri"/>
          <w:sz w:val="24"/>
          <w:szCs w:val="24"/>
        </w:rPr>
        <w:t xml:space="preserve"> rodzin, w których uruchomiono procedurę „Niebieskiej Karty”. </w:t>
      </w:r>
    </w:p>
    <w:p w14:paraId="569C4FA1" w14:textId="77777777" w:rsidR="00AC28BB" w:rsidRPr="00AC28BB" w:rsidRDefault="00AC28BB" w:rsidP="00AC28BB">
      <w:pPr>
        <w:spacing w:before="60" w:after="60"/>
        <w:jc w:val="both"/>
        <w:rPr>
          <w:rFonts w:ascii="Calibri" w:eastAsia="Times New Roman" w:hAnsi="Calibri" w:cs="Calibri"/>
          <w:sz w:val="24"/>
          <w:szCs w:val="24"/>
        </w:rPr>
      </w:pPr>
      <w:r w:rsidRPr="00AC28BB">
        <w:rPr>
          <w:rFonts w:ascii="Calibri" w:eastAsia="Times New Roman" w:hAnsi="Calibri" w:cs="Calibri"/>
          <w:sz w:val="24"/>
          <w:szCs w:val="24"/>
        </w:rPr>
        <w:t>W 2020 roku łączna kwota przyznanych i wypłaconych świadczeń rodzinnych, opiekuńczych, zasiłków dla opiekunów, świadczeń rodzicielskich, świadczeń z funduszu alimentacyjnego wyniosła – 1 912 083,71 zł.</w:t>
      </w:r>
    </w:p>
    <w:p w14:paraId="45A7C947" w14:textId="77777777" w:rsidR="00AC28BB" w:rsidRPr="00AC28BB" w:rsidRDefault="00AC28BB" w:rsidP="00AC28BB">
      <w:pPr>
        <w:spacing w:before="60" w:after="60"/>
        <w:jc w:val="both"/>
        <w:rPr>
          <w:rFonts w:ascii="Calibri" w:eastAsia="Times New Roman" w:hAnsi="Calibri" w:cs="Calibri"/>
          <w:color w:val="FF0000"/>
          <w:sz w:val="24"/>
          <w:szCs w:val="24"/>
        </w:rPr>
      </w:pPr>
      <w:r w:rsidRPr="00AC28BB">
        <w:rPr>
          <w:rFonts w:ascii="Calibri" w:eastAsia="Calibri" w:hAnsi="Calibri" w:cs="Calibri"/>
          <w:color w:val="000000"/>
          <w:sz w:val="24"/>
          <w:szCs w:val="24"/>
          <w:lang w:eastAsia="en-US"/>
        </w:rPr>
        <w:t>Ponadto w 2020 roku przyznano i wypłacono świadczenia wychowawcze (500+) na łączną kwotę – 3 946 144,14 zł. zgodnie z ustawą z dnia 11 lutego 2016r o pomocy państwa w wychowaniu dzieci.</w:t>
      </w:r>
    </w:p>
    <w:p w14:paraId="50E170F3" w14:textId="77777777" w:rsidR="00AC28BB" w:rsidRPr="00AC28BB" w:rsidRDefault="00AC28BB" w:rsidP="00AC28BB">
      <w:pPr>
        <w:spacing w:before="60" w:after="60"/>
        <w:jc w:val="both"/>
        <w:rPr>
          <w:rFonts w:ascii="Calibri" w:eastAsia="Times New Roman" w:hAnsi="Calibri" w:cs="Calibri"/>
          <w:sz w:val="24"/>
          <w:szCs w:val="24"/>
        </w:rPr>
      </w:pPr>
      <w:r w:rsidRPr="00AC28BB">
        <w:rPr>
          <w:rFonts w:ascii="Calibri" w:eastAsia="Calibri" w:hAnsi="Calibri" w:cs="Calibri"/>
          <w:color w:val="000000"/>
          <w:sz w:val="24"/>
          <w:szCs w:val="24"/>
          <w:lang w:eastAsia="en-US"/>
        </w:rPr>
        <w:t xml:space="preserve">Realizowany był również rządowy program „Dobry Start” ustanowiony uchwałą nr 80 Rady Ministrów z dnia 30 maja 2018 roku (M.P. poz. 514). Na wypłatę jednorazowego świadczenia 300 + </w:t>
      </w:r>
      <w:r w:rsidRPr="00AC28BB">
        <w:rPr>
          <w:rFonts w:ascii="Calibri" w:eastAsia="Calibri" w:hAnsi="Calibri" w:cs="Calibri"/>
          <w:sz w:val="24"/>
          <w:szCs w:val="24"/>
          <w:lang w:eastAsia="en-US"/>
        </w:rPr>
        <w:t>wydatkowano kwotę – 139 500,00 zł.</w:t>
      </w:r>
    </w:p>
    <w:p w14:paraId="73B6F10B" w14:textId="77777777" w:rsidR="00AC28BB" w:rsidRPr="00AC28BB" w:rsidRDefault="00AC28BB" w:rsidP="00AC28BB">
      <w:pPr>
        <w:spacing w:before="60" w:after="60"/>
        <w:jc w:val="both"/>
        <w:rPr>
          <w:rFonts w:ascii="Calibri" w:eastAsia="Times New Roman" w:hAnsi="Calibri" w:cs="Times New Roman"/>
          <w:sz w:val="24"/>
          <w:szCs w:val="24"/>
        </w:rPr>
      </w:pPr>
      <w:r w:rsidRPr="00AC28BB">
        <w:rPr>
          <w:rFonts w:ascii="Calibri" w:eastAsia="Times New Roman" w:hAnsi="Calibri" w:cs="Times New Roman"/>
          <w:sz w:val="24"/>
          <w:szCs w:val="24"/>
        </w:rPr>
        <w:t>Pracownicy Ośrodka Pomocy Społecznej, poza pomocą materialną, udzielili</w:t>
      </w:r>
      <w:r w:rsidRPr="00AC28BB">
        <w:rPr>
          <w:rFonts w:ascii="Calibri" w:eastAsia="Times New Roman" w:hAnsi="Calibri" w:cs="Times New Roman"/>
          <w:b/>
          <w:sz w:val="24"/>
          <w:szCs w:val="24"/>
        </w:rPr>
        <w:t xml:space="preserve"> </w:t>
      </w:r>
      <w:r w:rsidRPr="00AC28BB">
        <w:rPr>
          <w:rFonts w:ascii="Calibri" w:eastAsia="Times New Roman" w:hAnsi="Calibri" w:cs="Times New Roman"/>
          <w:sz w:val="24"/>
          <w:szCs w:val="24"/>
        </w:rPr>
        <w:t xml:space="preserve">8 rodzinom pomocy w postaci pracy socjalnej tj. udzielanie informacji, porad, pisanie podań, pomoc </w:t>
      </w:r>
      <w:r w:rsidRPr="00AC28BB">
        <w:rPr>
          <w:rFonts w:ascii="Calibri" w:eastAsia="Times New Roman" w:hAnsi="Calibri" w:cs="Times New Roman"/>
          <w:sz w:val="24"/>
          <w:szCs w:val="24"/>
        </w:rPr>
        <w:br/>
        <w:t>w załatwianiu spraw urzędowych. W ramach realizacji zadań z zakresu pomocy społecznej pracownicy ośrodka aktywnie współpracowali z Gminną Komisją Rozwiązywania Problemów Alkoholowych, Policją i organizacjami pozarządowymi.</w:t>
      </w:r>
    </w:p>
    <w:p w14:paraId="1BA8E6D7" w14:textId="77777777" w:rsidR="004E19A9" w:rsidRPr="004E19A9" w:rsidRDefault="004E19A9" w:rsidP="004E19A9"/>
    <w:p w14:paraId="721D03EA" w14:textId="60534636" w:rsidR="00B77B47" w:rsidRPr="00D602EF" w:rsidRDefault="00FE4B62" w:rsidP="008763FA">
      <w:pPr>
        <w:spacing w:before="60" w:after="60"/>
        <w:jc w:val="both"/>
        <w:rPr>
          <w:b/>
          <w:sz w:val="24"/>
          <w:szCs w:val="24"/>
        </w:rPr>
      </w:pPr>
      <w:r>
        <w:rPr>
          <w:b/>
          <w:sz w:val="24"/>
          <w:szCs w:val="24"/>
        </w:rPr>
        <w:t>V</w:t>
      </w:r>
      <w:r w:rsidR="00D602EF" w:rsidRPr="00D602EF">
        <w:rPr>
          <w:b/>
          <w:sz w:val="24"/>
          <w:szCs w:val="24"/>
        </w:rPr>
        <w:t>. OŚWIATA</w:t>
      </w:r>
    </w:p>
    <w:p w14:paraId="5FE61E11" w14:textId="77777777" w:rsidR="00D602EF" w:rsidRPr="00D602EF" w:rsidRDefault="00D602EF" w:rsidP="0044108E">
      <w:pPr>
        <w:autoSpaceDE w:val="0"/>
        <w:autoSpaceDN w:val="0"/>
        <w:adjustRightInd w:val="0"/>
        <w:spacing w:after="0" w:line="360" w:lineRule="auto"/>
        <w:jc w:val="center"/>
        <w:rPr>
          <w:rFonts w:eastAsia="Times New Roman" w:cs="Times New Roman"/>
          <w:sz w:val="24"/>
          <w:szCs w:val="24"/>
        </w:rPr>
      </w:pPr>
      <w:r w:rsidRPr="00D602EF">
        <w:rPr>
          <w:rFonts w:eastAsia="Times New Roman" w:cs="Times New Roman"/>
          <w:bCs/>
          <w:sz w:val="24"/>
          <w:szCs w:val="24"/>
        </w:rPr>
        <w:t>Informacja o stanie realizacji zadań oświatowych w Gminie Borkowice</w:t>
      </w:r>
    </w:p>
    <w:p w14:paraId="1A1C5C0D" w14:textId="77777777" w:rsidR="00D602EF" w:rsidRPr="00D602EF" w:rsidRDefault="00D602EF" w:rsidP="0044108E">
      <w:pPr>
        <w:autoSpaceDE w:val="0"/>
        <w:autoSpaceDN w:val="0"/>
        <w:adjustRightInd w:val="0"/>
        <w:spacing w:after="0" w:line="360" w:lineRule="auto"/>
        <w:jc w:val="center"/>
        <w:rPr>
          <w:rFonts w:eastAsia="Times New Roman" w:cs="Times New Roman"/>
          <w:sz w:val="24"/>
          <w:szCs w:val="24"/>
        </w:rPr>
      </w:pPr>
      <w:r w:rsidRPr="00D602EF">
        <w:rPr>
          <w:rFonts w:eastAsia="Times New Roman" w:cs="Times New Roman"/>
          <w:bCs/>
          <w:sz w:val="24"/>
          <w:szCs w:val="24"/>
        </w:rPr>
        <w:t>za rok 2020</w:t>
      </w:r>
      <w:r w:rsidRPr="00D602EF">
        <w:rPr>
          <w:rFonts w:eastAsia="Times New Roman" w:cs="Times New Roman"/>
          <w:bCs/>
          <w:sz w:val="24"/>
          <w:szCs w:val="24"/>
        </w:rPr>
        <w:br/>
      </w:r>
    </w:p>
    <w:p w14:paraId="4D042B73" w14:textId="77777777" w:rsidR="00D602EF" w:rsidRPr="00D602EF" w:rsidRDefault="00D602EF" w:rsidP="00D602EF">
      <w:pPr>
        <w:autoSpaceDE w:val="0"/>
        <w:autoSpaceDN w:val="0"/>
        <w:adjustRightInd w:val="0"/>
        <w:spacing w:after="0" w:line="240" w:lineRule="auto"/>
        <w:rPr>
          <w:rFonts w:eastAsia="Times New Roman" w:cs="Times New Roman"/>
          <w:sz w:val="24"/>
          <w:szCs w:val="24"/>
          <w:u w:val="single"/>
        </w:rPr>
      </w:pPr>
      <w:r w:rsidRPr="00D602EF">
        <w:rPr>
          <w:rFonts w:eastAsia="Times New Roman" w:cs="Times New Roman"/>
          <w:bCs/>
          <w:sz w:val="24"/>
          <w:szCs w:val="24"/>
          <w:u w:val="single"/>
        </w:rPr>
        <w:t xml:space="preserve">I. Funkcjonowanie placówek oświatowych w liczbach. </w:t>
      </w:r>
    </w:p>
    <w:p w14:paraId="3403B49E" w14:textId="77777777" w:rsidR="00D602EF" w:rsidRPr="00D602EF" w:rsidRDefault="00D602EF" w:rsidP="00D602EF">
      <w:pPr>
        <w:autoSpaceDE w:val="0"/>
        <w:autoSpaceDN w:val="0"/>
        <w:adjustRightInd w:val="0"/>
        <w:spacing w:after="0" w:line="240" w:lineRule="auto"/>
        <w:rPr>
          <w:rFonts w:eastAsia="Times New Roman" w:cs="Times New Roman"/>
          <w:sz w:val="24"/>
          <w:szCs w:val="24"/>
          <w:u w:val="single"/>
        </w:rPr>
      </w:pPr>
    </w:p>
    <w:p w14:paraId="0D34E313" w14:textId="77777777" w:rsidR="00D602EF" w:rsidRPr="00D602EF" w:rsidRDefault="00D602EF" w:rsidP="00D602EF">
      <w:pPr>
        <w:autoSpaceDE w:val="0"/>
        <w:autoSpaceDN w:val="0"/>
        <w:adjustRightInd w:val="0"/>
        <w:spacing w:after="0" w:line="240" w:lineRule="auto"/>
        <w:rPr>
          <w:rFonts w:eastAsia="Times New Roman" w:cs="Times New Roman"/>
          <w:sz w:val="24"/>
          <w:szCs w:val="24"/>
        </w:rPr>
      </w:pPr>
      <w:r w:rsidRPr="00D602EF">
        <w:rPr>
          <w:rFonts w:eastAsia="Times New Roman" w:cs="Times New Roman"/>
          <w:sz w:val="24"/>
          <w:szCs w:val="24"/>
        </w:rPr>
        <w:t xml:space="preserve">W roku szkolnym 2019/2020 oraz 2020/2021 Gmina Borkowice prowadziła: </w:t>
      </w:r>
    </w:p>
    <w:p w14:paraId="40F802EE" w14:textId="77777777" w:rsidR="00D602EF" w:rsidRPr="00D602EF" w:rsidRDefault="00D602EF" w:rsidP="00D602EF">
      <w:pPr>
        <w:autoSpaceDE w:val="0"/>
        <w:autoSpaceDN w:val="0"/>
        <w:adjustRightInd w:val="0"/>
        <w:spacing w:after="23" w:line="240" w:lineRule="auto"/>
        <w:rPr>
          <w:rFonts w:eastAsia="Times New Roman" w:cs="Times New Roman"/>
          <w:sz w:val="24"/>
          <w:szCs w:val="24"/>
        </w:rPr>
      </w:pPr>
      <w:r w:rsidRPr="00D602EF">
        <w:rPr>
          <w:rFonts w:eastAsia="Times New Roman" w:cs="Times New Roman"/>
          <w:sz w:val="24"/>
          <w:szCs w:val="24"/>
        </w:rPr>
        <w:t xml:space="preserve">-  2 przedszkola, </w:t>
      </w:r>
    </w:p>
    <w:p w14:paraId="059532B1" w14:textId="77777777" w:rsidR="00D602EF" w:rsidRPr="00D602EF" w:rsidRDefault="00D602EF" w:rsidP="00D602EF">
      <w:pPr>
        <w:autoSpaceDE w:val="0"/>
        <w:autoSpaceDN w:val="0"/>
        <w:adjustRightInd w:val="0"/>
        <w:spacing w:after="23" w:line="240" w:lineRule="auto"/>
        <w:rPr>
          <w:rFonts w:eastAsia="Times New Roman" w:cs="Times New Roman"/>
          <w:sz w:val="24"/>
          <w:szCs w:val="24"/>
        </w:rPr>
      </w:pPr>
      <w:r w:rsidRPr="00D602EF">
        <w:rPr>
          <w:rFonts w:eastAsia="Times New Roman" w:cs="Times New Roman"/>
          <w:sz w:val="24"/>
          <w:szCs w:val="24"/>
        </w:rPr>
        <w:t xml:space="preserve">-  2 szkoły podstawowe, w tym 1 z oddziałem przedszkolnym, </w:t>
      </w:r>
    </w:p>
    <w:p w14:paraId="47C655B1" w14:textId="77777777" w:rsidR="00D602EF" w:rsidRPr="00D602EF" w:rsidRDefault="00D602EF" w:rsidP="00D602EF">
      <w:pPr>
        <w:autoSpaceDE w:val="0"/>
        <w:autoSpaceDN w:val="0"/>
        <w:adjustRightInd w:val="0"/>
        <w:spacing w:after="0" w:line="240" w:lineRule="auto"/>
        <w:rPr>
          <w:rFonts w:eastAsia="Times New Roman" w:cs="Times New Roman"/>
          <w:sz w:val="24"/>
          <w:szCs w:val="24"/>
        </w:rPr>
      </w:pPr>
      <w:r w:rsidRPr="00D602EF">
        <w:rPr>
          <w:rFonts w:eastAsia="Times New Roman" w:cs="Times New Roman"/>
          <w:sz w:val="24"/>
          <w:szCs w:val="24"/>
        </w:rPr>
        <w:t>- 1 szkołę muzyczną I stopnia</w:t>
      </w:r>
    </w:p>
    <w:p w14:paraId="1ED23348" w14:textId="77777777" w:rsidR="00D602EF" w:rsidRPr="00D602EF" w:rsidRDefault="00D602EF" w:rsidP="00D602EF">
      <w:pPr>
        <w:autoSpaceDE w:val="0"/>
        <w:autoSpaceDN w:val="0"/>
        <w:adjustRightInd w:val="0"/>
        <w:spacing w:after="0" w:line="240" w:lineRule="auto"/>
        <w:rPr>
          <w:rFonts w:eastAsia="Times New Roman" w:cs="Times New Roman"/>
          <w:color w:val="0000FF"/>
          <w:sz w:val="24"/>
          <w:szCs w:val="24"/>
        </w:rPr>
      </w:pPr>
    </w:p>
    <w:p w14:paraId="5FFAC05D" w14:textId="44D0220A" w:rsidR="00D602EF" w:rsidRPr="00D602EF" w:rsidRDefault="0044108E" w:rsidP="00D602EF">
      <w:pPr>
        <w:autoSpaceDE w:val="0"/>
        <w:autoSpaceDN w:val="0"/>
        <w:adjustRightInd w:val="0"/>
        <w:spacing w:after="0" w:line="240" w:lineRule="auto"/>
        <w:rPr>
          <w:rFonts w:eastAsia="Times New Roman" w:cs="Times New Roman"/>
          <w:bCs/>
          <w:sz w:val="24"/>
          <w:szCs w:val="24"/>
        </w:rPr>
      </w:pPr>
      <w:r>
        <w:rPr>
          <w:rFonts w:eastAsia="Times New Roman" w:cs="Times New Roman"/>
          <w:bCs/>
          <w:sz w:val="24"/>
          <w:szCs w:val="24"/>
        </w:rPr>
        <w:t xml:space="preserve">PRZEDSZKOLA </w:t>
      </w:r>
    </w:p>
    <w:p w14:paraId="31B2ABCB" w14:textId="77777777" w:rsidR="00D602EF" w:rsidRPr="00D602EF" w:rsidRDefault="00D602EF" w:rsidP="00D602EF">
      <w:pPr>
        <w:autoSpaceDE w:val="0"/>
        <w:autoSpaceDN w:val="0"/>
        <w:adjustRightInd w:val="0"/>
        <w:spacing w:after="0" w:line="240" w:lineRule="auto"/>
        <w:rPr>
          <w:rFonts w:eastAsia="Times New Roman" w:cs="Times New Roman"/>
          <w:sz w:val="24"/>
          <w:szCs w:val="24"/>
        </w:rPr>
      </w:pPr>
      <w:r w:rsidRPr="00D602EF">
        <w:rPr>
          <w:rFonts w:eastAsia="Times New Roman" w:cs="Times New Roman"/>
          <w:sz w:val="24"/>
          <w:szCs w:val="24"/>
        </w:rPr>
        <w:t>Liczba dzieci w</w:t>
      </w:r>
      <w:r w:rsidRPr="00D602EF">
        <w:rPr>
          <w:rFonts w:eastAsia="Times New Roman" w:cs="Times New Roman"/>
          <w:bCs/>
          <w:sz w:val="24"/>
          <w:szCs w:val="24"/>
        </w:rPr>
        <w:t xml:space="preserve"> przedszkolach </w:t>
      </w:r>
      <w:r w:rsidRPr="00D602EF">
        <w:rPr>
          <w:rFonts w:eastAsia="Times New Roman" w:cs="Times New Roman"/>
          <w:sz w:val="24"/>
          <w:szCs w:val="24"/>
        </w:rPr>
        <w:t xml:space="preserve">i w </w:t>
      </w:r>
      <w:r w:rsidRPr="00D602EF">
        <w:rPr>
          <w:rFonts w:eastAsia="Times New Roman" w:cs="Times New Roman"/>
          <w:bCs/>
          <w:sz w:val="24"/>
          <w:szCs w:val="24"/>
        </w:rPr>
        <w:t xml:space="preserve">oddziale przedszkolnym </w:t>
      </w:r>
      <w:r w:rsidRPr="00D602EF">
        <w:rPr>
          <w:rFonts w:eastAsia="Times New Roman" w:cs="Times New Roman"/>
          <w:sz w:val="24"/>
          <w:szCs w:val="24"/>
        </w:rPr>
        <w:t xml:space="preserve">w roku szkolnym  2019/2020 i 2020/2021 przedstawia się następująco: </w:t>
      </w:r>
    </w:p>
    <w:p w14:paraId="682225DA" w14:textId="77777777" w:rsidR="00D602EF" w:rsidRPr="00D602EF" w:rsidRDefault="00D602EF" w:rsidP="00D602EF">
      <w:pPr>
        <w:spacing w:after="0" w:line="240" w:lineRule="auto"/>
        <w:rPr>
          <w:rFonts w:eastAsia="Times New Roman" w:cs="Times New Roman"/>
          <w:color w:val="0000FF"/>
          <w:sz w:val="24"/>
          <w:szCs w:val="24"/>
        </w:rPr>
      </w:pPr>
    </w:p>
    <w:tbl>
      <w:tblPr>
        <w:tblStyle w:val="Tabela-Siatka3"/>
        <w:tblW w:w="0" w:type="auto"/>
        <w:tblInd w:w="0" w:type="dxa"/>
        <w:tblLook w:val="01E0" w:firstRow="1" w:lastRow="1" w:firstColumn="1" w:lastColumn="1" w:noHBand="0" w:noVBand="0"/>
      </w:tblPr>
      <w:tblGrid>
        <w:gridCol w:w="3828"/>
        <w:gridCol w:w="2760"/>
        <w:gridCol w:w="2698"/>
      </w:tblGrid>
      <w:tr w:rsidR="00D602EF" w:rsidRPr="00D602EF" w14:paraId="35FF485E" w14:textId="77777777" w:rsidTr="00D602EF">
        <w:tc>
          <w:tcPr>
            <w:tcW w:w="3828" w:type="dxa"/>
            <w:tcBorders>
              <w:top w:val="single" w:sz="4" w:space="0" w:color="auto"/>
              <w:left w:val="single" w:sz="4" w:space="0" w:color="auto"/>
              <w:bottom w:val="single" w:sz="4" w:space="0" w:color="auto"/>
              <w:right w:val="single" w:sz="4" w:space="0" w:color="auto"/>
            </w:tcBorders>
            <w:hideMark/>
          </w:tcPr>
          <w:p w14:paraId="01131176" w14:textId="77777777" w:rsidR="00D602EF" w:rsidRPr="00D602EF" w:rsidRDefault="00D602EF" w:rsidP="00D602EF">
            <w:pPr>
              <w:autoSpaceDE w:val="0"/>
              <w:autoSpaceDN w:val="0"/>
              <w:adjustRightInd w:val="0"/>
              <w:rPr>
                <w:rFonts w:asciiTheme="minorHAnsi" w:hAnsiTheme="minorHAnsi"/>
                <w:color w:val="000000"/>
                <w:sz w:val="24"/>
                <w:szCs w:val="24"/>
              </w:rPr>
            </w:pPr>
            <w:r w:rsidRPr="00D602EF">
              <w:rPr>
                <w:rFonts w:asciiTheme="minorHAnsi" w:hAnsiTheme="minorHAnsi"/>
                <w:color w:val="000000"/>
                <w:sz w:val="24"/>
                <w:szCs w:val="24"/>
              </w:rPr>
              <w:t>Placówka</w:t>
            </w:r>
          </w:p>
        </w:tc>
        <w:tc>
          <w:tcPr>
            <w:tcW w:w="2760" w:type="dxa"/>
            <w:tcBorders>
              <w:top w:val="single" w:sz="4" w:space="0" w:color="auto"/>
              <w:left w:val="single" w:sz="4" w:space="0" w:color="auto"/>
              <w:bottom w:val="single" w:sz="4" w:space="0" w:color="auto"/>
              <w:right w:val="single" w:sz="4" w:space="0" w:color="auto"/>
            </w:tcBorders>
            <w:hideMark/>
          </w:tcPr>
          <w:p w14:paraId="5391999B"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Liczba dzieci</w:t>
            </w:r>
          </w:p>
          <w:p w14:paraId="13BEC2ED"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Rok szkolny 2019/2020</w:t>
            </w:r>
          </w:p>
        </w:tc>
        <w:tc>
          <w:tcPr>
            <w:tcW w:w="2698" w:type="dxa"/>
            <w:tcBorders>
              <w:top w:val="single" w:sz="4" w:space="0" w:color="auto"/>
              <w:left w:val="single" w:sz="4" w:space="0" w:color="auto"/>
              <w:bottom w:val="single" w:sz="4" w:space="0" w:color="auto"/>
              <w:right w:val="single" w:sz="4" w:space="0" w:color="auto"/>
            </w:tcBorders>
            <w:hideMark/>
          </w:tcPr>
          <w:p w14:paraId="1848C775"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Liczba dzieci</w:t>
            </w:r>
          </w:p>
          <w:p w14:paraId="3B188050"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Rok szkolny 2020/2021</w:t>
            </w:r>
          </w:p>
        </w:tc>
      </w:tr>
      <w:tr w:rsidR="00D602EF" w:rsidRPr="00D602EF" w14:paraId="643DFCB3" w14:textId="77777777" w:rsidTr="00D602EF">
        <w:tc>
          <w:tcPr>
            <w:tcW w:w="3828" w:type="dxa"/>
            <w:tcBorders>
              <w:top w:val="single" w:sz="4" w:space="0" w:color="auto"/>
              <w:left w:val="single" w:sz="4" w:space="0" w:color="auto"/>
              <w:bottom w:val="single" w:sz="4" w:space="0" w:color="auto"/>
              <w:right w:val="single" w:sz="4" w:space="0" w:color="auto"/>
            </w:tcBorders>
            <w:hideMark/>
          </w:tcPr>
          <w:p w14:paraId="1D8806AE" w14:textId="77777777" w:rsidR="00D602EF" w:rsidRPr="00D602EF" w:rsidRDefault="00D602EF" w:rsidP="00D602EF">
            <w:pPr>
              <w:autoSpaceDE w:val="0"/>
              <w:autoSpaceDN w:val="0"/>
              <w:adjustRightInd w:val="0"/>
              <w:rPr>
                <w:rFonts w:asciiTheme="minorHAnsi" w:hAnsiTheme="minorHAnsi"/>
                <w:color w:val="000000"/>
                <w:sz w:val="24"/>
                <w:szCs w:val="24"/>
              </w:rPr>
            </w:pPr>
            <w:r w:rsidRPr="00D602EF">
              <w:rPr>
                <w:rFonts w:asciiTheme="minorHAnsi" w:hAnsiTheme="minorHAnsi"/>
                <w:color w:val="000000"/>
                <w:sz w:val="24"/>
                <w:szCs w:val="24"/>
              </w:rPr>
              <w:t xml:space="preserve">Przedszkole Samorządowe </w:t>
            </w:r>
            <w:r w:rsidRPr="00D602EF">
              <w:rPr>
                <w:rFonts w:asciiTheme="minorHAnsi" w:hAnsiTheme="minorHAnsi"/>
                <w:color w:val="000000"/>
                <w:sz w:val="24"/>
                <w:szCs w:val="24"/>
              </w:rPr>
              <w:br/>
              <w:t>w Ninkowie</w:t>
            </w:r>
          </w:p>
        </w:tc>
        <w:tc>
          <w:tcPr>
            <w:tcW w:w="2760" w:type="dxa"/>
            <w:tcBorders>
              <w:top w:val="single" w:sz="4" w:space="0" w:color="auto"/>
              <w:left w:val="single" w:sz="4" w:space="0" w:color="auto"/>
              <w:bottom w:val="single" w:sz="4" w:space="0" w:color="auto"/>
              <w:right w:val="single" w:sz="4" w:space="0" w:color="auto"/>
            </w:tcBorders>
            <w:hideMark/>
          </w:tcPr>
          <w:p w14:paraId="06751476"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49</w:t>
            </w:r>
          </w:p>
        </w:tc>
        <w:tc>
          <w:tcPr>
            <w:tcW w:w="2698" w:type="dxa"/>
            <w:tcBorders>
              <w:top w:val="single" w:sz="4" w:space="0" w:color="auto"/>
              <w:left w:val="single" w:sz="4" w:space="0" w:color="auto"/>
              <w:bottom w:val="single" w:sz="4" w:space="0" w:color="auto"/>
              <w:right w:val="single" w:sz="4" w:space="0" w:color="auto"/>
            </w:tcBorders>
            <w:hideMark/>
          </w:tcPr>
          <w:p w14:paraId="549E9EC6"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47</w:t>
            </w:r>
          </w:p>
        </w:tc>
      </w:tr>
      <w:tr w:rsidR="00D602EF" w:rsidRPr="00D602EF" w14:paraId="0DDC2EED" w14:textId="77777777" w:rsidTr="00D602EF">
        <w:tc>
          <w:tcPr>
            <w:tcW w:w="3828" w:type="dxa"/>
            <w:tcBorders>
              <w:top w:val="single" w:sz="4" w:space="0" w:color="auto"/>
              <w:left w:val="single" w:sz="4" w:space="0" w:color="auto"/>
              <w:bottom w:val="single" w:sz="4" w:space="0" w:color="auto"/>
              <w:right w:val="single" w:sz="4" w:space="0" w:color="auto"/>
            </w:tcBorders>
            <w:hideMark/>
          </w:tcPr>
          <w:p w14:paraId="39145903" w14:textId="77777777" w:rsidR="00D602EF" w:rsidRPr="00D602EF" w:rsidRDefault="00D602EF" w:rsidP="00D602EF">
            <w:pPr>
              <w:autoSpaceDE w:val="0"/>
              <w:autoSpaceDN w:val="0"/>
              <w:adjustRightInd w:val="0"/>
              <w:rPr>
                <w:rFonts w:asciiTheme="minorHAnsi" w:hAnsiTheme="minorHAnsi"/>
                <w:color w:val="000000"/>
                <w:sz w:val="24"/>
                <w:szCs w:val="24"/>
              </w:rPr>
            </w:pPr>
            <w:r w:rsidRPr="00D602EF">
              <w:rPr>
                <w:rFonts w:asciiTheme="minorHAnsi" w:hAnsiTheme="minorHAnsi"/>
                <w:color w:val="000000"/>
                <w:sz w:val="24"/>
                <w:szCs w:val="24"/>
              </w:rPr>
              <w:t>Przedszkole Samorządowe</w:t>
            </w:r>
            <w:r w:rsidRPr="00D602EF">
              <w:rPr>
                <w:rFonts w:asciiTheme="minorHAnsi" w:hAnsiTheme="minorHAnsi"/>
                <w:color w:val="000000"/>
                <w:sz w:val="24"/>
                <w:szCs w:val="24"/>
              </w:rPr>
              <w:br/>
              <w:t>w Rzucowie</w:t>
            </w:r>
          </w:p>
        </w:tc>
        <w:tc>
          <w:tcPr>
            <w:tcW w:w="2760" w:type="dxa"/>
            <w:tcBorders>
              <w:top w:val="single" w:sz="4" w:space="0" w:color="auto"/>
              <w:left w:val="single" w:sz="4" w:space="0" w:color="auto"/>
              <w:bottom w:val="single" w:sz="4" w:space="0" w:color="auto"/>
              <w:right w:val="single" w:sz="4" w:space="0" w:color="auto"/>
            </w:tcBorders>
            <w:hideMark/>
          </w:tcPr>
          <w:p w14:paraId="5CA796D7"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16</w:t>
            </w:r>
          </w:p>
        </w:tc>
        <w:tc>
          <w:tcPr>
            <w:tcW w:w="2698" w:type="dxa"/>
            <w:tcBorders>
              <w:top w:val="single" w:sz="4" w:space="0" w:color="auto"/>
              <w:left w:val="single" w:sz="4" w:space="0" w:color="auto"/>
              <w:bottom w:val="single" w:sz="4" w:space="0" w:color="auto"/>
              <w:right w:val="single" w:sz="4" w:space="0" w:color="auto"/>
            </w:tcBorders>
            <w:hideMark/>
          </w:tcPr>
          <w:p w14:paraId="24528C46"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18</w:t>
            </w:r>
          </w:p>
        </w:tc>
      </w:tr>
      <w:tr w:rsidR="00D602EF" w:rsidRPr="00D602EF" w14:paraId="0C6A21A2" w14:textId="77777777" w:rsidTr="00D602EF">
        <w:tc>
          <w:tcPr>
            <w:tcW w:w="3828" w:type="dxa"/>
            <w:tcBorders>
              <w:top w:val="single" w:sz="4" w:space="0" w:color="auto"/>
              <w:left w:val="single" w:sz="4" w:space="0" w:color="auto"/>
              <w:bottom w:val="single" w:sz="4" w:space="0" w:color="auto"/>
              <w:right w:val="single" w:sz="4" w:space="0" w:color="auto"/>
            </w:tcBorders>
            <w:hideMark/>
          </w:tcPr>
          <w:p w14:paraId="5300F73D" w14:textId="77777777" w:rsidR="00D602EF" w:rsidRPr="00D602EF" w:rsidRDefault="00D602EF" w:rsidP="00D602EF">
            <w:pPr>
              <w:autoSpaceDE w:val="0"/>
              <w:autoSpaceDN w:val="0"/>
              <w:adjustRightInd w:val="0"/>
              <w:rPr>
                <w:rFonts w:asciiTheme="minorHAnsi" w:hAnsiTheme="minorHAnsi"/>
                <w:color w:val="000000"/>
                <w:sz w:val="24"/>
                <w:szCs w:val="24"/>
              </w:rPr>
            </w:pPr>
            <w:r w:rsidRPr="00D602EF">
              <w:rPr>
                <w:rFonts w:asciiTheme="minorHAnsi" w:hAnsiTheme="minorHAnsi"/>
                <w:color w:val="000000"/>
                <w:sz w:val="24"/>
                <w:szCs w:val="24"/>
              </w:rPr>
              <w:t>Oddział przedszkolny w  Szkole Podstawowej  im. Janusza Łąckiego Borkowicach</w:t>
            </w:r>
          </w:p>
        </w:tc>
        <w:tc>
          <w:tcPr>
            <w:tcW w:w="2760" w:type="dxa"/>
            <w:tcBorders>
              <w:top w:val="single" w:sz="4" w:space="0" w:color="auto"/>
              <w:left w:val="single" w:sz="4" w:space="0" w:color="auto"/>
              <w:bottom w:val="single" w:sz="4" w:space="0" w:color="auto"/>
              <w:right w:val="single" w:sz="4" w:space="0" w:color="auto"/>
            </w:tcBorders>
            <w:hideMark/>
          </w:tcPr>
          <w:p w14:paraId="6719C164"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25</w:t>
            </w:r>
          </w:p>
        </w:tc>
        <w:tc>
          <w:tcPr>
            <w:tcW w:w="2698" w:type="dxa"/>
            <w:tcBorders>
              <w:top w:val="single" w:sz="4" w:space="0" w:color="auto"/>
              <w:left w:val="single" w:sz="4" w:space="0" w:color="auto"/>
              <w:bottom w:val="single" w:sz="4" w:space="0" w:color="auto"/>
              <w:right w:val="single" w:sz="4" w:space="0" w:color="auto"/>
            </w:tcBorders>
            <w:hideMark/>
          </w:tcPr>
          <w:p w14:paraId="621CF830"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17</w:t>
            </w:r>
          </w:p>
        </w:tc>
      </w:tr>
      <w:tr w:rsidR="00D602EF" w:rsidRPr="00D602EF" w14:paraId="19BA2A8C" w14:textId="77777777" w:rsidTr="00D602EF">
        <w:tc>
          <w:tcPr>
            <w:tcW w:w="3828" w:type="dxa"/>
            <w:tcBorders>
              <w:top w:val="single" w:sz="4" w:space="0" w:color="auto"/>
              <w:left w:val="single" w:sz="4" w:space="0" w:color="auto"/>
              <w:bottom w:val="single" w:sz="4" w:space="0" w:color="auto"/>
              <w:right w:val="single" w:sz="4" w:space="0" w:color="auto"/>
            </w:tcBorders>
            <w:hideMark/>
          </w:tcPr>
          <w:p w14:paraId="5E98EF4F" w14:textId="77777777" w:rsidR="00D602EF" w:rsidRPr="00D602EF" w:rsidRDefault="00D602EF" w:rsidP="00D602EF">
            <w:pPr>
              <w:autoSpaceDE w:val="0"/>
              <w:autoSpaceDN w:val="0"/>
              <w:adjustRightInd w:val="0"/>
              <w:rPr>
                <w:rFonts w:asciiTheme="minorHAnsi" w:hAnsiTheme="minorHAnsi"/>
                <w:color w:val="000000"/>
                <w:sz w:val="24"/>
                <w:szCs w:val="24"/>
              </w:rPr>
            </w:pPr>
            <w:r w:rsidRPr="00D602EF">
              <w:rPr>
                <w:rFonts w:asciiTheme="minorHAnsi" w:hAnsiTheme="minorHAnsi"/>
                <w:color w:val="000000"/>
                <w:sz w:val="24"/>
                <w:szCs w:val="24"/>
              </w:rPr>
              <w:t>RAZEM</w:t>
            </w:r>
          </w:p>
        </w:tc>
        <w:tc>
          <w:tcPr>
            <w:tcW w:w="2760" w:type="dxa"/>
            <w:tcBorders>
              <w:top w:val="single" w:sz="4" w:space="0" w:color="auto"/>
              <w:left w:val="single" w:sz="4" w:space="0" w:color="auto"/>
              <w:bottom w:val="single" w:sz="4" w:space="0" w:color="auto"/>
              <w:right w:val="single" w:sz="4" w:space="0" w:color="auto"/>
            </w:tcBorders>
            <w:hideMark/>
          </w:tcPr>
          <w:p w14:paraId="2C219107"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90</w:t>
            </w:r>
          </w:p>
        </w:tc>
        <w:tc>
          <w:tcPr>
            <w:tcW w:w="2698" w:type="dxa"/>
            <w:tcBorders>
              <w:top w:val="single" w:sz="4" w:space="0" w:color="auto"/>
              <w:left w:val="single" w:sz="4" w:space="0" w:color="auto"/>
              <w:bottom w:val="single" w:sz="4" w:space="0" w:color="auto"/>
              <w:right w:val="single" w:sz="4" w:space="0" w:color="auto"/>
            </w:tcBorders>
            <w:hideMark/>
          </w:tcPr>
          <w:p w14:paraId="1EC57F87"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82</w:t>
            </w:r>
          </w:p>
        </w:tc>
      </w:tr>
    </w:tbl>
    <w:p w14:paraId="15FF01CC" w14:textId="77777777" w:rsidR="00D602EF" w:rsidRPr="00D602EF" w:rsidRDefault="00D602EF" w:rsidP="00D602EF">
      <w:pPr>
        <w:spacing w:after="0" w:line="240" w:lineRule="auto"/>
        <w:rPr>
          <w:rFonts w:eastAsia="Times New Roman" w:cs="Times New Roman"/>
          <w:color w:val="0000FF"/>
          <w:sz w:val="24"/>
          <w:szCs w:val="24"/>
        </w:rPr>
      </w:pPr>
    </w:p>
    <w:p w14:paraId="72F4A6C7" w14:textId="77777777" w:rsidR="00D602EF" w:rsidRPr="00D602EF" w:rsidRDefault="00D602EF" w:rsidP="00D602EF">
      <w:pPr>
        <w:spacing w:after="0" w:line="240" w:lineRule="auto"/>
        <w:rPr>
          <w:rFonts w:eastAsia="Times New Roman" w:cs="Times New Roman"/>
          <w:color w:val="0000FF"/>
          <w:sz w:val="24"/>
          <w:szCs w:val="24"/>
        </w:rPr>
      </w:pPr>
    </w:p>
    <w:p w14:paraId="2EAF1EEC" w14:textId="77777777" w:rsidR="00D602EF" w:rsidRPr="00D602EF" w:rsidRDefault="00D602EF" w:rsidP="00D602EF">
      <w:pPr>
        <w:spacing w:after="0" w:line="240" w:lineRule="auto"/>
        <w:rPr>
          <w:rFonts w:eastAsia="Times New Roman" w:cs="Times New Roman"/>
          <w:i/>
          <w:sz w:val="24"/>
          <w:szCs w:val="24"/>
        </w:rPr>
      </w:pPr>
      <w:r w:rsidRPr="00D602EF">
        <w:rPr>
          <w:rFonts w:eastAsia="Times New Roman" w:cs="Times New Roman"/>
          <w:i/>
          <w:sz w:val="24"/>
          <w:szCs w:val="24"/>
        </w:rPr>
        <w:t>W Borkowicach funkcjonuje także Przedszkole Niepubliczne „Antoninek” prowadzone przez Zgromadzenie Sióstr Benedyktynek Misjonarek, do którego w roku szkolnym 2019/2020 uczęszczało 26, a w roku 2020/2021 - 27</w:t>
      </w:r>
      <w:r w:rsidRPr="00D602EF">
        <w:rPr>
          <w:rFonts w:eastAsia="Times New Roman" w:cs="Times New Roman"/>
          <w:b/>
          <w:i/>
          <w:sz w:val="24"/>
          <w:szCs w:val="24"/>
        </w:rPr>
        <w:t xml:space="preserve"> </w:t>
      </w:r>
      <w:r w:rsidRPr="00D602EF">
        <w:rPr>
          <w:rFonts w:eastAsia="Times New Roman" w:cs="Times New Roman"/>
          <w:i/>
          <w:sz w:val="24"/>
          <w:szCs w:val="24"/>
        </w:rPr>
        <w:t>dzieci.</w:t>
      </w:r>
    </w:p>
    <w:p w14:paraId="0F421C87" w14:textId="77777777" w:rsidR="00D602EF" w:rsidRPr="00D602EF" w:rsidRDefault="00D602EF" w:rsidP="00D602EF">
      <w:pPr>
        <w:spacing w:after="0" w:line="240" w:lineRule="auto"/>
        <w:rPr>
          <w:rFonts w:eastAsia="Times New Roman" w:cs="Times New Roman"/>
          <w:sz w:val="24"/>
          <w:szCs w:val="24"/>
        </w:rPr>
      </w:pPr>
    </w:p>
    <w:p w14:paraId="5800179C" w14:textId="12131464" w:rsidR="00D602EF" w:rsidRDefault="00D602EF" w:rsidP="00D602EF">
      <w:pPr>
        <w:spacing w:after="0" w:line="240" w:lineRule="auto"/>
        <w:rPr>
          <w:rFonts w:eastAsia="Times New Roman" w:cs="Times New Roman"/>
          <w:sz w:val="24"/>
          <w:szCs w:val="24"/>
        </w:rPr>
      </w:pPr>
      <w:r w:rsidRPr="00D602EF">
        <w:rPr>
          <w:rFonts w:eastAsia="Times New Roman" w:cs="Times New Roman"/>
          <w:sz w:val="24"/>
          <w:szCs w:val="24"/>
        </w:rPr>
        <w:t>W przedszkolach publicznych jest zatrudnionych 3 nauczycieli d</w:t>
      </w:r>
      <w:r w:rsidR="0044108E">
        <w:rPr>
          <w:rFonts w:eastAsia="Times New Roman" w:cs="Times New Roman"/>
          <w:sz w:val="24"/>
          <w:szCs w:val="24"/>
        </w:rPr>
        <w:t xml:space="preserve">yplomowanych, </w:t>
      </w:r>
      <w:r w:rsidR="0044108E">
        <w:rPr>
          <w:rFonts w:eastAsia="Times New Roman" w:cs="Times New Roman"/>
          <w:sz w:val="24"/>
          <w:szCs w:val="24"/>
        </w:rPr>
        <w:br/>
        <w:t xml:space="preserve">2 mianowanych. </w:t>
      </w:r>
    </w:p>
    <w:p w14:paraId="0102003F" w14:textId="77777777" w:rsidR="0044108E" w:rsidRPr="0044108E" w:rsidRDefault="0044108E" w:rsidP="00D602EF">
      <w:pPr>
        <w:spacing w:after="0" w:line="240" w:lineRule="auto"/>
        <w:rPr>
          <w:rFonts w:eastAsia="Times New Roman" w:cs="Times New Roman"/>
          <w:sz w:val="24"/>
          <w:szCs w:val="24"/>
        </w:rPr>
      </w:pPr>
    </w:p>
    <w:p w14:paraId="16969EF4" w14:textId="77777777" w:rsidR="00D602EF" w:rsidRPr="00D602EF" w:rsidRDefault="00D602EF" w:rsidP="00D602EF">
      <w:pPr>
        <w:spacing w:after="0" w:line="240" w:lineRule="auto"/>
        <w:rPr>
          <w:rFonts w:eastAsia="Times New Roman" w:cs="Times New Roman"/>
          <w:sz w:val="24"/>
          <w:szCs w:val="24"/>
        </w:rPr>
      </w:pPr>
      <w:r w:rsidRPr="00D602EF">
        <w:rPr>
          <w:rFonts w:eastAsia="Times New Roman" w:cs="Times New Roman"/>
          <w:sz w:val="24"/>
          <w:szCs w:val="24"/>
        </w:rPr>
        <w:t>SZKOŁY PODSTAWOWE</w:t>
      </w:r>
    </w:p>
    <w:p w14:paraId="2B5CC3F8" w14:textId="77777777" w:rsidR="00D602EF" w:rsidRPr="00D602EF" w:rsidRDefault="00D602EF" w:rsidP="00D602EF">
      <w:pPr>
        <w:spacing w:after="0" w:line="240" w:lineRule="auto"/>
        <w:rPr>
          <w:rFonts w:eastAsia="Times New Roman" w:cs="Times New Roman"/>
          <w:sz w:val="24"/>
          <w:szCs w:val="24"/>
        </w:rPr>
      </w:pPr>
    </w:p>
    <w:tbl>
      <w:tblPr>
        <w:tblStyle w:val="Tabela-Siatka3"/>
        <w:tblW w:w="0" w:type="auto"/>
        <w:tblInd w:w="0" w:type="dxa"/>
        <w:tblLook w:val="01E0" w:firstRow="1" w:lastRow="1" w:firstColumn="1" w:lastColumn="1" w:noHBand="0" w:noVBand="0"/>
      </w:tblPr>
      <w:tblGrid>
        <w:gridCol w:w="3468"/>
        <w:gridCol w:w="1080"/>
        <w:gridCol w:w="1800"/>
        <w:gridCol w:w="1200"/>
        <w:gridCol w:w="1738"/>
      </w:tblGrid>
      <w:tr w:rsidR="00D602EF" w:rsidRPr="00D602EF" w14:paraId="7E7AC18A" w14:textId="77777777" w:rsidTr="00D602EF">
        <w:tc>
          <w:tcPr>
            <w:tcW w:w="3468" w:type="dxa"/>
            <w:tcBorders>
              <w:top w:val="single" w:sz="4" w:space="0" w:color="auto"/>
              <w:left w:val="single" w:sz="4" w:space="0" w:color="auto"/>
              <w:bottom w:val="single" w:sz="4" w:space="0" w:color="auto"/>
              <w:right w:val="single" w:sz="4" w:space="0" w:color="auto"/>
            </w:tcBorders>
            <w:hideMark/>
          </w:tcPr>
          <w:p w14:paraId="20D6C5F5" w14:textId="77777777" w:rsidR="00D602EF" w:rsidRPr="00D602EF" w:rsidRDefault="00D602EF" w:rsidP="00D602EF">
            <w:pPr>
              <w:autoSpaceDE w:val="0"/>
              <w:autoSpaceDN w:val="0"/>
              <w:adjustRightInd w:val="0"/>
              <w:rPr>
                <w:rFonts w:asciiTheme="minorHAnsi" w:hAnsiTheme="minorHAnsi"/>
                <w:color w:val="000000"/>
                <w:sz w:val="24"/>
                <w:szCs w:val="24"/>
              </w:rPr>
            </w:pPr>
            <w:r w:rsidRPr="00D602EF">
              <w:rPr>
                <w:rFonts w:asciiTheme="minorHAnsi" w:hAnsiTheme="minorHAnsi"/>
                <w:color w:val="000000"/>
                <w:sz w:val="24"/>
                <w:szCs w:val="24"/>
              </w:rPr>
              <w:t>Placówka</w:t>
            </w:r>
          </w:p>
        </w:tc>
        <w:tc>
          <w:tcPr>
            <w:tcW w:w="1080" w:type="dxa"/>
            <w:tcBorders>
              <w:top w:val="single" w:sz="4" w:space="0" w:color="auto"/>
              <w:left w:val="single" w:sz="4" w:space="0" w:color="auto"/>
              <w:bottom w:val="single" w:sz="4" w:space="0" w:color="auto"/>
              <w:right w:val="single" w:sz="4" w:space="0" w:color="auto"/>
            </w:tcBorders>
            <w:hideMark/>
          </w:tcPr>
          <w:p w14:paraId="6A74F8B4"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 xml:space="preserve">Klasa </w:t>
            </w:r>
          </w:p>
        </w:tc>
        <w:tc>
          <w:tcPr>
            <w:tcW w:w="1800" w:type="dxa"/>
            <w:tcBorders>
              <w:top w:val="single" w:sz="4" w:space="0" w:color="auto"/>
              <w:left w:val="single" w:sz="4" w:space="0" w:color="auto"/>
              <w:bottom w:val="single" w:sz="4" w:space="0" w:color="auto"/>
              <w:right w:val="single" w:sz="4" w:space="0" w:color="auto"/>
            </w:tcBorders>
            <w:hideMark/>
          </w:tcPr>
          <w:p w14:paraId="24761424"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Liczba dzieci</w:t>
            </w:r>
          </w:p>
          <w:p w14:paraId="60EF817E"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Rok szkolny 2019/2020</w:t>
            </w:r>
          </w:p>
        </w:tc>
        <w:tc>
          <w:tcPr>
            <w:tcW w:w="1200" w:type="dxa"/>
            <w:tcBorders>
              <w:top w:val="single" w:sz="4" w:space="0" w:color="auto"/>
              <w:left w:val="single" w:sz="4" w:space="0" w:color="auto"/>
              <w:bottom w:val="single" w:sz="4" w:space="0" w:color="auto"/>
              <w:right w:val="single" w:sz="4" w:space="0" w:color="auto"/>
            </w:tcBorders>
            <w:hideMark/>
          </w:tcPr>
          <w:p w14:paraId="5F47A580"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Klasa</w:t>
            </w:r>
          </w:p>
        </w:tc>
        <w:tc>
          <w:tcPr>
            <w:tcW w:w="1738" w:type="dxa"/>
            <w:tcBorders>
              <w:top w:val="single" w:sz="4" w:space="0" w:color="auto"/>
              <w:left w:val="single" w:sz="4" w:space="0" w:color="auto"/>
              <w:bottom w:val="single" w:sz="4" w:space="0" w:color="auto"/>
              <w:right w:val="single" w:sz="4" w:space="0" w:color="auto"/>
            </w:tcBorders>
            <w:hideMark/>
          </w:tcPr>
          <w:p w14:paraId="5AA4FA76"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Liczba dzieci</w:t>
            </w:r>
          </w:p>
          <w:p w14:paraId="06296E57"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Rok szkolny 2020/2021</w:t>
            </w:r>
          </w:p>
        </w:tc>
      </w:tr>
      <w:tr w:rsidR="00D602EF" w:rsidRPr="00D602EF" w14:paraId="4E7E4A7A" w14:textId="77777777" w:rsidTr="00D602EF">
        <w:tc>
          <w:tcPr>
            <w:tcW w:w="3468" w:type="dxa"/>
            <w:vMerge w:val="restart"/>
            <w:tcBorders>
              <w:top w:val="single" w:sz="4" w:space="0" w:color="auto"/>
              <w:left w:val="single" w:sz="4" w:space="0" w:color="auto"/>
              <w:bottom w:val="single" w:sz="4" w:space="0" w:color="auto"/>
              <w:right w:val="single" w:sz="4" w:space="0" w:color="auto"/>
            </w:tcBorders>
            <w:hideMark/>
          </w:tcPr>
          <w:p w14:paraId="465FC557" w14:textId="77777777" w:rsidR="00D602EF" w:rsidRPr="00D602EF" w:rsidRDefault="00D602EF" w:rsidP="00D602EF">
            <w:pPr>
              <w:autoSpaceDE w:val="0"/>
              <w:autoSpaceDN w:val="0"/>
              <w:adjustRightInd w:val="0"/>
              <w:rPr>
                <w:rFonts w:asciiTheme="minorHAnsi" w:hAnsiTheme="minorHAnsi"/>
                <w:color w:val="000000"/>
                <w:sz w:val="24"/>
                <w:szCs w:val="24"/>
              </w:rPr>
            </w:pPr>
            <w:r w:rsidRPr="00D602EF">
              <w:rPr>
                <w:rFonts w:asciiTheme="minorHAnsi" w:hAnsiTheme="minorHAnsi"/>
                <w:color w:val="000000"/>
                <w:sz w:val="24"/>
                <w:szCs w:val="24"/>
              </w:rPr>
              <w:t xml:space="preserve">Szkoła Podstawowa </w:t>
            </w:r>
            <w:r w:rsidRPr="00D602EF">
              <w:rPr>
                <w:rFonts w:asciiTheme="minorHAnsi" w:hAnsiTheme="minorHAnsi"/>
                <w:color w:val="000000"/>
                <w:sz w:val="24"/>
                <w:szCs w:val="24"/>
              </w:rPr>
              <w:br/>
              <w:t xml:space="preserve">im. Janusza Łąckiego </w:t>
            </w:r>
            <w:r w:rsidRPr="00D602EF">
              <w:rPr>
                <w:rFonts w:asciiTheme="minorHAnsi" w:hAnsiTheme="minorHAnsi"/>
                <w:color w:val="000000"/>
                <w:sz w:val="24"/>
                <w:szCs w:val="24"/>
              </w:rPr>
              <w:br/>
              <w:t>w Borkowicach</w:t>
            </w:r>
          </w:p>
        </w:tc>
        <w:tc>
          <w:tcPr>
            <w:tcW w:w="1080" w:type="dxa"/>
            <w:tcBorders>
              <w:top w:val="single" w:sz="4" w:space="0" w:color="auto"/>
              <w:left w:val="single" w:sz="4" w:space="0" w:color="auto"/>
              <w:bottom w:val="single" w:sz="4" w:space="0" w:color="auto"/>
              <w:right w:val="single" w:sz="4" w:space="0" w:color="auto"/>
            </w:tcBorders>
            <w:hideMark/>
          </w:tcPr>
          <w:p w14:paraId="63227E55"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I</w:t>
            </w:r>
          </w:p>
        </w:tc>
        <w:tc>
          <w:tcPr>
            <w:tcW w:w="1800" w:type="dxa"/>
            <w:tcBorders>
              <w:top w:val="single" w:sz="4" w:space="0" w:color="auto"/>
              <w:left w:val="single" w:sz="4" w:space="0" w:color="auto"/>
              <w:bottom w:val="single" w:sz="4" w:space="0" w:color="auto"/>
              <w:right w:val="single" w:sz="4" w:space="0" w:color="auto"/>
            </w:tcBorders>
            <w:hideMark/>
          </w:tcPr>
          <w:p w14:paraId="3D557A04"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16</w:t>
            </w:r>
          </w:p>
        </w:tc>
        <w:tc>
          <w:tcPr>
            <w:tcW w:w="1200" w:type="dxa"/>
            <w:tcBorders>
              <w:top w:val="single" w:sz="4" w:space="0" w:color="auto"/>
              <w:left w:val="single" w:sz="4" w:space="0" w:color="auto"/>
              <w:bottom w:val="single" w:sz="4" w:space="0" w:color="auto"/>
              <w:right w:val="single" w:sz="4" w:space="0" w:color="auto"/>
            </w:tcBorders>
            <w:hideMark/>
          </w:tcPr>
          <w:p w14:paraId="1336BDF4"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I</w:t>
            </w:r>
          </w:p>
        </w:tc>
        <w:tc>
          <w:tcPr>
            <w:tcW w:w="1738" w:type="dxa"/>
            <w:tcBorders>
              <w:top w:val="single" w:sz="4" w:space="0" w:color="auto"/>
              <w:left w:val="single" w:sz="4" w:space="0" w:color="auto"/>
              <w:bottom w:val="single" w:sz="4" w:space="0" w:color="auto"/>
              <w:right w:val="single" w:sz="4" w:space="0" w:color="auto"/>
            </w:tcBorders>
            <w:hideMark/>
          </w:tcPr>
          <w:p w14:paraId="3621EC98"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27</w:t>
            </w:r>
          </w:p>
        </w:tc>
      </w:tr>
      <w:tr w:rsidR="00D602EF" w:rsidRPr="00D602EF" w14:paraId="12772868" w14:textId="77777777" w:rsidTr="00D602EF">
        <w:tc>
          <w:tcPr>
            <w:tcW w:w="0" w:type="auto"/>
            <w:vMerge/>
            <w:tcBorders>
              <w:top w:val="single" w:sz="4" w:space="0" w:color="auto"/>
              <w:left w:val="single" w:sz="4" w:space="0" w:color="auto"/>
              <w:bottom w:val="single" w:sz="4" w:space="0" w:color="auto"/>
              <w:right w:val="single" w:sz="4" w:space="0" w:color="auto"/>
            </w:tcBorders>
            <w:vAlign w:val="center"/>
            <w:hideMark/>
          </w:tcPr>
          <w:p w14:paraId="5DFBFA31" w14:textId="77777777" w:rsidR="00D602EF" w:rsidRPr="00D602EF" w:rsidRDefault="00D602EF" w:rsidP="00D602EF">
            <w:pPr>
              <w:autoSpaceDE w:val="0"/>
              <w:autoSpaceDN w:val="0"/>
              <w:adjustRightInd w:val="0"/>
              <w:rPr>
                <w:rFonts w:asciiTheme="minorHAnsi" w:hAnsiTheme="minorHAnsi"/>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26BA1BC5"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II</w:t>
            </w:r>
          </w:p>
        </w:tc>
        <w:tc>
          <w:tcPr>
            <w:tcW w:w="1800" w:type="dxa"/>
            <w:tcBorders>
              <w:top w:val="single" w:sz="4" w:space="0" w:color="auto"/>
              <w:left w:val="single" w:sz="4" w:space="0" w:color="auto"/>
              <w:bottom w:val="single" w:sz="4" w:space="0" w:color="auto"/>
              <w:right w:val="single" w:sz="4" w:space="0" w:color="auto"/>
            </w:tcBorders>
            <w:hideMark/>
          </w:tcPr>
          <w:p w14:paraId="4CC8129B"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20</w:t>
            </w:r>
          </w:p>
        </w:tc>
        <w:tc>
          <w:tcPr>
            <w:tcW w:w="1200" w:type="dxa"/>
            <w:tcBorders>
              <w:top w:val="single" w:sz="4" w:space="0" w:color="auto"/>
              <w:left w:val="single" w:sz="4" w:space="0" w:color="auto"/>
              <w:bottom w:val="single" w:sz="4" w:space="0" w:color="auto"/>
              <w:right w:val="single" w:sz="4" w:space="0" w:color="auto"/>
            </w:tcBorders>
            <w:hideMark/>
          </w:tcPr>
          <w:p w14:paraId="327EAD6F"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II</w:t>
            </w:r>
          </w:p>
        </w:tc>
        <w:tc>
          <w:tcPr>
            <w:tcW w:w="1738" w:type="dxa"/>
            <w:tcBorders>
              <w:top w:val="single" w:sz="4" w:space="0" w:color="auto"/>
              <w:left w:val="single" w:sz="4" w:space="0" w:color="auto"/>
              <w:bottom w:val="single" w:sz="4" w:space="0" w:color="auto"/>
              <w:right w:val="single" w:sz="4" w:space="0" w:color="auto"/>
            </w:tcBorders>
            <w:hideMark/>
          </w:tcPr>
          <w:p w14:paraId="40D04F18"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16</w:t>
            </w:r>
          </w:p>
        </w:tc>
      </w:tr>
      <w:tr w:rsidR="00D602EF" w:rsidRPr="00D602EF" w14:paraId="392BB3F6" w14:textId="77777777" w:rsidTr="00D602EF">
        <w:tc>
          <w:tcPr>
            <w:tcW w:w="0" w:type="auto"/>
            <w:vMerge/>
            <w:tcBorders>
              <w:top w:val="single" w:sz="4" w:space="0" w:color="auto"/>
              <w:left w:val="single" w:sz="4" w:space="0" w:color="auto"/>
              <w:bottom w:val="single" w:sz="4" w:space="0" w:color="auto"/>
              <w:right w:val="single" w:sz="4" w:space="0" w:color="auto"/>
            </w:tcBorders>
            <w:vAlign w:val="center"/>
            <w:hideMark/>
          </w:tcPr>
          <w:p w14:paraId="0055EBB6" w14:textId="77777777" w:rsidR="00D602EF" w:rsidRPr="00D602EF" w:rsidRDefault="00D602EF" w:rsidP="00D602EF">
            <w:pPr>
              <w:autoSpaceDE w:val="0"/>
              <w:autoSpaceDN w:val="0"/>
              <w:adjustRightInd w:val="0"/>
              <w:rPr>
                <w:rFonts w:asciiTheme="minorHAnsi" w:hAnsiTheme="minorHAnsi"/>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7B4054FE"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 xml:space="preserve">III </w:t>
            </w:r>
          </w:p>
        </w:tc>
        <w:tc>
          <w:tcPr>
            <w:tcW w:w="1800" w:type="dxa"/>
            <w:tcBorders>
              <w:top w:val="single" w:sz="4" w:space="0" w:color="auto"/>
              <w:left w:val="single" w:sz="4" w:space="0" w:color="auto"/>
              <w:bottom w:val="single" w:sz="4" w:space="0" w:color="auto"/>
              <w:right w:val="single" w:sz="4" w:space="0" w:color="auto"/>
            </w:tcBorders>
            <w:hideMark/>
          </w:tcPr>
          <w:p w14:paraId="6E099719"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8</w:t>
            </w:r>
          </w:p>
        </w:tc>
        <w:tc>
          <w:tcPr>
            <w:tcW w:w="1200" w:type="dxa"/>
            <w:tcBorders>
              <w:top w:val="single" w:sz="4" w:space="0" w:color="auto"/>
              <w:left w:val="single" w:sz="4" w:space="0" w:color="auto"/>
              <w:bottom w:val="single" w:sz="4" w:space="0" w:color="auto"/>
              <w:right w:val="single" w:sz="4" w:space="0" w:color="auto"/>
            </w:tcBorders>
            <w:hideMark/>
          </w:tcPr>
          <w:p w14:paraId="00F687DB"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 xml:space="preserve">III </w:t>
            </w:r>
          </w:p>
        </w:tc>
        <w:tc>
          <w:tcPr>
            <w:tcW w:w="1738" w:type="dxa"/>
            <w:tcBorders>
              <w:top w:val="single" w:sz="4" w:space="0" w:color="auto"/>
              <w:left w:val="single" w:sz="4" w:space="0" w:color="auto"/>
              <w:bottom w:val="single" w:sz="4" w:space="0" w:color="auto"/>
              <w:right w:val="single" w:sz="4" w:space="0" w:color="auto"/>
            </w:tcBorders>
            <w:hideMark/>
          </w:tcPr>
          <w:p w14:paraId="0CC69415"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19</w:t>
            </w:r>
          </w:p>
        </w:tc>
      </w:tr>
      <w:tr w:rsidR="00D602EF" w:rsidRPr="00D602EF" w14:paraId="641CC8D0" w14:textId="77777777" w:rsidTr="00D602EF">
        <w:tc>
          <w:tcPr>
            <w:tcW w:w="0" w:type="auto"/>
            <w:vMerge/>
            <w:tcBorders>
              <w:top w:val="single" w:sz="4" w:space="0" w:color="auto"/>
              <w:left w:val="single" w:sz="4" w:space="0" w:color="auto"/>
              <w:bottom w:val="single" w:sz="4" w:space="0" w:color="auto"/>
              <w:right w:val="single" w:sz="4" w:space="0" w:color="auto"/>
            </w:tcBorders>
            <w:vAlign w:val="center"/>
            <w:hideMark/>
          </w:tcPr>
          <w:p w14:paraId="5CA3AA89" w14:textId="77777777" w:rsidR="00D602EF" w:rsidRPr="00D602EF" w:rsidRDefault="00D602EF" w:rsidP="00D602EF">
            <w:pPr>
              <w:autoSpaceDE w:val="0"/>
              <w:autoSpaceDN w:val="0"/>
              <w:adjustRightInd w:val="0"/>
              <w:rPr>
                <w:rFonts w:asciiTheme="minorHAnsi" w:hAnsiTheme="minorHAnsi"/>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0DD23AEA"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 xml:space="preserve">IV </w:t>
            </w:r>
          </w:p>
        </w:tc>
        <w:tc>
          <w:tcPr>
            <w:tcW w:w="1800" w:type="dxa"/>
            <w:tcBorders>
              <w:top w:val="single" w:sz="4" w:space="0" w:color="auto"/>
              <w:left w:val="single" w:sz="4" w:space="0" w:color="auto"/>
              <w:bottom w:val="single" w:sz="4" w:space="0" w:color="auto"/>
              <w:right w:val="single" w:sz="4" w:space="0" w:color="auto"/>
            </w:tcBorders>
            <w:hideMark/>
          </w:tcPr>
          <w:p w14:paraId="552AE11F"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12</w:t>
            </w:r>
          </w:p>
        </w:tc>
        <w:tc>
          <w:tcPr>
            <w:tcW w:w="1200" w:type="dxa"/>
            <w:tcBorders>
              <w:top w:val="single" w:sz="4" w:space="0" w:color="auto"/>
              <w:left w:val="single" w:sz="4" w:space="0" w:color="auto"/>
              <w:bottom w:val="single" w:sz="4" w:space="0" w:color="auto"/>
              <w:right w:val="single" w:sz="4" w:space="0" w:color="auto"/>
            </w:tcBorders>
            <w:hideMark/>
          </w:tcPr>
          <w:p w14:paraId="690B525A"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 xml:space="preserve">IV </w:t>
            </w:r>
          </w:p>
        </w:tc>
        <w:tc>
          <w:tcPr>
            <w:tcW w:w="1738" w:type="dxa"/>
            <w:tcBorders>
              <w:top w:val="single" w:sz="4" w:space="0" w:color="auto"/>
              <w:left w:val="single" w:sz="4" w:space="0" w:color="auto"/>
              <w:bottom w:val="single" w:sz="4" w:space="0" w:color="auto"/>
              <w:right w:val="single" w:sz="4" w:space="0" w:color="auto"/>
            </w:tcBorders>
            <w:hideMark/>
          </w:tcPr>
          <w:p w14:paraId="72633CB4"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8</w:t>
            </w:r>
          </w:p>
        </w:tc>
      </w:tr>
      <w:tr w:rsidR="00D602EF" w:rsidRPr="00D602EF" w14:paraId="47A21ABB" w14:textId="77777777" w:rsidTr="00D602EF">
        <w:tc>
          <w:tcPr>
            <w:tcW w:w="0" w:type="auto"/>
            <w:vMerge/>
            <w:tcBorders>
              <w:top w:val="single" w:sz="4" w:space="0" w:color="auto"/>
              <w:left w:val="single" w:sz="4" w:space="0" w:color="auto"/>
              <w:bottom w:val="single" w:sz="4" w:space="0" w:color="auto"/>
              <w:right w:val="single" w:sz="4" w:space="0" w:color="auto"/>
            </w:tcBorders>
            <w:vAlign w:val="center"/>
            <w:hideMark/>
          </w:tcPr>
          <w:p w14:paraId="3F50C454" w14:textId="77777777" w:rsidR="00D602EF" w:rsidRPr="00D602EF" w:rsidRDefault="00D602EF" w:rsidP="00D602EF">
            <w:pPr>
              <w:autoSpaceDE w:val="0"/>
              <w:autoSpaceDN w:val="0"/>
              <w:adjustRightInd w:val="0"/>
              <w:rPr>
                <w:rFonts w:asciiTheme="minorHAnsi" w:hAnsiTheme="minorHAnsi"/>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1888B285"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V</w:t>
            </w:r>
          </w:p>
        </w:tc>
        <w:tc>
          <w:tcPr>
            <w:tcW w:w="1800" w:type="dxa"/>
            <w:tcBorders>
              <w:top w:val="single" w:sz="4" w:space="0" w:color="auto"/>
              <w:left w:val="single" w:sz="4" w:space="0" w:color="auto"/>
              <w:bottom w:val="single" w:sz="4" w:space="0" w:color="auto"/>
              <w:right w:val="single" w:sz="4" w:space="0" w:color="auto"/>
            </w:tcBorders>
            <w:hideMark/>
          </w:tcPr>
          <w:p w14:paraId="4F35504A"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25</w:t>
            </w:r>
          </w:p>
        </w:tc>
        <w:tc>
          <w:tcPr>
            <w:tcW w:w="1200" w:type="dxa"/>
            <w:tcBorders>
              <w:top w:val="single" w:sz="4" w:space="0" w:color="auto"/>
              <w:left w:val="single" w:sz="4" w:space="0" w:color="auto"/>
              <w:bottom w:val="single" w:sz="4" w:space="0" w:color="auto"/>
              <w:right w:val="single" w:sz="4" w:space="0" w:color="auto"/>
            </w:tcBorders>
            <w:hideMark/>
          </w:tcPr>
          <w:p w14:paraId="4B55F4A8"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V</w:t>
            </w:r>
          </w:p>
        </w:tc>
        <w:tc>
          <w:tcPr>
            <w:tcW w:w="1738" w:type="dxa"/>
            <w:tcBorders>
              <w:top w:val="single" w:sz="4" w:space="0" w:color="auto"/>
              <w:left w:val="single" w:sz="4" w:space="0" w:color="auto"/>
              <w:bottom w:val="single" w:sz="4" w:space="0" w:color="auto"/>
              <w:right w:val="single" w:sz="4" w:space="0" w:color="auto"/>
            </w:tcBorders>
            <w:hideMark/>
          </w:tcPr>
          <w:p w14:paraId="3B97BFB3"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12</w:t>
            </w:r>
          </w:p>
        </w:tc>
      </w:tr>
      <w:tr w:rsidR="00D602EF" w:rsidRPr="00D602EF" w14:paraId="34A1CB53" w14:textId="77777777" w:rsidTr="00D602EF">
        <w:tc>
          <w:tcPr>
            <w:tcW w:w="0" w:type="auto"/>
            <w:vMerge/>
            <w:tcBorders>
              <w:top w:val="single" w:sz="4" w:space="0" w:color="auto"/>
              <w:left w:val="single" w:sz="4" w:space="0" w:color="auto"/>
              <w:bottom w:val="single" w:sz="4" w:space="0" w:color="auto"/>
              <w:right w:val="single" w:sz="4" w:space="0" w:color="auto"/>
            </w:tcBorders>
            <w:vAlign w:val="center"/>
            <w:hideMark/>
          </w:tcPr>
          <w:p w14:paraId="30E85692" w14:textId="77777777" w:rsidR="00D602EF" w:rsidRPr="00D602EF" w:rsidRDefault="00D602EF" w:rsidP="00D602EF">
            <w:pPr>
              <w:autoSpaceDE w:val="0"/>
              <w:autoSpaceDN w:val="0"/>
              <w:adjustRightInd w:val="0"/>
              <w:rPr>
                <w:rFonts w:asciiTheme="minorHAnsi" w:hAnsiTheme="minorHAnsi"/>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5C4DE253"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VI</w:t>
            </w:r>
          </w:p>
        </w:tc>
        <w:tc>
          <w:tcPr>
            <w:tcW w:w="1800" w:type="dxa"/>
            <w:tcBorders>
              <w:top w:val="single" w:sz="4" w:space="0" w:color="auto"/>
              <w:left w:val="single" w:sz="4" w:space="0" w:color="auto"/>
              <w:bottom w:val="single" w:sz="4" w:space="0" w:color="auto"/>
              <w:right w:val="single" w:sz="4" w:space="0" w:color="auto"/>
            </w:tcBorders>
            <w:hideMark/>
          </w:tcPr>
          <w:p w14:paraId="32F06857"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27</w:t>
            </w:r>
          </w:p>
        </w:tc>
        <w:tc>
          <w:tcPr>
            <w:tcW w:w="1200" w:type="dxa"/>
            <w:tcBorders>
              <w:top w:val="single" w:sz="4" w:space="0" w:color="auto"/>
              <w:left w:val="single" w:sz="4" w:space="0" w:color="auto"/>
              <w:bottom w:val="single" w:sz="4" w:space="0" w:color="auto"/>
              <w:right w:val="single" w:sz="4" w:space="0" w:color="auto"/>
            </w:tcBorders>
            <w:hideMark/>
          </w:tcPr>
          <w:p w14:paraId="4BDF9172"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VI</w:t>
            </w:r>
          </w:p>
        </w:tc>
        <w:tc>
          <w:tcPr>
            <w:tcW w:w="1738" w:type="dxa"/>
            <w:tcBorders>
              <w:top w:val="single" w:sz="4" w:space="0" w:color="auto"/>
              <w:left w:val="single" w:sz="4" w:space="0" w:color="auto"/>
              <w:bottom w:val="single" w:sz="4" w:space="0" w:color="auto"/>
              <w:right w:val="single" w:sz="4" w:space="0" w:color="auto"/>
            </w:tcBorders>
            <w:hideMark/>
          </w:tcPr>
          <w:p w14:paraId="5ADB92F6"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25</w:t>
            </w:r>
          </w:p>
        </w:tc>
      </w:tr>
      <w:tr w:rsidR="00D602EF" w:rsidRPr="00D602EF" w14:paraId="2F5AB52A" w14:textId="77777777" w:rsidTr="00D602EF">
        <w:tc>
          <w:tcPr>
            <w:tcW w:w="0" w:type="auto"/>
            <w:vMerge/>
            <w:tcBorders>
              <w:top w:val="single" w:sz="4" w:space="0" w:color="auto"/>
              <w:left w:val="single" w:sz="4" w:space="0" w:color="auto"/>
              <w:bottom w:val="single" w:sz="4" w:space="0" w:color="auto"/>
              <w:right w:val="single" w:sz="4" w:space="0" w:color="auto"/>
            </w:tcBorders>
            <w:vAlign w:val="center"/>
            <w:hideMark/>
          </w:tcPr>
          <w:p w14:paraId="3E01EE78" w14:textId="77777777" w:rsidR="00D602EF" w:rsidRPr="00D602EF" w:rsidRDefault="00D602EF" w:rsidP="00D602EF">
            <w:pPr>
              <w:autoSpaceDE w:val="0"/>
              <w:autoSpaceDN w:val="0"/>
              <w:adjustRightInd w:val="0"/>
              <w:rPr>
                <w:rFonts w:asciiTheme="minorHAnsi" w:hAnsiTheme="minorHAnsi"/>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6B2637B9"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VII</w:t>
            </w:r>
          </w:p>
        </w:tc>
        <w:tc>
          <w:tcPr>
            <w:tcW w:w="1800" w:type="dxa"/>
            <w:tcBorders>
              <w:top w:val="single" w:sz="4" w:space="0" w:color="auto"/>
              <w:left w:val="single" w:sz="4" w:space="0" w:color="auto"/>
              <w:bottom w:val="single" w:sz="4" w:space="0" w:color="auto"/>
              <w:right w:val="single" w:sz="4" w:space="0" w:color="auto"/>
            </w:tcBorders>
            <w:hideMark/>
          </w:tcPr>
          <w:p w14:paraId="3434B503"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13</w:t>
            </w:r>
          </w:p>
        </w:tc>
        <w:tc>
          <w:tcPr>
            <w:tcW w:w="1200" w:type="dxa"/>
            <w:tcBorders>
              <w:top w:val="single" w:sz="4" w:space="0" w:color="auto"/>
              <w:left w:val="single" w:sz="4" w:space="0" w:color="auto"/>
              <w:bottom w:val="single" w:sz="4" w:space="0" w:color="auto"/>
              <w:right w:val="single" w:sz="4" w:space="0" w:color="auto"/>
            </w:tcBorders>
            <w:hideMark/>
          </w:tcPr>
          <w:p w14:paraId="6510F0DB"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VII</w:t>
            </w:r>
          </w:p>
        </w:tc>
        <w:tc>
          <w:tcPr>
            <w:tcW w:w="1738" w:type="dxa"/>
            <w:tcBorders>
              <w:top w:val="single" w:sz="4" w:space="0" w:color="auto"/>
              <w:left w:val="single" w:sz="4" w:space="0" w:color="auto"/>
              <w:bottom w:val="single" w:sz="4" w:space="0" w:color="auto"/>
              <w:right w:val="single" w:sz="4" w:space="0" w:color="auto"/>
            </w:tcBorders>
            <w:hideMark/>
          </w:tcPr>
          <w:p w14:paraId="55F4E74F"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27</w:t>
            </w:r>
          </w:p>
        </w:tc>
      </w:tr>
      <w:tr w:rsidR="00D602EF" w:rsidRPr="00D602EF" w14:paraId="1E770D8C" w14:textId="77777777" w:rsidTr="00D602EF">
        <w:tc>
          <w:tcPr>
            <w:tcW w:w="0" w:type="auto"/>
            <w:vMerge/>
            <w:tcBorders>
              <w:top w:val="single" w:sz="4" w:space="0" w:color="auto"/>
              <w:left w:val="single" w:sz="4" w:space="0" w:color="auto"/>
              <w:bottom w:val="single" w:sz="4" w:space="0" w:color="auto"/>
              <w:right w:val="single" w:sz="4" w:space="0" w:color="auto"/>
            </w:tcBorders>
            <w:vAlign w:val="center"/>
            <w:hideMark/>
          </w:tcPr>
          <w:p w14:paraId="45E4E293" w14:textId="77777777" w:rsidR="00D602EF" w:rsidRPr="00D602EF" w:rsidRDefault="00D602EF" w:rsidP="00D602EF">
            <w:pPr>
              <w:autoSpaceDE w:val="0"/>
              <w:autoSpaceDN w:val="0"/>
              <w:adjustRightInd w:val="0"/>
              <w:rPr>
                <w:rFonts w:asciiTheme="minorHAnsi" w:hAnsiTheme="minorHAnsi"/>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78D504D4"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VIII</w:t>
            </w:r>
          </w:p>
        </w:tc>
        <w:tc>
          <w:tcPr>
            <w:tcW w:w="1800" w:type="dxa"/>
            <w:tcBorders>
              <w:top w:val="single" w:sz="4" w:space="0" w:color="auto"/>
              <w:left w:val="single" w:sz="4" w:space="0" w:color="auto"/>
              <w:bottom w:val="single" w:sz="4" w:space="0" w:color="auto"/>
              <w:right w:val="single" w:sz="4" w:space="0" w:color="auto"/>
            </w:tcBorders>
            <w:hideMark/>
          </w:tcPr>
          <w:p w14:paraId="1F273AA5"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14</w:t>
            </w:r>
          </w:p>
        </w:tc>
        <w:tc>
          <w:tcPr>
            <w:tcW w:w="1200" w:type="dxa"/>
            <w:tcBorders>
              <w:top w:val="single" w:sz="4" w:space="0" w:color="auto"/>
              <w:left w:val="single" w:sz="4" w:space="0" w:color="auto"/>
              <w:bottom w:val="single" w:sz="4" w:space="0" w:color="auto"/>
              <w:right w:val="single" w:sz="4" w:space="0" w:color="auto"/>
            </w:tcBorders>
            <w:hideMark/>
          </w:tcPr>
          <w:p w14:paraId="3F01888F"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VIII</w:t>
            </w:r>
          </w:p>
        </w:tc>
        <w:tc>
          <w:tcPr>
            <w:tcW w:w="1738" w:type="dxa"/>
            <w:tcBorders>
              <w:top w:val="single" w:sz="4" w:space="0" w:color="auto"/>
              <w:left w:val="single" w:sz="4" w:space="0" w:color="auto"/>
              <w:bottom w:val="single" w:sz="4" w:space="0" w:color="auto"/>
              <w:right w:val="single" w:sz="4" w:space="0" w:color="auto"/>
            </w:tcBorders>
            <w:hideMark/>
          </w:tcPr>
          <w:p w14:paraId="38E0ADC4"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13</w:t>
            </w:r>
          </w:p>
        </w:tc>
      </w:tr>
      <w:tr w:rsidR="00D602EF" w:rsidRPr="00D602EF" w14:paraId="2EF6B20E" w14:textId="77777777" w:rsidTr="00D602EF">
        <w:tc>
          <w:tcPr>
            <w:tcW w:w="3468" w:type="dxa"/>
            <w:vMerge w:val="restart"/>
            <w:tcBorders>
              <w:top w:val="single" w:sz="4" w:space="0" w:color="auto"/>
              <w:left w:val="single" w:sz="4" w:space="0" w:color="auto"/>
              <w:bottom w:val="single" w:sz="4" w:space="0" w:color="auto"/>
              <w:right w:val="single" w:sz="4" w:space="0" w:color="auto"/>
            </w:tcBorders>
            <w:hideMark/>
          </w:tcPr>
          <w:p w14:paraId="584F896D" w14:textId="77777777" w:rsidR="00D602EF" w:rsidRPr="00D602EF" w:rsidRDefault="00D602EF" w:rsidP="00D602EF">
            <w:pPr>
              <w:autoSpaceDE w:val="0"/>
              <w:autoSpaceDN w:val="0"/>
              <w:adjustRightInd w:val="0"/>
              <w:rPr>
                <w:rFonts w:asciiTheme="minorHAnsi" w:hAnsiTheme="minorHAnsi"/>
                <w:color w:val="000000"/>
                <w:sz w:val="24"/>
                <w:szCs w:val="24"/>
              </w:rPr>
            </w:pPr>
            <w:r w:rsidRPr="00D602EF">
              <w:rPr>
                <w:rFonts w:asciiTheme="minorHAnsi" w:hAnsiTheme="minorHAnsi"/>
                <w:color w:val="000000"/>
                <w:sz w:val="24"/>
                <w:szCs w:val="24"/>
              </w:rPr>
              <w:t xml:space="preserve">Szkoła Podstawowa </w:t>
            </w:r>
            <w:r w:rsidRPr="00D602EF">
              <w:rPr>
                <w:rFonts w:asciiTheme="minorHAnsi" w:hAnsiTheme="minorHAnsi"/>
                <w:color w:val="000000"/>
                <w:sz w:val="24"/>
                <w:szCs w:val="24"/>
              </w:rPr>
              <w:br/>
              <w:t>im. Nauczycieli Tajnego Nauczania w Rzucowie</w:t>
            </w:r>
          </w:p>
        </w:tc>
        <w:tc>
          <w:tcPr>
            <w:tcW w:w="1080" w:type="dxa"/>
            <w:tcBorders>
              <w:top w:val="single" w:sz="4" w:space="0" w:color="auto"/>
              <w:left w:val="single" w:sz="4" w:space="0" w:color="auto"/>
              <w:bottom w:val="single" w:sz="4" w:space="0" w:color="auto"/>
              <w:right w:val="single" w:sz="4" w:space="0" w:color="auto"/>
            </w:tcBorders>
            <w:hideMark/>
          </w:tcPr>
          <w:p w14:paraId="7E580511"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I</w:t>
            </w:r>
          </w:p>
        </w:tc>
        <w:tc>
          <w:tcPr>
            <w:tcW w:w="1800" w:type="dxa"/>
            <w:tcBorders>
              <w:top w:val="single" w:sz="4" w:space="0" w:color="auto"/>
              <w:left w:val="single" w:sz="4" w:space="0" w:color="auto"/>
              <w:bottom w:val="single" w:sz="4" w:space="0" w:color="auto"/>
              <w:right w:val="single" w:sz="4" w:space="0" w:color="auto"/>
            </w:tcBorders>
            <w:hideMark/>
          </w:tcPr>
          <w:p w14:paraId="11C761A7"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13</w:t>
            </w:r>
          </w:p>
        </w:tc>
        <w:tc>
          <w:tcPr>
            <w:tcW w:w="1200" w:type="dxa"/>
            <w:tcBorders>
              <w:top w:val="single" w:sz="4" w:space="0" w:color="auto"/>
              <w:left w:val="single" w:sz="4" w:space="0" w:color="auto"/>
              <w:bottom w:val="single" w:sz="4" w:space="0" w:color="auto"/>
              <w:right w:val="single" w:sz="4" w:space="0" w:color="auto"/>
            </w:tcBorders>
            <w:hideMark/>
          </w:tcPr>
          <w:p w14:paraId="28F9FC8A"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I</w:t>
            </w:r>
          </w:p>
        </w:tc>
        <w:tc>
          <w:tcPr>
            <w:tcW w:w="1738" w:type="dxa"/>
            <w:tcBorders>
              <w:top w:val="single" w:sz="4" w:space="0" w:color="auto"/>
              <w:left w:val="single" w:sz="4" w:space="0" w:color="auto"/>
              <w:bottom w:val="single" w:sz="4" w:space="0" w:color="auto"/>
              <w:right w:val="single" w:sz="4" w:space="0" w:color="auto"/>
            </w:tcBorders>
            <w:hideMark/>
          </w:tcPr>
          <w:p w14:paraId="195A0ECE"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16</w:t>
            </w:r>
          </w:p>
        </w:tc>
      </w:tr>
      <w:tr w:rsidR="00D602EF" w:rsidRPr="00D602EF" w14:paraId="5CC40C23" w14:textId="77777777" w:rsidTr="00D602EF">
        <w:tc>
          <w:tcPr>
            <w:tcW w:w="0" w:type="auto"/>
            <w:vMerge/>
            <w:tcBorders>
              <w:top w:val="single" w:sz="4" w:space="0" w:color="auto"/>
              <w:left w:val="single" w:sz="4" w:space="0" w:color="auto"/>
              <w:bottom w:val="single" w:sz="4" w:space="0" w:color="auto"/>
              <w:right w:val="single" w:sz="4" w:space="0" w:color="auto"/>
            </w:tcBorders>
            <w:vAlign w:val="center"/>
            <w:hideMark/>
          </w:tcPr>
          <w:p w14:paraId="491985EC" w14:textId="77777777" w:rsidR="00D602EF" w:rsidRPr="00D602EF" w:rsidRDefault="00D602EF" w:rsidP="00D602EF">
            <w:pPr>
              <w:autoSpaceDE w:val="0"/>
              <w:autoSpaceDN w:val="0"/>
              <w:adjustRightInd w:val="0"/>
              <w:rPr>
                <w:rFonts w:asciiTheme="minorHAnsi" w:hAnsiTheme="minorHAnsi"/>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73338978"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II</w:t>
            </w:r>
          </w:p>
        </w:tc>
        <w:tc>
          <w:tcPr>
            <w:tcW w:w="1800" w:type="dxa"/>
            <w:tcBorders>
              <w:top w:val="single" w:sz="4" w:space="0" w:color="auto"/>
              <w:left w:val="single" w:sz="4" w:space="0" w:color="auto"/>
              <w:bottom w:val="single" w:sz="4" w:space="0" w:color="auto"/>
              <w:right w:val="single" w:sz="4" w:space="0" w:color="auto"/>
            </w:tcBorders>
            <w:hideMark/>
          </w:tcPr>
          <w:p w14:paraId="1B2DBF86"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21</w:t>
            </w:r>
          </w:p>
        </w:tc>
        <w:tc>
          <w:tcPr>
            <w:tcW w:w="1200" w:type="dxa"/>
            <w:tcBorders>
              <w:top w:val="single" w:sz="4" w:space="0" w:color="auto"/>
              <w:left w:val="single" w:sz="4" w:space="0" w:color="auto"/>
              <w:bottom w:val="single" w:sz="4" w:space="0" w:color="auto"/>
              <w:right w:val="single" w:sz="4" w:space="0" w:color="auto"/>
            </w:tcBorders>
            <w:hideMark/>
          </w:tcPr>
          <w:p w14:paraId="451945FB"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II</w:t>
            </w:r>
          </w:p>
        </w:tc>
        <w:tc>
          <w:tcPr>
            <w:tcW w:w="1738" w:type="dxa"/>
            <w:tcBorders>
              <w:top w:val="single" w:sz="4" w:space="0" w:color="auto"/>
              <w:left w:val="single" w:sz="4" w:space="0" w:color="auto"/>
              <w:bottom w:val="single" w:sz="4" w:space="0" w:color="auto"/>
              <w:right w:val="single" w:sz="4" w:space="0" w:color="auto"/>
            </w:tcBorders>
            <w:hideMark/>
          </w:tcPr>
          <w:p w14:paraId="759E80E7"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13</w:t>
            </w:r>
          </w:p>
        </w:tc>
      </w:tr>
      <w:tr w:rsidR="00D602EF" w:rsidRPr="00D602EF" w14:paraId="5280471C" w14:textId="77777777" w:rsidTr="00D602EF">
        <w:tc>
          <w:tcPr>
            <w:tcW w:w="0" w:type="auto"/>
            <w:vMerge/>
            <w:tcBorders>
              <w:top w:val="single" w:sz="4" w:space="0" w:color="auto"/>
              <w:left w:val="single" w:sz="4" w:space="0" w:color="auto"/>
              <w:bottom w:val="single" w:sz="4" w:space="0" w:color="auto"/>
              <w:right w:val="single" w:sz="4" w:space="0" w:color="auto"/>
            </w:tcBorders>
            <w:vAlign w:val="center"/>
            <w:hideMark/>
          </w:tcPr>
          <w:p w14:paraId="68127C0B" w14:textId="77777777" w:rsidR="00D602EF" w:rsidRPr="00D602EF" w:rsidRDefault="00D602EF" w:rsidP="00D602EF">
            <w:pPr>
              <w:autoSpaceDE w:val="0"/>
              <w:autoSpaceDN w:val="0"/>
              <w:adjustRightInd w:val="0"/>
              <w:rPr>
                <w:rFonts w:asciiTheme="minorHAnsi" w:hAnsiTheme="minorHAnsi"/>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282DB054"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III</w:t>
            </w:r>
          </w:p>
        </w:tc>
        <w:tc>
          <w:tcPr>
            <w:tcW w:w="1800" w:type="dxa"/>
            <w:tcBorders>
              <w:top w:val="single" w:sz="4" w:space="0" w:color="auto"/>
              <w:left w:val="single" w:sz="4" w:space="0" w:color="auto"/>
              <w:bottom w:val="single" w:sz="4" w:space="0" w:color="auto"/>
              <w:right w:val="single" w:sz="4" w:space="0" w:color="auto"/>
            </w:tcBorders>
            <w:hideMark/>
          </w:tcPr>
          <w:p w14:paraId="7BD2436E"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18</w:t>
            </w:r>
          </w:p>
        </w:tc>
        <w:tc>
          <w:tcPr>
            <w:tcW w:w="1200" w:type="dxa"/>
            <w:tcBorders>
              <w:top w:val="single" w:sz="4" w:space="0" w:color="auto"/>
              <w:left w:val="single" w:sz="4" w:space="0" w:color="auto"/>
              <w:bottom w:val="single" w:sz="4" w:space="0" w:color="auto"/>
              <w:right w:val="single" w:sz="4" w:space="0" w:color="auto"/>
            </w:tcBorders>
            <w:hideMark/>
          </w:tcPr>
          <w:p w14:paraId="4C71C6A6"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III</w:t>
            </w:r>
          </w:p>
        </w:tc>
        <w:tc>
          <w:tcPr>
            <w:tcW w:w="1738" w:type="dxa"/>
            <w:tcBorders>
              <w:top w:val="single" w:sz="4" w:space="0" w:color="auto"/>
              <w:left w:val="single" w:sz="4" w:space="0" w:color="auto"/>
              <w:bottom w:val="single" w:sz="4" w:space="0" w:color="auto"/>
              <w:right w:val="single" w:sz="4" w:space="0" w:color="auto"/>
            </w:tcBorders>
            <w:hideMark/>
          </w:tcPr>
          <w:p w14:paraId="43DEB987"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22</w:t>
            </w:r>
          </w:p>
        </w:tc>
      </w:tr>
      <w:tr w:rsidR="00D602EF" w:rsidRPr="00D602EF" w14:paraId="1512837F" w14:textId="77777777" w:rsidTr="00D602EF">
        <w:tc>
          <w:tcPr>
            <w:tcW w:w="0" w:type="auto"/>
            <w:vMerge/>
            <w:tcBorders>
              <w:top w:val="single" w:sz="4" w:space="0" w:color="auto"/>
              <w:left w:val="single" w:sz="4" w:space="0" w:color="auto"/>
              <w:bottom w:val="single" w:sz="4" w:space="0" w:color="auto"/>
              <w:right w:val="single" w:sz="4" w:space="0" w:color="auto"/>
            </w:tcBorders>
            <w:vAlign w:val="center"/>
            <w:hideMark/>
          </w:tcPr>
          <w:p w14:paraId="1E34D990" w14:textId="77777777" w:rsidR="00D602EF" w:rsidRPr="00D602EF" w:rsidRDefault="00D602EF" w:rsidP="00D602EF">
            <w:pPr>
              <w:autoSpaceDE w:val="0"/>
              <w:autoSpaceDN w:val="0"/>
              <w:adjustRightInd w:val="0"/>
              <w:rPr>
                <w:rFonts w:asciiTheme="minorHAnsi" w:hAnsiTheme="minorHAnsi"/>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6C8B1B5D"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IV</w:t>
            </w:r>
          </w:p>
        </w:tc>
        <w:tc>
          <w:tcPr>
            <w:tcW w:w="1800" w:type="dxa"/>
            <w:tcBorders>
              <w:top w:val="single" w:sz="4" w:space="0" w:color="auto"/>
              <w:left w:val="single" w:sz="4" w:space="0" w:color="auto"/>
              <w:bottom w:val="single" w:sz="4" w:space="0" w:color="auto"/>
              <w:right w:val="single" w:sz="4" w:space="0" w:color="auto"/>
            </w:tcBorders>
            <w:hideMark/>
          </w:tcPr>
          <w:p w14:paraId="2FA5A583"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11</w:t>
            </w:r>
          </w:p>
        </w:tc>
        <w:tc>
          <w:tcPr>
            <w:tcW w:w="1200" w:type="dxa"/>
            <w:tcBorders>
              <w:top w:val="single" w:sz="4" w:space="0" w:color="auto"/>
              <w:left w:val="single" w:sz="4" w:space="0" w:color="auto"/>
              <w:bottom w:val="single" w:sz="4" w:space="0" w:color="auto"/>
              <w:right w:val="single" w:sz="4" w:space="0" w:color="auto"/>
            </w:tcBorders>
            <w:hideMark/>
          </w:tcPr>
          <w:p w14:paraId="00CB6DA2"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IV</w:t>
            </w:r>
          </w:p>
        </w:tc>
        <w:tc>
          <w:tcPr>
            <w:tcW w:w="1738" w:type="dxa"/>
            <w:tcBorders>
              <w:top w:val="single" w:sz="4" w:space="0" w:color="auto"/>
              <w:left w:val="single" w:sz="4" w:space="0" w:color="auto"/>
              <w:bottom w:val="single" w:sz="4" w:space="0" w:color="auto"/>
              <w:right w:val="single" w:sz="4" w:space="0" w:color="auto"/>
            </w:tcBorders>
            <w:hideMark/>
          </w:tcPr>
          <w:p w14:paraId="17398791"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18</w:t>
            </w:r>
          </w:p>
        </w:tc>
      </w:tr>
      <w:tr w:rsidR="00D602EF" w:rsidRPr="00D602EF" w14:paraId="4346ACF4" w14:textId="77777777" w:rsidTr="00D602EF">
        <w:tc>
          <w:tcPr>
            <w:tcW w:w="0" w:type="auto"/>
            <w:vMerge/>
            <w:tcBorders>
              <w:top w:val="single" w:sz="4" w:space="0" w:color="auto"/>
              <w:left w:val="single" w:sz="4" w:space="0" w:color="auto"/>
              <w:bottom w:val="single" w:sz="4" w:space="0" w:color="auto"/>
              <w:right w:val="single" w:sz="4" w:space="0" w:color="auto"/>
            </w:tcBorders>
            <w:vAlign w:val="center"/>
            <w:hideMark/>
          </w:tcPr>
          <w:p w14:paraId="024B5880" w14:textId="77777777" w:rsidR="00D602EF" w:rsidRPr="00D602EF" w:rsidRDefault="00D602EF" w:rsidP="00D602EF">
            <w:pPr>
              <w:autoSpaceDE w:val="0"/>
              <w:autoSpaceDN w:val="0"/>
              <w:adjustRightInd w:val="0"/>
              <w:rPr>
                <w:rFonts w:asciiTheme="minorHAnsi" w:hAnsiTheme="minorHAnsi"/>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1F8EC88F"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V</w:t>
            </w:r>
          </w:p>
        </w:tc>
        <w:tc>
          <w:tcPr>
            <w:tcW w:w="1800" w:type="dxa"/>
            <w:tcBorders>
              <w:top w:val="single" w:sz="4" w:space="0" w:color="auto"/>
              <w:left w:val="single" w:sz="4" w:space="0" w:color="auto"/>
              <w:bottom w:val="single" w:sz="4" w:space="0" w:color="auto"/>
              <w:right w:val="single" w:sz="4" w:space="0" w:color="auto"/>
            </w:tcBorders>
            <w:hideMark/>
          </w:tcPr>
          <w:p w14:paraId="43B0CB90"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20</w:t>
            </w:r>
          </w:p>
        </w:tc>
        <w:tc>
          <w:tcPr>
            <w:tcW w:w="1200" w:type="dxa"/>
            <w:tcBorders>
              <w:top w:val="single" w:sz="4" w:space="0" w:color="auto"/>
              <w:left w:val="single" w:sz="4" w:space="0" w:color="auto"/>
              <w:bottom w:val="single" w:sz="4" w:space="0" w:color="auto"/>
              <w:right w:val="single" w:sz="4" w:space="0" w:color="auto"/>
            </w:tcBorders>
            <w:hideMark/>
          </w:tcPr>
          <w:p w14:paraId="707E2F96"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V</w:t>
            </w:r>
          </w:p>
        </w:tc>
        <w:tc>
          <w:tcPr>
            <w:tcW w:w="1738" w:type="dxa"/>
            <w:tcBorders>
              <w:top w:val="single" w:sz="4" w:space="0" w:color="auto"/>
              <w:left w:val="single" w:sz="4" w:space="0" w:color="auto"/>
              <w:bottom w:val="single" w:sz="4" w:space="0" w:color="auto"/>
              <w:right w:val="single" w:sz="4" w:space="0" w:color="auto"/>
            </w:tcBorders>
            <w:hideMark/>
          </w:tcPr>
          <w:p w14:paraId="33F46EAD"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11</w:t>
            </w:r>
          </w:p>
        </w:tc>
      </w:tr>
      <w:tr w:rsidR="00D602EF" w:rsidRPr="00D602EF" w14:paraId="0777B4DF" w14:textId="77777777" w:rsidTr="00D602EF">
        <w:tc>
          <w:tcPr>
            <w:tcW w:w="0" w:type="auto"/>
            <w:vMerge/>
            <w:tcBorders>
              <w:top w:val="single" w:sz="4" w:space="0" w:color="auto"/>
              <w:left w:val="single" w:sz="4" w:space="0" w:color="auto"/>
              <w:bottom w:val="single" w:sz="4" w:space="0" w:color="auto"/>
              <w:right w:val="single" w:sz="4" w:space="0" w:color="auto"/>
            </w:tcBorders>
            <w:vAlign w:val="center"/>
            <w:hideMark/>
          </w:tcPr>
          <w:p w14:paraId="0965D8C5" w14:textId="77777777" w:rsidR="00D602EF" w:rsidRPr="00D602EF" w:rsidRDefault="00D602EF" w:rsidP="00D602EF">
            <w:pPr>
              <w:autoSpaceDE w:val="0"/>
              <w:autoSpaceDN w:val="0"/>
              <w:adjustRightInd w:val="0"/>
              <w:rPr>
                <w:rFonts w:asciiTheme="minorHAnsi" w:hAnsiTheme="minorHAnsi"/>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2339C606"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VI</w:t>
            </w:r>
          </w:p>
        </w:tc>
        <w:tc>
          <w:tcPr>
            <w:tcW w:w="1800" w:type="dxa"/>
            <w:tcBorders>
              <w:top w:val="single" w:sz="4" w:space="0" w:color="auto"/>
              <w:left w:val="single" w:sz="4" w:space="0" w:color="auto"/>
              <w:bottom w:val="single" w:sz="4" w:space="0" w:color="auto"/>
              <w:right w:val="single" w:sz="4" w:space="0" w:color="auto"/>
            </w:tcBorders>
            <w:hideMark/>
          </w:tcPr>
          <w:p w14:paraId="7A6EA074"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19</w:t>
            </w:r>
          </w:p>
        </w:tc>
        <w:tc>
          <w:tcPr>
            <w:tcW w:w="1200" w:type="dxa"/>
            <w:tcBorders>
              <w:top w:val="single" w:sz="4" w:space="0" w:color="auto"/>
              <w:left w:val="single" w:sz="4" w:space="0" w:color="auto"/>
              <w:bottom w:val="single" w:sz="4" w:space="0" w:color="auto"/>
              <w:right w:val="single" w:sz="4" w:space="0" w:color="auto"/>
            </w:tcBorders>
            <w:hideMark/>
          </w:tcPr>
          <w:p w14:paraId="010E7EE7"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VI</w:t>
            </w:r>
          </w:p>
        </w:tc>
        <w:tc>
          <w:tcPr>
            <w:tcW w:w="1738" w:type="dxa"/>
            <w:tcBorders>
              <w:top w:val="single" w:sz="4" w:space="0" w:color="auto"/>
              <w:left w:val="single" w:sz="4" w:space="0" w:color="auto"/>
              <w:bottom w:val="single" w:sz="4" w:space="0" w:color="auto"/>
              <w:right w:val="single" w:sz="4" w:space="0" w:color="auto"/>
            </w:tcBorders>
            <w:hideMark/>
          </w:tcPr>
          <w:p w14:paraId="242701AB"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19</w:t>
            </w:r>
          </w:p>
        </w:tc>
      </w:tr>
      <w:tr w:rsidR="00D602EF" w:rsidRPr="00D602EF" w14:paraId="598FB313" w14:textId="77777777" w:rsidTr="00D602EF">
        <w:tc>
          <w:tcPr>
            <w:tcW w:w="0" w:type="auto"/>
            <w:vMerge/>
            <w:tcBorders>
              <w:top w:val="single" w:sz="4" w:space="0" w:color="auto"/>
              <w:left w:val="single" w:sz="4" w:space="0" w:color="auto"/>
              <w:bottom w:val="single" w:sz="4" w:space="0" w:color="auto"/>
              <w:right w:val="single" w:sz="4" w:space="0" w:color="auto"/>
            </w:tcBorders>
            <w:vAlign w:val="center"/>
            <w:hideMark/>
          </w:tcPr>
          <w:p w14:paraId="16629363" w14:textId="77777777" w:rsidR="00D602EF" w:rsidRPr="00D602EF" w:rsidRDefault="00D602EF" w:rsidP="00D602EF">
            <w:pPr>
              <w:autoSpaceDE w:val="0"/>
              <w:autoSpaceDN w:val="0"/>
              <w:adjustRightInd w:val="0"/>
              <w:rPr>
                <w:rFonts w:asciiTheme="minorHAnsi" w:hAnsiTheme="minorHAnsi"/>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5EBCF9EB"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VII</w:t>
            </w:r>
          </w:p>
        </w:tc>
        <w:tc>
          <w:tcPr>
            <w:tcW w:w="1800" w:type="dxa"/>
            <w:tcBorders>
              <w:top w:val="single" w:sz="4" w:space="0" w:color="auto"/>
              <w:left w:val="single" w:sz="4" w:space="0" w:color="auto"/>
              <w:bottom w:val="single" w:sz="4" w:space="0" w:color="auto"/>
              <w:right w:val="single" w:sz="4" w:space="0" w:color="auto"/>
            </w:tcBorders>
            <w:hideMark/>
          </w:tcPr>
          <w:p w14:paraId="12CC905E"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19</w:t>
            </w:r>
          </w:p>
        </w:tc>
        <w:tc>
          <w:tcPr>
            <w:tcW w:w="1200" w:type="dxa"/>
            <w:tcBorders>
              <w:top w:val="single" w:sz="4" w:space="0" w:color="auto"/>
              <w:left w:val="single" w:sz="4" w:space="0" w:color="auto"/>
              <w:bottom w:val="single" w:sz="4" w:space="0" w:color="auto"/>
              <w:right w:val="single" w:sz="4" w:space="0" w:color="auto"/>
            </w:tcBorders>
            <w:hideMark/>
          </w:tcPr>
          <w:p w14:paraId="4CCB15CD"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VII</w:t>
            </w:r>
          </w:p>
        </w:tc>
        <w:tc>
          <w:tcPr>
            <w:tcW w:w="1738" w:type="dxa"/>
            <w:tcBorders>
              <w:top w:val="single" w:sz="4" w:space="0" w:color="auto"/>
              <w:left w:val="single" w:sz="4" w:space="0" w:color="auto"/>
              <w:bottom w:val="single" w:sz="4" w:space="0" w:color="auto"/>
              <w:right w:val="single" w:sz="4" w:space="0" w:color="auto"/>
            </w:tcBorders>
            <w:hideMark/>
          </w:tcPr>
          <w:p w14:paraId="26104765"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19</w:t>
            </w:r>
          </w:p>
        </w:tc>
      </w:tr>
      <w:tr w:rsidR="00D602EF" w:rsidRPr="00D602EF" w14:paraId="05831A70" w14:textId="77777777" w:rsidTr="00D602EF">
        <w:tc>
          <w:tcPr>
            <w:tcW w:w="0" w:type="auto"/>
            <w:vMerge/>
            <w:tcBorders>
              <w:top w:val="single" w:sz="4" w:space="0" w:color="auto"/>
              <w:left w:val="single" w:sz="4" w:space="0" w:color="auto"/>
              <w:bottom w:val="single" w:sz="4" w:space="0" w:color="auto"/>
              <w:right w:val="single" w:sz="4" w:space="0" w:color="auto"/>
            </w:tcBorders>
            <w:vAlign w:val="center"/>
            <w:hideMark/>
          </w:tcPr>
          <w:p w14:paraId="78D5C162" w14:textId="77777777" w:rsidR="00D602EF" w:rsidRPr="00D602EF" w:rsidRDefault="00D602EF" w:rsidP="00D602EF">
            <w:pPr>
              <w:autoSpaceDE w:val="0"/>
              <w:autoSpaceDN w:val="0"/>
              <w:adjustRightInd w:val="0"/>
              <w:rPr>
                <w:rFonts w:asciiTheme="minorHAnsi" w:hAnsiTheme="minorHAnsi"/>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14:paraId="3B68B281"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VIII</w:t>
            </w:r>
          </w:p>
        </w:tc>
        <w:tc>
          <w:tcPr>
            <w:tcW w:w="1800" w:type="dxa"/>
            <w:tcBorders>
              <w:top w:val="single" w:sz="4" w:space="0" w:color="auto"/>
              <w:left w:val="single" w:sz="4" w:space="0" w:color="auto"/>
              <w:bottom w:val="single" w:sz="4" w:space="0" w:color="auto"/>
              <w:right w:val="single" w:sz="4" w:space="0" w:color="auto"/>
            </w:tcBorders>
            <w:hideMark/>
          </w:tcPr>
          <w:p w14:paraId="3A94D9E7"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15</w:t>
            </w:r>
          </w:p>
        </w:tc>
        <w:tc>
          <w:tcPr>
            <w:tcW w:w="1200" w:type="dxa"/>
            <w:tcBorders>
              <w:top w:val="single" w:sz="4" w:space="0" w:color="auto"/>
              <w:left w:val="single" w:sz="4" w:space="0" w:color="auto"/>
              <w:bottom w:val="single" w:sz="4" w:space="0" w:color="auto"/>
              <w:right w:val="single" w:sz="4" w:space="0" w:color="auto"/>
            </w:tcBorders>
            <w:hideMark/>
          </w:tcPr>
          <w:p w14:paraId="7B7840FD"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VIII</w:t>
            </w:r>
          </w:p>
        </w:tc>
        <w:tc>
          <w:tcPr>
            <w:tcW w:w="1738" w:type="dxa"/>
            <w:tcBorders>
              <w:top w:val="single" w:sz="4" w:space="0" w:color="auto"/>
              <w:left w:val="single" w:sz="4" w:space="0" w:color="auto"/>
              <w:bottom w:val="single" w:sz="4" w:space="0" w:color="auto"/>
              <w:right w:val="single" w:sz="4" w:space="0" w:color="auto"/>
            </w:tcBorders>
            <w:hideMark/>
          </w:tcPr>
          <w:p w14:paraId="4F623474"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19</w:t>
            </w:r>
          </w:p>
        </w:tc>
      </w:tr>
      <w:tr w:rsidR="00D602EF" w:rsidRPr="00D602EF" w14:paraId="4D048C54" w14:textId="77777777" w:rsidTr="00D602EF">
        <w:tc>
          <w:tcPr>
            <w:tcW w:w="3468" w:type="dxa"/>
            <w:tcBorders>
              <w:top w:val="single" w:sz="4" w:space="0" w:color="auto"/>
              <w:left w:val="single" w:sz="4" w:space="0" w:color="auto"/>
              <w:bottom w:val="single" w:sz="4" w:space="0" w:color="auto"/>
              <w:right w:val="single" w:sz="4" w:space="0" w:color="auto"/>
            </w:tcBorders>
            <w:hideMark/>
          </w:tcPr>
          <w:p w14:paraId="1199FB6E" w14:textId="77777777" w:rsidR="00D602EF" w:rsidRPr="00D602EF" w:rsidRDefault="00D602EF" w:rsidP="00D602EF">
            <w:pPr>
              <w:autoSpaceDE w:val="0"/>
              <w:autoSpaceDN w:val="0"/>
              <w:adjustRightInd w:val="0"/>
              <w:rPr>
                <w:rFonts w:asciiTheme="minorHAnsi" w:hAnsiTheme="minorHAnsi"/>
                <w:color w:val="000000"/>
                <w:sz w:val="24"/>
                <w:szCs w:val="24"/>
              </w:rPr>
            </w:pPr>
            <w:r w:rsidRPr="00D602EF">
              <w:rPr>
                <w:rFonts w:asciiTheme="minorHAnsi" w:hAnsiTheme="minorHAnsi"/>
                <w:color w:val="000000"/>
                <w:sz w:val="24"/>
                <w:szCs w:val="24"/>
              </w:rPr>
              <w:t>RAZEM</w:t>
            </w:r>
          </w:p>
        </w:tc>
        <w:tc>
          <w:tcPr>
            <w:tcW w:w="1080" w:type="dxa"/>
            <w:tcBorders>
              <w:top w:val="single" w:sz="4" w:space="0" w:color="auto"/>
              <w:left w:val="single" w:sz="4" w:space="0" w:color="auto"/>
              <w:bottom w:val="single" w:sz="4" w:space="0" w:color="auto"/>
              <w:right w:val="single" w:sz="4" w:space="0" w:color="auto"/>
            </w:tcBorders>
          </w:tcPr>
          <w:p w14:paraId="5B4F5C0A" w14:textId="77777777" w:rsidR="00D602EF" w:rsidRPr="00D602EF" w:rsidRDefault="00D602EF" w:rsidP="00D602EF">
            <w:pPr>
              <w:autoSpaceDE w:val="0"/>
              <w:autoSpaceDN w:val="0"/>
              <w:adjustRightInd w:val="0"/>
              <w:jc w:val="center"/>
              <w:rPr>
                <w:rFonts w:asciiTheme="minorHAnsi" w:hAnsiTheme="minorHAnsi"/>
                <w:i/>
                <w:color w:val="000000"/>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14:paraId="0E8AC480"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271</w:t>
            </w:r>
          </w:p>
        </w:tc>
        <w:tc>
          <w:tcPr>
            <w:tcW w:w="1200" w:type="dxa"/>
            <w:tcBorders>
              <w:top w:val="single" w:sz="4" w:space="0" w:color="auto"/>
              <w:left w:val="single" w:sz="4" w:space="0" w:color="auto"/>
              <w:bottom w:val="single" w:sz="4" w:space="0" w:color="auto"/>
              <w:right w:val="single" w:sz="4" w:space="0" w:color="auto"/>
            </w:tcBorders>
          </w:tcPr>
          <w:p w14:paraId="7CA1264F" w14:textId="77777777" w:rsidR="00D602EF" w:rsidRPr="00D602EF" w:rsidRDefault="00D602EF" w:rsidP="00D602EF">
            <w:pPr>
              <w:autoSpaceDE w:val="0"/>
              <w:autoSpaceDN w:val="0"/>
              <w:adjustRightInd w:val="0"/>
              <w:jc w:val="center"/>
              <w:rPr>
                <w:rFonts w:asciiTheme="minorHAnsi" w:hAnsiTheme="minorHAnsi"/>
                <w:color w:val="000000"/>
                <w:sz w:val="24"/>
                <w:szCs w:val="24"/>
              </w:rPr>
            </w:pPr>
          </w:p>
        </w:tc>
        <w:tc>
          <w:tcPr>
            <w:tcW w:w="1738" w:type="dxa"/>
            <w:tcBorders>
              <w:top w:val="single" w:sz="4" w:space="0" w:color="auto"/>
              <w:left w:val="single" w:sz="4" w:space="0" w:color="auto"/>
              <w:bottom w:val="single" w:sz="4" w:space="0" w:color="auto"/>
              <w:right w:val="single" w:sz="4" w:space="0" w:color="auto"/>
            </w:tcBorders>
            <w:hideMark/>
          </w:tcPr>
          <w:p w14:paraId="4D478D4C"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284</w:t>
            </w:r>
          </w:p>
        </w:tc>
      </w:tr>
    </w:tbl>
    <w:p w14:paraId="428845B0" w14:textId="77777777" w:rsidR="00D602EF" w:rsidRPr="00D602EF" w:rsidRDefault="00D602EF" w:rsidP="00D602EF">
      <w:pPr>
        <w:spacing w:after="0" w:line="240" w:lineRule="auto"/>
        <w:rPr>
          <w:rFonts w:eastAsia="Times New Roman" w:cs="Times New Roman"/>
          <w:sz w:val="24"/>
          <w:szCs w:val="24"/>
        </w:rPr>
      </w:pPr>
      <w:r w:rsidRPr="00D602EF">
        <w:rPr>
          <w:rFonts w:eastAsia="Times New Roman" w:cs="Times New Roman"/>
          <w:sz w:val="24"/>
          <w:szCs w:val="24"/>
        </w:rPr>
        <w:lastRenderedPageBreak/>
        <w:t xml:space="preserve">                       </w:t>
      </w:r>
    </w:p>
    <w:p w14:paraId="00E63C3F" w14:textId="77777777" w:rsidR="00D602EF" w:rsidRPr="00D602EF" w:rsidRDefault="00D602EF" w:rsidP="00D602EF">
      <w:pPr>
        <w:spacing w:after="0" w:line="240" w:lineRule="auto"/>
        <w:rPr>
          <w:rFonts w:eastAsia="Times New Roman" w:cs="Times New Roman"/>
          <w:color w:val="0000FF"/>
          <w:sz w:val="24"/>
          <w:szCs w:val="24"/>
        </w:rPr>
      </w:pPr>
    </w:p>
    <w:p w14:paraId="1BA1DF0E" w14:textId="77777777" w:rsidR="00D602EF" w:rsidRPr="00D602EF" w:rsidRDefault="00D602EF" w:rsidP="00D602EF">
      <w:pPr>
        <w:spacing w:after="0" w:line="240" w:lineRule="auto"/>
        <w:rPr>
          <w:rFonts w:eastAsia="Times New Roman" w:cs="Times New Roman"/>
          <w:sz w:val="24"/>
          <w:szCs w:val="24"/>
        </w:rPr>
      </w:pPr>
      <w:r w:rsidRPr="00D602EF">
        <w:rPr>
          <w:rFonts w:eastAsia="Times New Roman" w:cs="Times New Roman"/>
          <w:sz w:val="24"/>
          <w:szCs w:val="24"/>
        </w:rPr>
        <w:t xml:space="preserve">SZKOŁA MUZYCZNA – w roku szkolnym 2019/2020 liczba uczniów wynosiła 110, </w:t>
      </w:r>
      <w:r w:rsidRPr="00D602EF">
        <w:rPr>
          <w:rFonts w:eastAsia="Times New Roman" w:cs="Times New Roman"/>
          <w:sz w:val="24"/>
          <w:szCs w:val="24"/>
        </w:rPr>
        <w:br/>
        <w:t>a w 2020/2021 naukę kontynuuje 109 uczniów.</w:t>
      </w:r>
    </w:p>
    <w:p w14:paraId="2BF6EF56" w14:textId="77777777" w:rsidR="00D602EF" w:rsidRPr="00D602EF" w:rsidRDefault="00D602EF" w:rsidP="00D602EF">
      <w:pPr>
        <w:spacing w:after="0" w:line="240" w:lineRule="auto"/>
        <w:rPr>
          <w:rFonts w:eastAsia="Times New Roman" w:cs="Times New Roman"/>
          <w:bCs/>
          <w:sz w:val="24"/>
          <w:szCs w:val="24"/>
        </w:rPr>
      </w:pPr>
    </w:p>
    <w:p w14:paraId="3B486DA7" w14:textId="77777777" w:rsidR="00D602EF" w:rsidRPr="00D602EF" w:rsidRDefault="00D602EF" w:rsidP="00D602EF">
      <w:pPr>
        <w:spacing w:after="0" w:line="240" w:lineRule="auto"/>
        <w:rPr>
          <w:rFonts w:eastAsia="Times New Roman" w:cs="Times New Roman"/>
          <w:bCs/>
          <w:sz w:val="24"/>
          <w:szCs w:val="24"/>
        </w:rPr>
      </w:pPr>
      <w:r w:rsidRPr="00D602EF">
        <w:rPr>
          <w:rFonts w:eastAsia="Times New Roman" w:cs="Times New Roman"/>
          <w:bCs/>
          <w:sz w:val="24"/>
          <w:szCs w:val="24"/>
        </w:rPr>
        <w:t>Struktura Zespołów od 1 września 2020 r.</w:t>
      </w:r>
    </w:p>
    <w:p w14:paraId="64A372B9" w14:textId="77777777" w:rsidR="00D602EF" w:rsidRPr="00D602EF" w:rsidRDefault="00D602EF" w:rsidP="00D602EF">
      <w:pPr>
        <w:spacing w:after="0" w:line="240" w:lineRule="auto"/>
        <w:rPr>
          <w:rFonts w:eastAsia="Times New Roman" w:cs="Times New Roman"/>
          <w:color w:val="0000FF"/>
          <w:sz w:val="24"/>
          <w:szCs w:val="24"/>
        </w:rPr>
      </w:pPr>
    </w:p>
    <w:p w14:paraId="6D751DA3" w14:textId="77777777" w:rsidR="00D602EF" w:rsidRPr="00D602EF" w:rsidRDefault="00D602EF" w:rsidP="00D602EF">
      <w:pPr>
        <w:numPr>
          <w:ilvl w:val="0"/>
          <w:numId w:val="18"/>
        </w:numPr>
        <w:spacing w:after="0" w:line="240" w:lineRule="auto"/>
        <w:jc w:val="both"/>
        <w:rPr>
          <w:rFonts w:eastAsia="Times New Roman" w:cs="Times New Roman"/>
          <w:sz w:val="24"/>
          <w:szCs w:val="24"/>
        </w:rPr>
      </w:pPr>
      <w:r w:rsidRPr="00D602EF">
        <w:rPr>
          <w:rFonts w:eastAsia="Times New Roman" w:cs="Times New Roman"/>
          <w:sz w:val="24"/>
          <w:szCs w:val="24"/>
        </w:rPr>
        <w:t xml:space="preserve">Zespół Szkół w Borkowicach: </w:t>
      </w:r>
    </w:p>
    <w:p w14:paraId="40FEEEC6" w14:textId="77777777" w:rsidR="00D602EF" w:rsidRPr="00D602EF" w:rsidRDefault="00D602EF" w:rsidP="00D602EF">
      <w:pPr>
        <w:spacing w:after="0" w:line="240" w:lineRule="auto"/>
        <w:ind w:left="360"/>
        <w:jc w:val="both"/>
        <w:rPr>
          <w:rFonts w:eastAsia="Times New Roman" w:cs="Times New Roman"/>
          <w:sz w:val="24"/>
          <w:szCs w:val="24"/>
        </w:rPr>
      </w:pPr>
      <w:r w:rsidRPr="00D602EF">
        <w:rPr>
          <w:rFonts w:eastAsia="Times New Roman" w:cs="Times New Roman"/>
          <w:sz w:val="24"/>
          <w:szCs w:val="24"/>
        </w:rPr>
        <w:t>1. Szkoła Podstawowa im. Janusza Łąckiego w Borkowicach z oddziałem zerowym,</w:t>
      </w:r>
    </w:p>
    <w:p w14:paraId="0F1B05D0" w14:textId="77777777" w:rsidR="00D602EF" w:rsidRPr="00D602EF" w:rsidRDefault="00D602EF" w:rsidP="00D602EF">
      <w:pPr>
        <w:spacing w:after="0" w:line="240" w:lineRule="auto"/>
        <w:ind w:left="360"/>
        <w:jc w:val="both"/>
        <w:rPr>
          <w:rFonts w:eastAsia="Times New Roman" w:cs="Times New Roman"/>
          <w:sz w:val="24"/>
          <w:szCs w:val="24"/>
        </w:rPr>
      </w:pPr>
      <w:r w:rsidRPr="00D602EF">
        <w:rPr>
          <w:rFonts w:eastAsia="Times New Roman" w:cs="Times New Roman"/>
          <w:sz w:val="24"/>
          <w:szCs w:val="24"/>
        </w:rPr>
        <w:t xml:space="preserve">2. Szkoła Muzyczna I stopnia im. Oskara Kolberga w Ruszkowicach. </w:t>
      </w:r>
    </w:p>
    <w:p w14:paraId="1ABAB4E9" w14:textId="77777777" w:rsidR="00D602EF" w:rsidRPr="00D602EF" w:rsidRDefault="00D602EF" w:rsidP="00D602EF">
      <w:pPr>
        <w:numPr>
          <w:ilvl w:val="0"/>
          <w:numId w:val="18"/>
        </w:numPr>
        <w:spacing w:after="0" w:line="240" w:lineRule="auto"/>
        <w:jc w:val="both"/>
        <w:rPr>
          <w:rFonts w:eastAsia="Times New Roman" w:cs="Times New Roman"/>
          <w:sz w:val="24"/>
          <w:szCs w:val="24"/>
        </w:rPr>
      </w:pPr>
      <w:r w:rsidRPr="00D602EF">
        <w:rPr>
          <w:rFonts w:eastAsia="Times New Roman" w:cs="Times New Roman"/>
          <w:sz w:val="24"/>
          <w:szCs w:val="24"/>
        </w:rPr>
        <w:t>Zespół Szkolno - Przedszkolny w Rzucowie</w:t>
      </w:r>
    </w:p>
    <w:p w14:paraId="07BB18E7" w14:textId="77777777" w:rsidR="00D602EF" w:rsidRPr="00D602EF" w:rsidRDefault="00D602EF" w:rsidP="00D602EF">
      <w:pPr>
        <w:spacing w:after="0" w:line="240" w:lineRule="auto"/>
        <w:ind w:left="360"/>
        <w:jc w:val="both"/>
        <w:rPr>
          <w:rFonts w:eastAsia="Times New Roman" w:cs="Times New Roman"/>
          <w:sz w:val="24"/>
          <w:szCs w:val="24"/>
        </w:rPr>
      </w:pPr>
      <w:r w:rsidRPr="00D602EF">
        <w:rPr>
          <w:rFonts w:eastAsia="Times New Roman" w:cs="Times New Roman"/>
          <w:sz w:val="24"/>
          <w:szCs w:val="24"/>
        </w:rPr>
        <w:t>1. Szkoła Podstawowa im. Nauczycieli Tajnego Nauczania w Rzucowie,</w:t>
      </w:r>
    </w:p>
    <w:p w14:paraId="2FB7099F" w14:textId="77777777" w:rsidR="00D602EF" w:rsidRPr="00D602EF" w:rsidRDefault="00D602EF" w:rsidP="00D602EF">
      <w:pPr>
        <w:spacing w:after="0" w:line="240" w:lineRule="auto"/>
        <w:ind w:left="360"/>
        <w:jc w:val="both"/>
        <w:rPr>
          <w:rFonts w:eastAsia="Times New Roman" w:cs="Times New Roman"/>
          <w:color w:val="0000FF"/>
          <w:sz w:val="24"/>
          <w:szCs w:val="24"/>
        </w:rPr>
      </w:pPr>
      <w:r w:rsidRPr="00D602EF">
        <w:rPr>
          <w:rFonts w:eastAsia="Times New Roman" w:cs="Times New Roman"/>
          <w:sz w:val="24"/>
          <w:szCs w:val="24"/>
        </w:rPr>
        <w:t>2. Przedszkole Samorządowe w Rzucowie.</w:t>
      </w:r>
    </w:p>
    <w:p w14:paraId="1BF8D8FA" w14:textId="77777777" w:rsidR="00D602EF" w:rsidRPr="00D602EF" w:rsidRDefault="00D602EF" w:rsidP="00D602EF">
      <w:pPr>
        <w:spacing w:after="0" w:line="240" w:lineRule="auto"/>
        <w:jc w:val="both"/>
        <w:rPr>
          <w:rFonts w:eastAsia="Times New Roman" w:cs="Times New Roman"/>
          <w:color w:val="0000FF"/>
          <w:sz w:val="24"/>
          <w:szCs w:val="24"/>
        </w:rPr>
      </w:pPr>
    </w:p>
    <w:p w14:paraId="34A8BBD9" w14:textId="77777777" w:rsidR="00D602EF" w:rsidRPr="00D602EF" w:rsidRDefault="00D602EF" w:rsidP="00D602EF">
      <w:pPr>
        <w:spacing w:after="0" w:line="240" w:lineRule="auto"/>
        <w:jc w:val="both"/>
        <w:rPr>
          <w:rFonts w:eastAsia="Times New Roman" w:cs="Times New Roman"/>
          <w:sz w:val="24"/>
          <w:szCs w:val="24"/>
          <w:u w:val="single"/>
        </w:rPr>
      </w:pPr>
      <w:r w:rsidRPr="00D602EF">
        <w:rPr>
          <w:rFonts w:eastAsia="Times New Roman" w:cs="Times New Roman"/>
          <w:sz w:val="24"/>
          <w:szCs w:val="24"/>
          <w:u w:val="single"/>
        </w:rPr>
        <w:t>II. Zatrudnienie w placówkach oświatowych od września 2020 r.</w:t>
      </w:r>
    </w:p>
    <w:p w14:paraId="483B432E" w14:textId="77777777" w:rsidR="00D602EF" w:rsidRPr="00D602EF" w:rsidRDefault="00D602EF" w:rsidP="00D602EF">
      <w:pPr>
        <w:spacing w:after="0" w:line="240" w:lineRule="auto"/>
        <w:jc w:val="both"/>
        <w:rPr>
          <w:rFonts w:eastAsia="Times New Roman" w:cs="Times New Roman"/>
          <w:sz w:val="24"/>
          <w:szCs w:val="24"/>
        </w:rPr>
      </w:pPr>
    </w:p>
    <w:tbl>
      <w:tblPr>
        <w:tblStyle w:val="Tabela-Siatka3"/>
        <w:tblW w:w="0" w:type="auto"/>
        <w:tblInd w:w="0" w:type="dxa"/>
        <w:tblLook w:val="01E0" w:firstRow="1" w:lastRow="1" w:firstColumn="1" w:lastColumn="1" w:noHBand="0" w:noVBand="0"/>
      </w:tblPr>
      <w:tblGrid>
        <w:gridCol w:w="3070"/>
        <w:gridCol w:w="3070"/>
        <w:gridCol w:w="3070"/>
      </w:tblGrid>
      <w:tr w:rsidR="00D602EF" w:rsidRPr="00D602EF" w14:paraId="00892477" w14:textId="77777777" w:rsidTr="00D602EF">
        <w:tc>
          <w:tcPr>
            <w:tcW w:w="3070" w:type="dxa"/>
            <w:tcBorders>
              <w:top w:val="single" w:sz="4" w:space="0" w:color="auto"/>
              <w:left w:val="single" w:sz="4" w:space="0" w:color="auto"/>
              <w:bottom w:val="single" w:sz="4" w:space="0" w:color="auto"/>
              <w:right w:val="single" w:sz="4" w:space="0" w:color="auto"/>
            </w:tcBorders>
            <w:hideMark/>
          </w:tcPr>
          <w:p w14:paraId="248D2344"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Placówka</w:t>
            </w:r>
          </w:p>
        </w:tc>
        <w:tc>
          <w:tcPr>
            <w:tcW w:w="3070" w:type="dxa"/>
            <w:tcBorders>
              <w:top w:val="single" w:sz="4" w:space="0" w:color="auto"/>
              <w:left w:val="single" w:sz="4" w:space="0" w:color="auto"/>
              <w:bottom w:val="single" w:sz="4" w:space="0" w:color="auto"/>
              <w:right w:val="single" w:sz="4" w:space="0" w:color="auto"/>
            </w:tcBorders>
            <w:hideMark/>
          </w:tcPr>
          <w:p w14:paraId="558E9C3A"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Nauczyciele</w:t>
            </w:r>
            <w:r w:rsidRPr="00D602EF">
              <w:rPr>
                <w:rFonts w:asciiTheme="minorHAnsi" w:hAnsiTheme="minorHAnsi"/>
                <w:color w:val="000000"/>
                <w:sz w:val="24"/>
                <w:szCs w:val="24"/>
              </w:rPr>
              <w:br/>
              <w:t xml:space="preserve">ilość etatów </w:t>
            </w:r>
          </w:p>
        </w:tc>
        <w:tc>
          <w:tcPr>
            <w:tcW w:w="3070" w:type="dxa"/>
            <w:tcBorders>
              <w:top w:val="single" w:sz="4" w:space="0" w:color="auto"/>
              <w:left w:val="single" w:sz="4" w:space="0" w:color="auto"/>
              <w:bottom w:val="single" w:sz="4" w:space="0" w:color="auto"/>
              <w:right w:val="single" w:sz="4" w:space="0" w:color="auto"/>
            </w:tcBorders>
            <w:hideMark/>
          </w:tcPr>
          <w:p w14:paraId="5B0C4392"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 xml:space="preserve">Pracownicy niepedagogiczni </w:t>
            </w:r>
            <w:r w:rsidRPr="00D602EF">
              <w:rPr>
                <w:rFonts w:asciiTheme="minorHAnsi" w:hAnsiTheme="minorHAnsi"/>
                <w:color w:val="000000"/>
                <w:sz w:val="24"/>
                <w:szCs w:val="24"/>
              </w:rPr>
              <w:br/>
              <w:t xml:space="preserve"> ilość etatów </w:t>
            </w:r>
          </w:p>
        </w:tc>
      </w:tr>
      <w:tr w:rsidR="00D602EF" w:rsidRPr="00D602EF" w14:paraId="2683BF08" w14:textId="77777777" w:rsidTr="00D602EF">
        <w:tc>
          <w:tcPr>
            <w:tcW w:w="3070" w:type="dxa"/>
            <w:tcBorders>
              <w:top w:val="single" w:sz="4" w:space="0" w:color="auto"/>
              <w:left w:val="single" w:sz="4" w:space="0" w:color="auto"/>
              <w:bottom w:val="single" w:sz="4" w:space="0" w:color="auto"/>
              <w:right w:val="single" w:sz="4" w:space="0" w:color="auto"/>
            </w:tcBorders>
            <w:hideMark/>
          </w:tcPr>
          <w:p w14:paraId="28489657" w14:textId="77777777" w:rsidR="00D602EF" w:rsidRPr="00D602EF" w:rsidRDefault="00D602EF" w:rsidP="00D602EF">
            <w:pPr>
              <w:autoSpaceDE w:val="0"/>
              <w:autoSpaceDN w:val="0"/>
              <w:adjustRightInd w:val="0"/>
              <w:rPr>
                <w:rFonts w:asciiTheme="minorHAnsi" w:hAnsiTheme="minorHAnsi"/>
                <w:color w:val="000000"/>
                <w:sz w:val="24"/>
                <w:szCs w:val="24"/>
              </w:rPr>
            </w:pPr>
            <w:r w:rsidRPr="00D602EF">
              <w:rPr>
                <w:rFonts w:asciiTheme="minorHAnsi" w:hAnsiTheme="minorHAnsi"/>
                <w:color w:val="000000"/>
                <w:sz w:val="24"/>
                <w:szCs w:val="24"/>
              </w:rPr>
              <w:t xml:space="preserve">Zespół Szkół </w:t>
            </w:r>
            <w:r w:rsidRPr="00D602EF">
              <w:rPr>
                <w:rFonts w:asciiTheme="minorHAnsi" w:hAnsiTheme="minorHAnsi"/>
                <w:color w:val="000000"/>
                <w:sz w:val="24"/>
                <w:szCs w:val="24"/>
              </w:rPr>
              <w:br/>
              <w:t>w Borkowicach</w:t>
            </w:r>
          </w:p>
        </w:tc>
        <w:tc>
          <w:tcPr>
            <w:tcW w:w="3070" w:type="dxa"/>
            <w:tcBorders>
              <w:top w:val="single" w:sz="4" w:space="0" w:color="auto"/>
              <w:left w:val="single" w:sz="4" w:space="0" w:color="auto"/>
              <w:bottom w:val="single" w:sz="4" w:space="0" w:color="auto"/>
              <w:right w:val="single" w:sz="4" w:space="0" w:color="auto"/>
            </w:tcBorders>
          </w:tcPr>
          <w:p w14:paraId="03BC486C" w14:textId="77777777" w:rsidR="00D602EF" w:rsidRPr="00D602EF" w:rsidRDefault="00D602EF" w:rsidP="00D602EF">
            <w:pPr>
              <w:autoSpaceDE w:val="0"/>
              <w:autoSpaceDN w:val="0"/>
              <w:adjustRightInd w:val="0"/>
              <w:rPr>
                <w:rFonts w:asciiTheme="minorHAnsi" w:hAnsiTheme="minorHAnsi"/>
                <w:color w:val="000000"/>
                <w:sz w:val="24"/>
                <w:szCs w:val="24"/>
              </w:rPr>
            </w:pPr>
          </w:p>
          <w:p w14:paraId="69331AC8"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 xml:space="preserve">   17,50 (szkoła podstawowa)</w:t>
            </w:r>
          </w:p>
          <w:p w14:paraId="68974E0C"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15,35 (szkoła muzyczna)</w:t>
            </w:r>
          </w:p>
        </w:tc>
        <w:tc>
          <w:tcPr>
            <w:tcW w:w="3070" w:type="dxa"/>
            <w:tcBorders>
              <w:top w:val="single" w:sz="4" w:space="0" w:color="auto"/>
              <w:left w:val="single" w:sz="4" w:space="0" w:color="auto"/>
              <w:bottom w:val="single" w:sz="4" w:space="0" w:color="auto"/>
              <w:right w:val="single" w:sz="4" w:space="0" w:color="auto"/>
            </w:tcBorders>
          </w:tcPr>
          <w:p w14:paraId="0F9A0D5C" w14:textId="77777777" w:rsidR="00D602EF" w:rsidRPr="00D602EF" w:rsidRDefault="00D602EF" w:rsidP="00D602EF">
            <w:pPr>
              <w:autoSpaceDE w:val="0"/>
              <w:autoSpaceDN w:val="0"/>
              <w:adjustRightInd w:val="0"/>
              <w:jc w:val="center"/>
              <w:rPr>
                <w:rFonts w:asciiTheme="minorHAnsi" w:hAnsiTheme="minorHAnsi"/>
                <w:color w:val="000000"/>
                <w:sz w:val="24"/>
                <w:szCs w:val="24"/>
              </w:rPr>
            </w:pPr>
          </w:p>
          <w:p w14:paraId="23FF4496"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 xml:space="preserve">10 </w:t>
            </w:r>
          </w:p>
          <w:p w14:paraId="12F6F0E2"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+ 1 sezon</w:t>
            </w:r>
          </w:p>
        </w:tc>
      </w:tr>
      <w:tr w:rsidR="00D602EF" w:rsidRPr="00D602EF" w14:paraId="251BAA73" w14:textId="77777777" w:rsidTr="00D602EF">
        <w:tc>
          <w:tcPr>
            <w:tcW w:w="3070" w:type="dxa"/>
            <w:tcBorders>
              <w:top w:val="single" w:sz="4" w:space="0" w:color="auto"/>
              <w:left w:val="single" w:sz="4" w:space="0" w:color="auto"/>
              <w:bottom w:val="single" w:sz="4" w:space="0" w:color="auto"/>
              <w:right w:val="single" w:sz="4" w:space="0" w:color="auto"/>
            </w:tcBorders>
            <w:hideMark/>
          </w:tcPr>
          <w:p w14:paraId="274460D6" w14:textId="77777777" w:rsidR="00D602EF" w:rsidRPr="00D602EF" w:rsidRDefault="00D602EF" w:rsidP="00D602EF">
            <w:pPr>
              <w:autoSpaceDE w:val="0"/>
              <w:autoSpaceDN w:val="0"/>
              <w:adjustRightInd w:val="0"/>
              <w:rPr>
                <w:rFonts w:asciiTheme="minorHAnsi" w:hAnsiTheme="minorHAnsi"/>
                <w:color w:val="000000"/>
                <w:sz w:val="24"/>
                <w:szCs w:val="24"/>
              </w:rPr>
            </w:pPr>
            <w:r w:rsidRPr="00D602EF">
              <w:rPr>
                <w:rFonts w:asciiTheme="minorHAnsi" w:hAnsiTheme="minorHAnsi"/>
                <w:color w:val="000000"/>
                <w:sz w:val="24"/>
                <w:szCs w:val="24"/>
              </w:rPr>
              <w:t xml:space="preserve">Zespół Szkolno – Przedszkolny  </w:t>
            </w:r>
            <w:r w:rsidRPr="00D602EF">
              <w:rPr>
                <w:rFonts w:asciiTheme="minorHAnsi" w:hAnsiTheme="minorHAnsi"/>
                <w:color w:val="000000"/>
                <w:sz w:val="24"/>
                <w:szCs w:val="24"/>
              </w:rPr>
              <w:br/>
              <w:t>w Rzucowie</w:t>
            </w:r>
          </w:p>
        </w:tc>
        <w:tc>
          <w:tcPr>
            <w:tcW w:w="3070" w:type="dxa"/>
            <w:tcBorders>
              <w:top w:val="single" w:sz="4" w:space="0" w:color="auto"/>
              <w:left w:val="single" w:sz="4" w:space="0" w:color="auto"/>
              <w:bottom w:val="single" w:sz="4" w:space="0" w:color="auto"/>
              <w:right w:val="single" w:sz="4" w:space="0" w:color="auto"/>
            </w:tcBorders>
          </w:tcPr>
          <w:p w14:paraId="0543BDCC" w14:textId="77777777" w:rsidR="00D602EF" w:rsidRPr="00D602EF" w:rsidRDefault="00D602EF" w:rsidP="00D602EF">
            <w:pPr>
              <w:autoSpaceDE w:val="0"/>
              <w:autoSpaceDN w:val="0"/>
              <w:adjustRightInd w:val="0"/>
              <w:jc w:val="center"/>
              <w:rPr>
                <w:rFonts w:asciiTheme="minorHAnsi" w:hAnsiTheme="minorHAnsi"/>
                <w:color w:val="000000"/>
                <w:sz w:val="24"/>
                <w:szCs w:val="24"/>
              </w:rPr>
            </w:pPr>
          </w:p>
          <w:p w14:paraId="12D4FC9A"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18,88</w:t>
            </w:r>
          </w:p>
        </w:tc>
        <w:tc>
          <w:tcPr>
            <w:tcW w:w="3070" w:type="dxa"/>
            <w:tcBorders>
              <w:top w:val="single" w:sz="4" w:space="0" w:color="auto"/>
              <w:left w:val="single" w:sz="4" w:space="0" w:color="auto"/>
              <w:bottom w:val="single" w:sz="4" w:space="0" w:color="auto"/>
              <w:right w:val="single" w:sz="4" w:space="0" w:color="auto"/>
            </w:tcBorders>
          </w:tcPr>
          <w:p w14:paraId="0FEB49FC" w14:textId="77777777" w:rsidR="00D602EF" w:rsidRPr="00D602EF" w:rsidRDefault="00D602EF" w:rsidP="00D602EF">
            <w:pPr>
              <w:autoSpaceDE w:val="0"/>
              <w:autoSpaceDN w:val="0"/>
              <w:adjustRightInd w:val="0"/>
              <w:jc w:val="center"/>
              <w:rPr>
                <w:rFonts w:asciiTheme="minorHAnsi" w:hAnsiTheme="minorHAnsi"/>
                <w:color w:val="000000"/>
                <w:sz w:val="24"/>
                <w:szCs w:val="24"/>
              </w:rPr>
            </w:pPr>
          </w:p>
          <w:p w14:paraId="5081F833"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 xml:space="preserve">8 </w:t>
            </w:r>
          </w:p>
        </w:tc>
      </w:tr>
      <w:tr w:rsidR="00D602EF" w:rsidRPr="00D602EF" w14:paraId="3A038C82" w14:textId="77777777" w:rsidTr="00D602EF">
        <w:tc>
          <w:tcPr>
            <w:tcW w:w="3070" w:type="dxa"/>
            <w:tcBorders>
              <w:top w:val="single" w:sz="4" w:space="0" w:color="auto"/>
              <w:left w:val="single" w:sz="4" w:space="0" w:color="auto"/>
              <w:bottom w:val="single" w:sz="4" w:space="0" w:color="auto"/>
              <w:right w:val="single" w:sz="4" w:space="0" w:color="auto"/>
            </w:tcBorders>
            <w:hideMark/>
          </w:tcPr>
          <w:p w14:paraId="3166C32A" w14:textId="77777777" w:rsidR="00D602EF" w:rsidRPr="00D602EF" w:rsidRDefault="00D602EF" w:rsidP="00D602EF">
            <w:pPr>
              <w:autoSpaceDE w:val="0"/>
              <w:autoSpaceDN w:val="0"/>
              <w:adjustRightInd w:val="0"/>
              <w:rPr>
                <w:rFonts w:asciiTheme="minorHAnsi" w:hAnsiTheme="minorHAnsi"/>
                <w:color w:val="000000"/>
                <w:sz w:val="24"/>
                <w:szCs w:val="24"/>
              </w:rPr>
            </w:pPr>
            <w:r w:rsidRPr="00D602EF">
              <w:rPr>
                <w:rFonts w:asciiTheme="minorHAnsi" w:hAnsiTheme="minorHAnsi"/>
                <w:color w:val="000000"/>
                <w:sz w:val="24"/>
                <w:szCs w:val="24"/>
              </w:rPr>
              <w:t xml:space="preserve">Przedszkole Samorządowe </w:t>
            </w:r>
            <w:r w:rsidRPr="00D602EF">
              <w:rPr>
                <w:rFonts w:asciiTheme="minorHAnsi" w:hAnsiTheme="minorHAnsi"/>
                <w:color w:val="000000"/>
                <w:sz w:val="24"/>
                <w:szCs w:val="24"/>
              </w:rPr>
              <w:br/>
              <w:t>w Ninkowie</w:t>
            </w:r>
          </w:p>
        </w:tc>
        <w:tc>
          <w:tcPr>
            <w:tcW w:w="3070" w:type="dxa"/>
            <w:tcBorders>
              <w:top w:val="single" w:sz="4" w:space="0" w:color="auto"/>
              <w:left w:val="single" w:sz="4" w:space="0" w:color="auto"/>
              <w:bottom w:val="single" w:sz="4" w:space="0" w:color="auto"/>
              <w:right w:val="single" w:sz="4" w:space="0" w:color="auto"/>
            </w:tcBorders>
          </w:tcPr>
          <w:p w14:paraId="4E59DD60" w14:textId="77777777" w:rsidR="00D602EF" w:rsidRPr="00D602EF" w:rsidRDefault="00D602EF" w:rsidP="00D602EF">
            <w:pPr>
              <w:autoSpaceDE w:val="0"/>
              <w:autoSpaceDN w:val="0"/>
              <w:adjustRightInd w:val="0"/>
              <w:jc w:val="center"/>
              <w:rPr>
                <w:rFonts w:asciiTheme="minorHAnsi" w:hAnsiTheme="minorHAnsi"/>
                <w:color w:val="000000"/>
                <w:sz w:val="24"/>
                <w:szCs w:val="24"/>
              </w:rPr>
            </w:pPr>
          </w:p>
          <w:p w14:paraId="688E91C6"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4,09</w:t>
            </w:r>
          </w:p>
        </w:tc>
        <w:tc>
          <w:tcPr>
            <w:tcW w:w="3070" w:type="dxa"/>
            <w:tcBorders>
              <w:top w:val="single" w:sz="4" w:space="0" w:color="auto"/>
              <w:left w:val="single" w:sz="4" w:space="0" w:color="auto"/>
              <w:bottom w:val="single" w:sz="4" w:space="0" w:color="auto"/>
              <w:right w:val="single" w:sz="4" w:space="0" w:color="auto"/>
            </w:tcBorders>
          </w:tcPr>
          <w:p w14:paraId="407B5A55" w14:textId="77777777" w:rsidR="00D602EF" w:rsidRPr="00D602EF" w:rsidRDefault="00D602EF" w:rsidP="00D602EF">
            <w:pPr>
              <w:autoSpaceDE w:val="0"/>
              <w:autoSpaceDN w:val="0"/>
              <w:adjustRightInd w:val="0"/>
              <w:jc w:val="center"/>
              <w:rPr>
                <w:rFonts w:asciiTheme="minorHAnsi" w:hAnsiTheme="minorHAnsi"/>
                <w:color w:val="000000"/>
                <w:sz w:val="24"/>
                <w:szCs w:val="24"/>
              </w:rPr>
            </w:pPr>
          </w:p>
          <w:p w14:paraId="57453CF4"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 xml:space="preserve">3 </w:t>
            </w:r>
          </w:p>
          <w:p w14:paraId="164040D3" w14:textId="77777777" w:rsidR="00D602EF" w:rsidRPr="00D602EF" w:rsidRDefault="00D602EF" w:rsidP="00D602EF">
            <w:pPr>
              <w:autoSpaceDE w:val="0"/>
              <w:autoSpaceDN w:val="0"/>
              <w:adjustRightInd w:val="0"/>
              <w:jc w:val="center"/>
              <w:rPr>
                <w:rFonts w:asciiTheme="minorHAnsi" w:hAnsiTheme="minorHAnsi"/>
                <w:color w:val="000000"/>
                <w:sz w:val="24"/>
                <w:szCs w:val="24"/>
              </w:rPr>
            </w:pPr>
          </w:p>
        </w:tc>
      </w:tr>
      <w:tr w:rsidR="00D602EF" w:rsidRPr="00D602EF" w14:paraId="2F72DF93" w14:textId="77777777" w:rsidTr="00D602EF">
        <w:tc>
          <w:tcPr>
            <w:tcW w:w="3070" w:type="dxa"/>
            <w:tcBorders>
              <w:top w:val="single" w:sz="4" w:space="0" w:color="auto"/>
              <w:left w:val="single" w:sz="4" w:space="0" w:color="auto"/>
              <w:bottom w:val="single" w:sz="4" w:space="0" w:color="auto"/>
              <w:right w:val="single" w:sz="4" w:space="0" w:color="auto"/>
            </w:tcBorders>
            <w:hideMark/>
          </w:tcPr>
          <w:p w14:paraId="3532375C" w14:textId="77777777" w:rsidR="00D602EF" w:rsidRPr="00D602EF" w:rsidRDefault="00D602EF" w:rsidP="00D602EF">
            <w:pPr>
              <w:autoSpaceDE w:val="0"/>
              <w:autoSpaceDN w:val="0"/>
              <w:adjustRightInd w:val="0"/>
              <w:jc w:val="both"/>
              <w:rPr>
                <w:rFonts w:asciiTheme="minorHAnsi" w:hAnsiTheme="minorHAnsi"/>
                <w:color w:val="000000"/>
                <w:sz w:val="24"/>
                <w:szCs w:val="24"/>
              </w:rPr>
            </w:pPr>
            <w:r w:rsidRPr="00D602EF">
              <w:rPr>
                <w:rFonts w:asciiTheme="minorHAnsi" w:hAnsiTheme="minorHAnsi"/>
                <w:color w:val="000000"/>
                <w:sz w:val="24"/>
                <w:szCs w:val="24"/>
              </w:rPr>
              <w:t>RAZEM</w:t>
            </w:r>
          </w:p>
        </w:tc>
        <w:tc>
          <w:tcPr>
            <w:tcW w:w="3070" w:type="dxa"/>
            <w:tcBorders>
              <w:top w:val="single" w:sz="4" w:space="0" w:color="auto"/>
              <w:left w:val="single" w:sz="4" w:space="0" w:color="auto"/>
              <w:bottom w:val="single" w:sz="4" w:space="0" w:color="auto"/>
              <w:right w:val="single" w:sz="4" w:space="0" w:color="auto"/>
            </w:tcBorders>
            <w:hideMark/>
          </w:tcPr>
          <w:p w14:paraId="62829FFC"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55,82</w:t>
            </w:r>
          </w:p>
        </w:tc>
        <w:tc>
          <w:tcPr>
            <w:tcW w:w="3070" w:type="dxa"/>
            <w:tcBorders>
              <w:top w:val="single" w:sz="4" w:space="0" w:color="auto"/>
              <w:left w:val="single" w:sz="4" w:space="0" w:color="auto"/>
              <w:bottom w:val="single" w:sz="4" w:space="0" w:color="auto"/>
              <w:right w:val="single" w:sz="4" w:space="0" w:color="auto"/>
            </w:tcBorders>
            <w:hideMark/>
          </w:tcPr>
          <w:p w14:paraId="48405F09"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21</w:t>
            </w:r>
          </w:p>
          <w:p w14:paraId="688AC9F6" w14:textId="77777777" w:rsidR="00D602EF" w:rsidRPr="00D602EF" w:rsidRDefault="00D602EF" w:rsidP="00D602EF">
            <w:pPr>
              <w:autoSpaceDE w:val="0"/>
              <w:autoSpaceDN w:val="0"/>
              <w:adjustRightInd w:val="0"/>
              <w:jc w:val="center"/>
              <w:rPr>
                <w:rFonts w:asciiTheme="minorHAnsi" w:hAnsiTheme="minorHAnsi"/>
                <w:color w:val="000000"/>
                <w:sz w:val="24"/>
                <w:szCs w:val="24"/>
              </w:rPr>
            </w:pPr>
            <w:r w:rsidRPr="00D602EF">
              <w:rPr>
                <w:rFonts w:asciiTheme="minorHAnsi" w:hAnsiTheme="minorHAnsi"/>
                <w:color w:val="000000"/>
                <w:sz w:val="24"/>
                <w:szCs w:val="24"/>
              </w:rPr>
              <w:t>sezon+ 1</w:t>
            </w:r>
          </w:p>
        </w:tc>
      </w:tr>
    </w:tbl>
    <w:p w14:paraId="64F7D1E2" w14:textId="77777777" w:rsidR="00D602EF" w:rsidRPr="00D602EF" w:rsidRDefault="00D602EF" w:rsidP="00D602EF">
      <w:pPr>
        <w:spacing w:after="0" w:line="240" w:lineRule="auto"/>
        <w:jc w:val="both"/>
        <w:rPr>
          <w:rFonts w:eastAsia="Times New Roman" w:cs="Times New Roman"/>
          <w:b/>
          <w:sz w:val="24"/>
          <w:szCs w:val="24"/>
        </w:rPr>
      </w:pPr>
    </w:p>
    <w:p w14:paraId="123BAFE2" w14:textId="77777777" w:rsidR="00D602EF" w:rsidRPr="00D602EF" w:rsidRDefault="00D602EF" w:rsidP="00D602EF">
      <w:pPr>
        <w:spacing w:after="0" w:line="240" w:lineRule="auto"/>
        <w:jc w:val="both"/>
        <w:rPr>
          <w:rFonts w:eastAsia="Times New Roman" w:cs="Times New Roman"/>
          <w:sz w:val="24"/>
          <w:szCs w:val="24"/>
        </w:rPr>
      </w:pPr>
      <w:r w:rsidRPr="00D602EF">
        <w:rPr>
          <w:rFonts w:eastAsia="Times New Roman" w:cs="Times New Roman"/>
          <w:sz w:val="24"/>
          <w:szCs w:val="24"/>
        </w:rPr>
        <w:t xml:space="preserve">Obsługę finansowo – księgową placówek oświatowych oraz organizację dowozu uczniów prowadzi Gminny Zespół Oświaty w Borkowicach, w którym zatrudnione są </w:t>
      </w:r>
      <w:r w:rsidRPr="00D602EF">
        <w:rPr>
          <w:rFonts w:eastAsia="Times New Roman" w:cs="Times New Roman"/>
          <w:sz w:val="24"/>
          <w:szCs w:val="24"/>
        </w:rPr>
        <w:br/>
        <w:t>3 osoby i dwóch kierowców.</w:t>
      </w:r>
    </w:p>
    <w:p w14:paraId="16D73058" w14:textId="37FCD420" w:rsidR="00D602EF" w:rsidRPr="00D602EF" w:rsidRDefault="00D602EF" w:rsidP="00D602EF">
      <w:pPr>
        <w:spacing w:after="0" w:line="240" w:lineRule="auto"/>
        <w:jc w:val="both"/>
        <w:rPr>
          <w:rFonts w:eastAsia="Times New Roman" w:cs="Times New Roman"/>
          <w:sz w:val="24"/>
          <w:szCs w:val="24"/>
        </w:rPr>
      </w:pPr>
      <w:r w:rsidRPr="00D602EF">
        <w:rPr>
          <w:rFonts w:eastAsia="Times New Roman" w:cs="Times New Roman"/>
          <w:sz w:val="24"/>
          <w:szCs w:val="24"/>
        </w:rPr>
        <w:t>Do dwóch Zespołów Szkół łącznie dowożonych jest około 227 uczniów. Z</w:t>
      </w:r>
      <w:r w:rsidRPr="00D602EF">
        <w:rPr>
          <w:rFonts w:eastAsia="Times New Roman" w:cs="Times New Roman"/>
          <w:bCs/>
          <w:sz w:val="24"/>
          <w:szCs w:val="24"/>
        </w:rPr>
        <w:t>adanie to jest realizowane dwoma autobusami szkolnymi. Dodatkowo 4 uczniów niepełnosprawnych</w:t>
      </w:r>
      <w:r w:rsidRPr="00D602EF">
        <w:rPr>
          <w:rFonts w:eastAsia="Times New Roman" w:cs="Times New Roman"/>
          <w:bCs/>
          <w:sz w:val="24"/>
          <w:szCs w:val="24"/>
        </w:rPr>
        <w:br/>
        <w:t xml:space="preserve"> z terenu naszej gminy jest dowożonych do Niepublicznego Ośrodka Specjalnego </w:t>
      </w:r>
      <w:r w:rsidRPr="00D602EF">
        <w:rPr>
          <w:rFonts w:eastAsia="Times New Roman" w:cs="Times New Roman"/>
          <w:bCs/>
          <w:sz w:val="24"/>
          <w:szCs w:val="24"/>
        </w:rPr>
        <w:br/>
        <w:t>w Przysusze (</w:t>
      </w:r>
      <w:r w:rsidRPr="00D602EF">
        <w:rPr>
          <w:rFonts w:eastAsia="Times New Roman" w:cs="Times New Roman"/>
          <w:sz w:val="24"/>
          <w:szCs w:val="24"/>
        </w:rPr>
        <w:t xml:space="preserve">art.32 ust.6 i art.39 ust.4 ustawy z dnia 14 grudnia 2016r. Prawo Oświatowe </w:t>
      </w:r>
      <w:r w:rsidR="009B7EE7">
        <w:rPr>
          <w:rFonts w:eastAsia="Times New Roman" w:cs="Times New Roman"/>
          <w:sz w:val="24"/>
          <w:szCs w:val="24"/>
        </w:rPr>
        <w:br/>
      </w:r>
      <w:r w:rsidRPr="00D602EF">
        <w:rPr>
          <w:rFonts w:eastAsia="Times New Roman" w:cs="Times New Roman"/>
          <w:sz w:val="24"/>
          <w:szCs w:val="24"/>
        </w:rPr>
        <w:t>( tj. Dz.U. z 2020 r. poz. 910 ze zm.)</w:t>
      </w:r>
      <w:r w:rsidRPr="00D602EF">
        <w:rPr>
          <w:rFonts w:eastAsia="Times New Roman" w:cs="Times New Roman"/>
          <w:bCs/>
          <w:sz w:val="24"/>
          <w:szCs w:val="24"/>
        </w:rPr>
        <w:t xml:space="preserve"> przez wynajętą firmę transportową.</w:t>
      </w:r>
    </w:p>
    <w:p w14:paraId="58665F22" w14:textId="77777777" w:rsidR="00D602EF" w:rsidRPr="00D602EF" w:rsidRDefault="00D602EF" w:rsidP="00D602EF">
      <w:pPr>
        <w:spacing w:after="0" w:line="240" w:lineRule="auto"/>
        <w:jc w:val="both"/>
        <w:rPr>
          <w:rFonts w:eastAsia="Times New Roman" w:cs="Times New Roman"/>
          <w:bCs/>
          <w:color w:val="0000FF"/>
          <w:sz w:val="24"/>
          <w:szCs w:val="24"/>
        </w:rPr>
      </w:pPr>
    </w:p>
    <w:p w14:paraId="6A5C79E9" w14:textId="77777777" w:rsidR="00D602EF" w:rsidRPr="00D602EF" w:rsidRDefault="00D602EF" w:rsidP="00D602EF">
      <w:pPr>
        <w:spacing w:after="0" w:line="360" w:lineRule="auto"/>
        <w:jc w:val="both"/>
        <w:rPr>
          <w:rFonts w:eastAsia="Times New Roman" w:cs="Times New Roman"/>
          <w:b/>
          <w:bCs/>
          <w:sz w:val="24"/>
          <w:szCs w:val="24"/>
          <w:u w:val="single"/>
        </w:rPr>
      </w:pPr>
      <w:r w:rsidRPr="00D602EF">
        <w:rPr>
          <w:rFonts w:eastAsia="Times New Roman" w:cs="Times New Roman"/>
          <w:b/>
          <w:bCs/>
          <w:sz w:val="24"/>
          <w:szCs w:val="24"/>
          <w:u w:val="single"/>
        </w:rPr>
        <w:t>III. Pozostałe zadania</w:t>
      </w:r>
    </w:p>
    <w:p w14:paraId="78BDC252" w14:textId="7962AE1B" w:rsidR="00D602EF" w:rsidRPr="00D602EF" w:rsidRDefault="00D602EF" w:rsidP="00D602EF">
      <w:pPr>
        <w:spacing w:after="0" w:line="240" w:lineRule="auto"/>
        <w:jc w:val="both"/>
        <w:rPr>
          <w:rFonts w:eastAsia="Times New Roman" w:cs="Times New Roman"/>
          <w:bCs/>
          <w:sz w:val="24"/>
          <w:szCs w:val="24"/>
        </w:rPr>
      </w:pPr>
      <w:r w:rsidRPr="00D602EF">
        <w:rPr>
          <w:rFonts w:eastAsia="Times New Roman" w:cs="Times New Roman"/>
          <w:bCs/>
          <w:sz w:val="24"/>
          <w:szCs w:val="24"/>
        </w:rPr>
        <w:t xml:space="preserve">W szkołach prowadzone jest dożywianie uczniów, z którego korzysta około 250 uczniów, </w:t>
      </w:r>
      <w:r w:rsidR="009B7EE7">
        <w:rPr>
          <w:rFonts w:eastAsia="Times New Roman" w:cs="Times New Roman"/>
          <w:bCs/>
          <w:sz w:val="24"/>
          <w:szCs w:val="24"/>
        </w:rPr>
        <w:br/>
      </w:r>
      <w:r w:rsidRPr="00D602EF">
        <w:rPr>
          <w:rFonts w:eastAsia="Times New Roman" w:cs="Times New Roman"/>
          <w:bCs/>
          <w:sz w:val="24"/>
          <w:szCs w:val="24"/>
        </w:rPr>
        <w:t>w tym wszystkie dzieci w przedszkolach.</w:t>
      </w:r>
    </w:p>
    <w:p w14:paraId="22D4CC76" w14:textId="59BE43E2" w:rsidR="00D602EF" w:rsidRPr="00D602EF" w:rsidRDefault="00D602EF" w:rsidP="00D602EF">
      <w:pPr>
        <w:spacing w:after="0" w:line="240" w:lineRule="auto"/>
        <w:jc w:val="both"/>
        <w:rPr>
          <w:rFonts w:eastAsia="Times New Roman" w:cs="Times New Roman"/>
          <w:sz w:val="24"/>
          <w:szCs w:val="24"/>
        </w:rPr>
      </w:pPr>
      <w:r w:rsidRPr="00D602EF">
        <w:rPr>
          <w:rFonts w:eastAsia="Times New Roman" w:cs="Times New Roman"/>
          <w:sz w:val="24"/>
          <w:szCs w:val="24"/>
        </w:rPr>
        <w:t xml:space="preserve">Ponadto dla wszystkich uczniów w rodzinach, których jest spełnione kryterium dochodowe </w:t>
      </w:r>
      <w:r w:rsidR="009B7EE7">
        <w:rPr>
          <w:rFonts w:eastAsia="Times New Roman" w:cs="Times New Roman"/>
          <w:sz w:val="24"/>
          <w:szCs w:val="24"/>
        </w:rPr>
        <w:br/>
      </w:r>
      <w:r w:rsidRPr="00D602EF">
        <w:rPr>
          <w:rFonts w:eastAsia="Times New Roman" w:cs="Times New Roman"/>
          <w:sz w:val="24"/>
          <w:szCs w:val="24"/>
        </w:rPr>
        <w:t xml:space="preserve">i których rodzice złożyli wniosek, Gminny Zespół Oświaty wypłaca stypendium socjalne. Wysokość stypendium jest uzależniona od otrzymywanej dotacji, która stanowi 95 % całości, natomiast 5% stanowi wkład własny ze środków własnych gminy. Stypendia socjalne są </w:t>
      </w:r>
      <w:r w:rsidRPr="00D602EF">
        <w:rPr>
          <w:rFonts w:eastAsia="Times New Roman" w:cs="Times New Roman"/>
          <w:sz w:val="24"/>
          <w:szCs w:val="24"/>
        </w:rPr>
        <w:lastRenderedPageBreak/>
        <w:t>również wypłacane dla uczniów szkół ponadpodstawowych, którzy zamieszkują teren naszej gminy. Ogółem w ubiegłym roku z takiej pomocy skorzystało 97 uczniów.</w:t>
      </w:r>
    </w:p>
    <w:p w14:paraId="58B48A55" w14:textId="77777777" w:rsidR="00D602EF" w:rsidRPr="00D602EF" w:rsidRDefault="00D602EF" w:rsidP="00D602EF">
      <w:pPr>
        <w:spacing w:after="0" w:line="240" w:lineRule="auto"/>
        <w:jc w:val="both"/>
        <w:rPr>
          <w:rFonts w:eastAsia="Times New Roman" w:cs="Times New Roman"/>
          <w:sz w:val="24"/>
          <w:szCs w:val="24"/>
        </w:rPr>
      </w:pPr>
      <w:r w:rsidRPr="00D602EF">
        <w:rPr>
          <w:rFonts w:eastAsia="Times New Roman" w:cs="Times New Roman"/>
          <w:sz w:val="24"/>
          <w:szCs w:val="24"/>
        </w:rPr>
        <w:t xml:space="preserve">W ustawowym terminie, tj. do 30 czerwca 2020 r. do organu prowadzącego wpłynęły również dwa wnioski nauczycieli kontraktowych z Przedszkola Samorządowego </w:t>
      </w:r>
      <w:r w:rsidRPr="00D602EF">
        <w:rPr>
          <w:rFonts w:eastAsia="Times New Roman" w:cs="Times New Roman"/>
          <w:sz w:val="24"/>
          <w:szCs w:val="24"/>
        </w:rPr>
        <w:br/>
        <w:t xml:space="preserve">w Ninkowie i Szkoły Muzycznej w Ruszkowicach, o przeprowadzenie postępowania </w:t>
      </w:r>
      <w:r w:rsidRPr="00D602EF">
        <w:rPr>
          <w:rFonts w:eastAsia="Times New Roman" w:cs="Times New Roman"/>
          <w:sz w:val="24"/>
          <w:szCs w:val="24"/>
        </w:rPr>
        <w:br/>
        <w:t xml:space="preserve">egzaminacyjnego o awans na stopień nauczyciela mianowanego. Egzaminy odbyły się </w:t>
      </w:r>
      <w:r w:rsidRPr="00D602EF">
        <w:rPr>
          <w:rFonts w:eastAsia="Times New Roman" w:cs="Times New Roman"/>
          <w:sz w:val="24"/>
          <w:szCs w:val="24"/>
        </w:rPr>
        <w:br/>
        <w:t>w dniach 18 i 20 sierpnia 2020 r.  Obydwa postępowania zakończyły się pozytywnym wynikiem.</w:t>
      </w:r>
    </w:p>
    <w:p w14:paraId="212BB2F3" w14:textId="77777777" w:rsidR="00D602EF" w:rsidRPr="00D602EF" w:rsidRDefault="00D602EF" w:rsidP="00D602EF">
      <w:pPr>
        <w:spacing w:after="0" w:line="240" w:lineRule="auto"/>
        <w:jc w:val="both"/>
        <w:rPr>
          <w:rFonts w:eastAsia="Times New Roman" w:cs="Times New Roman"/>
          <w:color w:val="0000FF"/>
          <w:sz w:val="24"/>
          <w:szCs w:val="24"/>
        </w:rPr>
      </w:pPr>
    </w:p>
    <w:p w14:paraId="247CE67A" w14:textId="77777777" w:rsidR="00D602EF" w:rsidRPr="00D602EF" w:rsidRDefault="00D602EF" w:rsidP="00D602EF">
      <w:pPr>
        <w:spacing w:after="0" w:line="240" w:lineRule="auto"/>
        <w:jc w:val="both"/>
        <w:rPr>
          <w:rFonts w:eastAsia="Times New Roman" w:cs="Times New Roman"/>
          <w:bCs/>
          <w:sz w:val="24"/>
          <w:szCs w:val="24"/>
        </w:rPr>
      </w:pPr>
      <w:r w:rsidRPr="00D602EF">
        <w:rPr>
          <w:rFonts w:eastAsia="Times New Roman" w:cs="Times New Roman"/>
          <w:bCs/>
          <w:sz w:val="24"/>
          <w:szCs w:val="24"/>
        </w:rPr>
        <w:t>W okresie wakacji w budynkach oświatowych trwały prace remontowe i porządkowe.</w:t>
      </w:r>
    </w:p>
    <w:p w14:paraId="66A293C2" w14:textId="77777777" w:rsidR="00D602EF" w:rsidRPr="00D602EF" w:rsidRDefault="00D602EF" w:rsidP="00D602EF">
      <w:pPr>
        <w:spacing w:after="0" w:line="240" w:lineRule="auto"/>
        <w:jc w:val="both"/>
        <w:rPr>
          <w:rFonts w:eastAsia="Times New Roman" w:cs="Times New Roman"/>
          <w:bCs/>
          <w:sz w:val="24"/>
          <w:szCs w:val="24"/>
        </w:rPr>
      </w:pPr>
      <w:r w:rsidRPr="00D602EF">
        <w:rPr>
          <w:rFonts w:eastAsia="Times New Roman" w:cs="Times New Roman"/>
          <w:bCs/>
          <w:sz w:val="24"/>
          <w:szCs w:val="24"/>
        </w:rPr>
        <w:t>W budynku Szkoły Podstawowej im. Janusza Łąckiego w Borkowicach zostały pomalowane dwie sale lekcyjne. Na potrzeby gabinetu psychologa i logopedy zaadaptowano i wyposażono salę po gminnej bibliotece.</w:t>
      </w:r>
    </w:p>
    <w:p w14:paraId="060B7796" w14:textId="77777777" w:rsidR="00D602EF" w:rsidRPr="00D602EF" w:rsidRDefault="00D602EF" w:rsidP="00D602EF">
      <w:pPr>
        <w:spacing w:after="0" w:line="240" w:lineRule="auto"/>
        <w:jc w:val="both"/>
        <w:rPr>
          <w:rFonts w:eastAsia="Times New Roman" w:cs="Times New Roman"/>
          <w:bCs/>
          <w:sz w:val="24"/>
          <w:szCs w:val="24"/>
        </w:rPr>
      </w:pPr>
      <w:r w:rsidRPr="00D602EF">
        <w:rPr>
          <w:rFonts w:eastAsia="Times New Roman" w:cs="Times New Roman"/>
          <w:bCs/>
          <w:sz w:val="24"/>
          <w:szCs w:val="24"/>
        </w:rPr>
        <w:t>W budynku Zespołu Szkolno – Przedszkolnego w Rzucowie pomalowano przedszkole oraz sekretariat, pokój nauczycielski i gabinet dyrektora. Na terenie szkoły wykonano nową nawierzchnię na starym boisku do koszykówki.</w:t>
      </w:r>
    </w:p>
    <w:p w14:paraId="00F75D82" w14:textId="733F1B87" w:rsidR="00D602EF" w:rsidRPr="00D602EF" w:rsidRDefault="00D602EF" w:rsidP="00D602EF">
      <w:pPr>
        <w:spacing w:after="0" w:line="240" w:lineRule="auto"/>
        <w:jc w:val="both"/>
        <w:rPr>
          <w:rFonts w:eastAsia="Times New Roman" w:cs="Times New Roman"/>
          <w:bCs/>
          <w:sz w:val="24"/>
          <w:szCs w:val="24"/>
        </w:rPr>
      </w:pPr>
      <w:r w:rsidRPr="00D602EF">
        <w:rPr>
          <w:rFonts w:eastAsia="Times New Roman" w:cs="Times New Roman"/>
          <w:bCs/>
          <w:sz w:val="24"/>
          <w:szCs w:val="24"/>
        </w:rPr>
        <w:t xml:space="preserve">W Przedszkolu Samorządowym w Ninkowie została wykonana nowa instalacja grzewcza. </w:t>
      </w:r>
      <w:r w:rsidR="009B7EE7">
        <w:rPr>
          <w:rFonts w:eastAsia="Times New Roman" w:cs="Times New Roman"/>
          <w:bCs/>
          <w:sz w:val="24"/>
          <w:szCs w:val="24"/>
        </w:rPr>
        <w:br/>
      </w:r>
      <w:r w:rsidRPr="00D602EF">
        <w:rPr>
          <w:rFonts w:eastAsia="Times New Roman" w:cs="Times New Roman"/>
          <w:bCs/>
          <w:sz w:val="24"/>
          <w:szCs w:val="24"/>
        </w:rPr>
        <w:t xml:space="preserve">Ze względu na całkowicie zużyty stary węglowy piec zaistniała konieczność modernizacji całego systemu grzewczego. Usunięto stary piec, grzejniki i rury a zamontowano nowe grzejniki zasilane energią elektryczną. Cały budynek został pomalowany i odświeżony. </w:t>
      </w:r>
    </w:p>
    <w:p w14:paraId="2CCAF78E" w14:textId="77777777" w:rsidR="00D602EF" w:rsidRPr="00D602EF" w:rsidRDefault="00D602EF" w:rsidP="00D602EF">
      <w:pPr>
        <w:spacing w:after="0" w:line="240" w:lineRule="auto"/>
        <w:jc w:val="both"/>
        <w:rPr>
          <w:rFonts w:eastAsia="Times New Roman" w:cs="Times New Roman"/>
          <w:bCs/>
          <w:sz w:val="24"/>
          <w:szCs w:val="24"/>
        </w:rPr>
      </w:pPr>
    </w:p>
    <w:p w14:paraId="5C254DDC" w14:textId="570FEF7F" w:rsidR="00D602EF" w:rsidRPr="004C0792" w:rsidRDefault="00D602EF" w:rsidP="004C0792">
      <w:pPr>
        <w:spacing w:after="0" w:line="240" w:lineRule="auto"/>
        <w:jc w:val="both"/>
        <w:rPr>
          <w:rFonts w:eastAsia="Times New Roman" w:cs="Times New Roman"/>
          <w:sz w:val="24"/>
          <w:szCs w:val="24"/>
        </w:rPr>
      </w:pPr>
      <w:r w:rsidRPr="00D602EF">
        <w:rPr>
          <w:rFonts w:eastAsia="Times New Roman" w:cs="Times New Roman"/>
          <w:sz w:val="24"/>
          <w:szCs w:val="24"/>
        </w:rPr>
        <w:t>Dnia 17 sierpnia 2020 r. stosownie do u</w:t>
      </w:r>
      <w:r w:rsidRPr="00D602EF">
        <w:rPr>
          <w:rFonts w:eastAsia="Times New Roman" w:cs="Cambria"/>
          <w:sz w:val="24"/>
          <w:szCs w:val="24"/>
        </w:rPr>
        <w:t xml:space="preserve">stawy z dnia 12 kwietnia 2019 r. o opiece zdrowotnej nad uczniami ( Dz. U. 2019 poz. 1078) </w:t>
      </w:r>
      <w:r w:rsidRPr="00D602EF">
        <w:rPr>
          <w:rFonts w:eastAsia="Times New Roman" w:cs="Times New Roman"/>
          <w:sz w:val="24"/>
          <w:szCs w:val="24"/>
        </w:rPr>
        <w:t>została podpisana umowa na świadczenie profilaktycznych i edukacyjnych usług stomatologicznych dla uczniów.</w:t>
      </w:r>
      <w:r w:rsidR="009B7EE7">
        <w:rPr>
          <w:rFonts w:eastAsia="Times New Roman" w:cs="Times New Roman"/>
          <w:sz w:val="24"/>
          <w:szCs w:val="24"/>
        </w:rPr>
        <w:br/>
      </w:r>
    </w:p>
    <w:p w14:paraId="1E28CFA2" w14:textId="77777777" w:rsidR="00D602EF" w:rsidRPr="00D602EF" w:rsidRDefault="00D602EF" w:rsidP="00D602EF">
      <w:pPr>
        <w:spacing w:after="0" w:line="240" w:lineRule="auto"/>
        <w:rPr>
          <w:rFonts w:eastAsia="Times New Roman" w:cs="Times New Roman"/>
          <w:b/>
          <w:bCs/>
          <w:sz w:val="24"/>
          <w:szCs w:val="24"/>
          <w:u w:val="single"/>
        </w:rPr>
      </w:pPr>
      <w:r w:rsidRPr="00D602EF">
        <w:rPr>
          <w:rFonts w:eastAsia="Times New Roman" w:cs="Times New Roman"/>
          <w:b/>
          <w:bCs/>
          <w:sz w:val="24"/>
          <w:szCs w:val="24"/>
          <w:u w:val="single"/>
        </w:rPr>
        <w:t>Nauka w czasie pandemii.</w:t>
      </w:r>
    </w:p>
    <w:p w14:paraId="1EB2441C" w14:textId="77777777" w:rsidR="00D602EF" w:rsidRPr="00D602EF" w:rsidRDefault="00D602EF" w:rsidP="00D602EF">
      <w:pPr>
        <w:spacing w:after="0" w:line="240" w:lineRule="auto"/>
        <w:rPr>
          <w:rFonts w:eastAsia="Times New Roman" w:cs="Times New Roman"/>
          <w:b/>
          <w:bCs/>
          <w:sz w:val="24"/>
          <w:szCs w:val="24"/>
          <w:u w:val="single"/>
        </w:rPr>
      </w:pPr>
    </w:p>
    <w:p w14:paraId="37EB99E0" w14:textId="77777777" w:rsidR="00D602EF" w:rsidRPr="00D602EF" w:rsidRDefault="00D602EF" w:rsidP="00D602EF">
      <w:pPr>
        <w:spacing w:after="0" w:line="240" w:lineRule="auto"/>
        <w:jc w:val="both"/>
        <w:rPr>
          <w:rFonts w:eastAsia="Times New Roman" w:cs="Times New Roman"/>
          <w:bCs/>
          <w:sz w:val="24"/>
          <w:szCs w:val="24"/>
        </w:rPr>
      </w:pPr>
      <w:r w:rsidRPr="00D602EF">
        <w:rPr>
          <w:rFonts w:eastAsia="Times New Roman" w:cs="Times New Roman"/>
          <w:bCs/>
          <w:sz w:val="24"/>
          <w:szCs w:val="24"/>
        </w:rPr>
        <w:t>W związku z trwającą pandemią do szkół w ramach programów Zdalna Szkoła i Zdalna Szkoła</w:t>
      </w:r>
      <w:r w:rsidRPr="00D602EF">
        <w:rPr>
          <w:rFonts w:eastAsia="Times New Roman" w:cs="Times New Roman"/>
          <w:bCs/>
          <w:sz w:val="24"/>
          <w:szCs w:val="24"/>
          <w:vertAlign w:val="superscript"/>
        </w:rPr>
        <w:t xml:space="preserve"> +</w:t>
      </w:r>
      <w:r w:rsidRPr="00D602EF">
        <w:rPr>
          <w:rFonts w:eastAsia="Times New Roman" w:cs="Times New Roman"/>
          <w:bCs/>
          <w:sz w:val="24"/>
          <w:szCs w:val="24"/>
        </w:rPr>
        <w:t xml:space="preserve"> zakupiono 26 laptopów, 10 komputerów stacjonarnych oraz 3 wielofunkcyjne drukarki.</w:t>
      </w:r>
    </w:p>
    <w:p w14:paraId="647AE696" w14:textId="77777777" w:rsidR="00D602EF" w:rsidRPr="00D602EF" w:rsidRDefault="00D602EF" w:rsidP="00D602EF">
      <w:pPr>
        <w:keepNext/>
        <w:keepLines/>
        <w:shd w:val="clear" w:color="auto" w:fill="FFFFFF"/>
        <w:spacing w:before="40" w:after="0" w:line="312" w:lineRule="atLeast"/>
        <w:jc w:val="both"/>
        <w:outlineLvl w:val="2"/>
        <w:rPr>
          <w:rFonts w:eastAsia="Times New Roman" w:cs="Arial"/>
          <w:sz w:val="24"/>
          <w:szCs w:val="24"/>
          <w:shd w:val="clear" w:color="auto" w:fill="FFFFFF"/>
        </w:rPr>
      </w:pPr>
      <w:r w:rsidRPr="00D602EF">
        <w:rPr>
          <w:rFonts w:eastAsia="Times New Roman" w:cs="Times New Roman"/>
          <w:sz w:val="24"/>
          <w:szCs w:val="24"/>
        </w:rPr>
        <w:t xml:space="preserve">Szkoła Podstawowa im. Janusza łąckiego w Borkowicach w ramach </w:t>
      </w:r>
      <w:r w:rsidRPr="00D602EF">
        <w:rPr>
          <w:rFonts w:eastAsia="Times New Roman" w:cs="Arial"/>
          <w:sz w:val="24"/>
          <w:szCs w:val="24"/>
        </w:rPr>
        <w:t xml:space="preserve">Mazowieckiego projektu przygotowania szkół, nauczycieli i uczniów do nauczania zdalnego, </w:t>
      </w:r>
      <w:r w:rsidRPr="00D602EF">
        <w:rPr>
          <w:rFonts w:eastAsia="Times New Roman" w:cs="Times New Roman"/>
          <w:sz w:val="24"/>
          <w:szCs w:val="24"/>
        </w:rPr>
        <w:t xml:space="preserve">dodatkowo otrzymała </w:t>
      </w:r>
      <w:r w:rsidRPr="00D602EF">
        <w:rPr>
          <w:rFonts w:eastAsia="Times New Roman" w:cs="Arial"/>
          <w:sz w:val="24"/>
          <w:szCs w:val="24"/>
        </w:rPr>
        <w:t xml:space="preserve"> </w:t>
      </w:r>
      <w:r w:rsidRPr="00D602EF">
        <w:rPr>
          <w:rFonts w:eastAsia="Times New Roman" w:cs="Arial"/>
          <w:sz w:val="24"/>
          <w:szCs w:val="24"/>
          <w:shd w:val="clear" w:color="auto" w:fill="FFFFFF"/>
        </w:rPr>
        <w:t>sprzęt do  pracowni przedmiotowych, wyposażony w pakiet oprogramowania do wspomagania nauki danego przedmiotu pozwalającego na wykorzystanie Technologii Informacyjno - Komunikacyjnej na zajęciach lekcyjnych. W skład wyposażenia pracowni stanowią wchodzą: 8 zestawów komputerowych, 13 laptopów, 12 tabletów, 13 drukarek laserowych, 1 urządzenie wielofunkcyjne i 1 monitor interaktywny.</w:t>
      </w:r>
    </w:p>
    <w:p w14:paraId="59ECFBE1" w14:textId="77777777" w:rsidR="00D602EF" w:rsidRPr="00D602EF" w:rsidRDefault="00D602EF" w:rsidP="00D602EF">
      <w:pPr>
        <w:spacing w:after="0" w:line="240" w:lineRule="auto"/>
        <w:rPr>
          <w:rFonts w:eastAsia="Times New Roman" w:cs="Times New Roman"/>
          <w:sz w:val="24"/>
          <w:szCs w:val="24"/>
        </w:rPr>
      </w:pPr>
    </w:p>
    <w:p w14:paraId="7387DC73" w14:textId="77777777" w:rsidR="00D602EF" w:rsidRPr="00D602EF" w:rsidRDefault="00D602EF" w:rsidP="00D602EF">
      <w:pPr>
        <w:spacing w:after="0" w:line="240" w:lineRule="auto"/>
        <w:rPr>
          <w:rFonts w:eastAsia="Times New Roman" w:cs="Times New Roman"/>
          <w:sz w:val="24"/>
          <w:szCs w:val="24"/>
        </w:rPr>
      </w:pPr>
      <w:r w:rsidRPr="00D602EF">
        <w:rPr>
          <w:rFonts w:eastAsia="Times New Roman" w:cs="Times New Roman"/>
          <w:sz w:val="24"/>
          <w:szCs w:val="24"/>
        </w:rPr>
        <w:t xml:space="preserve">Od 12 marca do 26 czerwca 2020r. lekcje we wszystkich placówkach odbywały się w trybie zdalnym. </w:t>
      </w:r>
    </w:p>
    <w:p w14:paraId="3E210F54" w14:textId="77777777" w:rsidR="00D602EF" w:rsidRPr="00D602EF" w:rsidRDefault="00D602EF" w:rsidP="00D602EF">
      <w:pPr>
        <w:spacing w:after="0" w:line="240" w:lineRule="auto"/>
        <w:jc w:val="both"/>
        <w:rPr>
          <w:rFonts w:eastAsia="Times New Roman" w:cs="Times New Roman"/>
          <w:sz w:val="24"/>
          <w:szCs w:val="24"/>
        </w:rPr>
      </w:pPr>
    </w:p>
    <w:p w14:paraId="1555E468" w14:textId="77777777" w:rsidR="00D602EF" w:rsidRPr="00D602EF" w:rsidRDefault="00D602EF" w:rsidP="00D602EF">
      <w:pPr>
        <w:spacing w:after="0" w:line="240" w:lineRule="auto"/>
        <w:jc w:val="both"/>
        <w:rPr>
          <w:rFonts w:eastAsia="Times New Roman" w:cs="Times New Roman"/>
          <w:sz w:val="24"/>
          <w:szCs w:val="24"/>
        </w:rPr>
      </w:pPr>
      <w:r w:rsidRPr="00D602EF">
        <w:rPr>
          <w:rFonts w:eastAsia="Times New Roman" w:cs="Times New Roman"/>
          <w:sz w:val="24"/>
          <w:szCs w:val="24"/>
        </w:rPr>
        <w:t>Nowy rok szkolny rozpoczął się w trybie stacjonarnym z zachowaniem reżimu sanitarnego. We wszystkich placówkach zgodnie z wytycznymi GIS i Ministra Edukacji zostały wdrożone procedury bezpiecznego przebywania uczniów w szkołach i autobusie szkolnym.</w:t>
      </w:r>
    </w:p>
    <w:p w14:paraId="1B2829EC" w14:textId="77777777" w:rsidR="00D602EF" w:rsidRPr="00D602EF" w:rsidRDefault="00D602EF" w:rsidP="00D602EF">
      <w:pPr>
        <w:spacing w:after="0" w:line="240" w:lineRule="auto"/>
        <w:jc w:val="both"/>
        <w:rPr>
          <w:rFonts w:eastAsia="Times New Roman" w:cs="Times New Roman"/>
          <w:sz w:val="24"/>
          <w:szCs w:val="24"/>
        </w:rPr>
      </w:pPr>
      <w:r w:rsidRPr="00D602EF">
        <w:rPr>
          <w:rFonts w:eastAsia="Times New Roman" w:cs="Times New Roman"/>
          <w:sz w:val="24"/>
          <w:szCs w:val="24"/>
        </w:rPr>
        <w:t>Szkoły bezpłatnie otrzymały:  termometry,  maseczki i płyn dezynfekujący.</w:t>
      </w:r>
    </w:p>
    <w:p w14:paraId="6EDD08CA" w14:textId="77777777" w:rsidR="00D602EF" w:rsidRPr="00D602EF" w:rsidRDefault="00D602EF" w:rsidP="00D602EF">
      <w:pPr>
        <w:spacing w:after="0" w:line="240" w:lineRule="auto"/>
        <w:jc w:val="both"/>
        <w:rPr>
          <w:rFonts w:eastAsia="Times New Roman" w:cs="Times New Roman"/>
          <w:sz w:val="24"/>
          <w:szCs w:val="24"/>
        </w:rPr>
      </w:pPr>
    </w:p>
    <w:p w14:paraId="30A72738" w14:textId="77777777" w:rsidR="00D602EF" w:rsidRPr="00D602EF" w:rsidRDefault="00D602EF" w:rsidP="00D602EF">
      <w:pPr>
        <w:spacing w:after="0" w:line="240" w:lineRule="auto"/>
        <w:jc w:val="both"/>
        <w:rPr>
          <w:rFonts w:eastAsia="Times New Roman" w:cs="Times New Roman"/>
          <w:sz w:val="24"/>
          <w:szCs w:val="24"/>
        </w:rPr>
      </w:pPr>
      <w:r w:rsidRPr="00D602EF">
        <w:rPr>
          <w:rFonts w:eastAsia="Times New Roman" w:cs="Times New Roman"/>
          <w:sz w:val="24"/>
          <w:szCs w:val="24"/>
        </w:rPr>
        <w:t>Od dnia 26 października 2020 r. nauka stacjonarna w klasach IV-VIII została zawieszona.</w:t>
      </w:r>
    </w:p>
    <w:p w14:paraId="50DA9A5A" w14:textId="4C5F2CC5" w:rsidR="00B77B47" w:rsidRDefault="00D602EF" w:rsidP="004C0792">
      <w:pPr>
        <w:spacing w:after="0" w:line="240" w:lineRule="auto"/>
        <w:jc w:val="both"/>
        <w:rPr>
          <w:rFonts w:eastAsia="Times New Roman" w:cs="Times New Roman"/>
          <w:sz w:val="24"/>
          <w:szCs w:val="24"/>
        </w:rPr>
      </w:pPr>
      <w:r w:rsidRPr="00D602EF">
        <w:rPr>
          <w:rFonts w:eastAsia="Times New Roman" w:cs="Times New Roman"/>
          <w:sz w:val="24"/>
          <w:szCs w:val="24"/>
        </w:rPr>
        <w:lastRenderedPageBreak/>
        <w:t>Zajęcia w przedszkolach i klasach I-III do końca 2020 roku odby</w:t>
      </w:r>
      <w:r w:rsidR="004C0792">
        <w:rPr>
          <w:rFonts w:eastAsia="Times New Roman" w:cs="Times New Roman"/>
          <w:sz w:val="24"/>
          <w:szCs w:val="24"/>
        </w:rPr>
        <w:t>wały się w trybie stacjonarnym.</w:t>
      </w:r>
    </w:p>
    <w:p w14:paraId="4C4A19DF" w14:textId="77777777" w:rsidR="00AC28BB" w:rsidRDefault="00AC28BB" w:rsidP="004C0792">
      <w:pPr>
        <w:spacing w:after="0" w:line="240" w:lineRule="auto"/>
        <w:jc w:val="both"/>
        <w:rPr>
          <w:rFonts w:eastAsia="Times New Roman" w:cs="Times New Roman"/>
          <w:sz w:val="24"/>
          <w:szCs w:val="24"/>
        </w:rPr>
      </w:pPr>
    </w:p>
    <w:p w14:paraId="15CB52F6" w14:textId="74FE3B35" w:rsidR="00AC28BB" w:rsidRDefault="00555C25" w:rsidP="004C0792">
      <w:pPr>
        <w:spacing w:after="0" w:line="240" w:lineRule="auto"/>
        <w:jc w:val="both"/>
        <w:rPr>
          <w:rFonts w:eastAsia="Times New Roman" w:cs="Times New Roman"/>
          <w:b/>
          <w:sz w:val="24"/>
          <w:szCs w:val="24"/>
        </w:rPr>
      </w:pPr>
      <w:r>
        <w:rPr>
          <w:rFonts w:eastAsia="Times New Roman" w:cs="Times New Roman"/>
          <w:b/>
          <w:sz w:val="24"/>
          <w:szCs w:val="24"/>
        </w:rPr>
        <w:t>VI</w:t>
      </w:r>
      <w:r w:rsidR="00AC28BB" w:rsidRPr="00AC28BB">
        <w:rPr>
          <w:rFonts w:eastAsia="Times New Roman" w:cs="Times New Roman"/>
          <w:b/>
          <w:sz w:val="24"/>
          <w:szCs w:val="24"/>
        </w:rPr>
        <w:t>.  GMINNY OŚRODEK KULTURY W BORKOWICACH</w:t>
      </w:r>
    </w:p>
    <w:p w14:paraId="057B6B22" w14:textId="77777777" w:rsidR="00AC28BB" w:rsidRPr="00AC28BB" w:rsidRDefault="00AC28BB" w:rsidP="004C0792">
      <w:pPr>
        <w:spacing w:after="0" w:line="240" w:lineRule="auto"/>
        <w:jc w:val="both"/>
        <w:rPr>
          <w:rFonts w:eastAsia="Times New Roman" w:cs="Times New Roman"/>
          <w:b/>
          <w:sz w:val="24"/>
          <w:szCs w:val="24"/>
        </w:rPr>
      </w:pPr>
    </w:p>
    <w:p w14:paraId="73DE22BA" w14:textId="3E4B8693" w:rsidR="00AC28BB" w:rsidRPr="009B7EE7" w:rsidRDefault="00AC28BB" w:rsidP="009B7EE7">
      <w:pPr>
        <w:ind w:firstLine="708"/>
        <w:jc w:val="both"/>
        <w:rPr>
          <w:rFonts w:ascii="Times New Roman" w:eastAsia="Calibri" w:hAnsi="Times New Roman" w:cs="Times New Roman"/>
          <w:color w:val="000000"/>
          <w:sz w:val="24"/>
          <w:szCs w:val="24"/>
          <w:lang w:eastAsia="en-US"/>
        </w:rPr>
      </w:pPr>
      <w:r w:rsidRPr="00AC28BB">
        <w:rPr>
          <w:rFonts w:ascii="Times New Roman" w:eastAsia="Calibri" w:hAnsi="Times New Roman" w:cs="Times New Roman"/>
          <w:sz w:val="24"/>
          <w:szCs w:val="24"/>
          <w:lang w:eastAsia="en-US"/>
        </w:rPr>
        <w:t xml:space="preserve">Działalność Gminnego Ośrodka Kultury w Borkowicach w roku 2020 różniła się </w:t>
      </w:r>
      <w:r w:rsidR="009B7EE7">
        <w:rPr>
          <w:rFonts w:ascii="Times New Roman" w:eastAsia="Calibri" w:hAnsi="Times New Roman" w:cs="Times New Roman"/>
          <w:sz w:val="24"/>
          <w:szCs w:val="24"/>
          <w:lang w:eastAsia="en-US"/>
        </w:rPr>
        <w:br/>
      </w:r>
      <w:r w:rsidRPr="00AC28BB">
        <w:rPr>
          <w:rFonts w:ascii="Times New Roman" w:eastAsia="Calibri" w:hAnsi="Times New Roman" w:cs="Times New Roman"/>
          <w:sz w:val="24"/>
          <w:szCs w:val="24"/>
          <w:lang w:eastAsia="en-US"/>
        </w:rPr>
        <w:t>od dotychczasowej ze względu na pandemię COVID-19. W obliczu sytuacji epidemicznej kwestia bezpieczeństwa nabrała większego znaczenia. Wprowadzono nowe zasady mające ważny cel - ograniczenie możliwości zakażenia i zapewnienie maksimum poczucia bezpieczeństwa dla pracowników Gminnego Ośrodka Kultury w Borkowicach i osób przebywających w naszej instytucji: Zakupiono śro</w:t>
      </w:r>
      <w:r w:rsidR="009B7EE7">
        <w:rPr>
          <w:rFonts w:ascii="Times New Roman" w:eastAsia="Calibri" w:hAnsi="Times New Roman" w:cs="Times New Roman"/>
          <w:sz w:val="24"/>
          <w:szCs w:val="24"/>
          <w:lang w:eastAsia="en-US"/>
        </w:rPr>
        <w:t>dki ochrony osobistej (maseczki</w:t>
      </w:r>
      <w:r w:rsidRPr="00AC28BB">
        <w:rPr>
          <w:rFonts w:ascii="Times New Roman" w:eastAsia="Calibri" w:hAnsi="Times New Roman" w:cs="Times New Roman"/>
          <w:sz w:val="24"/>
          <w:szCs w:val="24"/>
          <w:lang w:eastAsia="en-US"/>
        </w:rPr>
        <w:t xml:space="preserve">, przyłbice, rękawice, środki do dezynfekcji rąk) i środki do dezynfekcji powierzchni. </w:t>
      </w:r>
      <w:r w:rsidR="009B7EE7">
        <w:rPr>
          <w:rFonts w:ascii="Times New Roman" w:eastAsia="Calibri" w:hAnsi="Times New Roman" w:cs="Times New Roman"/>
          <w:sz w:val="24"/>
          <w:szCs w:val="24"/>
          <w:lang w:eastAsia="en-US"/>
        </w:rPr>
        <w:br/>
        <w:t xml:space="preserve">             </w:t>
      </w:r>
      <w:r w:rsidRPr="00AC28BB">
        <w:rPr>
          <w:rFonts w:ascii="Times New Roman" w:eastAsia="Calibri" w:hAnsi="Times New Roman" w:cs="Times New Roman"/>
          <w:sz w:val="24"/>
          <w:szCs w:val="24"/>
          <w:lang w:eastAsia="en-US"/>
        </w:rPr>
        <w:t xml:space="preserve">Od połowy marca odwołano zajęcia dla dzieci, młodzieży i seniorów organizowane </w:t>
      </w:r>
      <w:r w:rsidR="009B7EE7">
        <w:rPr>
          <w:rFonts w:ascii="Times New Roman" w:eastAsia="Calibri" w:hAnsi="Times New Roman" w:cs="Times New Roman"/>
          <w:sz w:val="24"/>
          <w:szCs w:val="24"/>
          <w:lang w:eastAsia="en-US"/>
        </w:rPr>
        <w:br/>
      </w:r>
      <w:r w:rsidRPr="00AC28BB">
        <w:rPr>
          <w:rFonts w:ascii="Times New Roman" w:eastAsia="Calibri" w:hAnsi="Times New Roman" w:cs="Times New Roman"/>
          <w:sz w:val="24"/>
          <w:szCs w:val="24"/>
          <w:lang w:eastAsia="en-US"/>
        </w:rPr>
        <w:t xml:space="preserve">przez Gminny Ośrodek Kultury w Borkowicach. Zdecydowano o zamknięciu świetlic, zawieszeniu działalności GOK; wprowadzono nowe zasady bezpieczeństwa obowiązujące </w:t>
      </w:r>
      <w:r w:rsidR="009B7EE7">
        <w:rPr>
          <w:rFonts w:ascii="Times New Roman" w:eastAsia="Calibri" w:hAnsi="Times New Roman" w:cs="Times New Roman"/>
          <w:sz w:val="24"/>
          <w:szCs w:val="24"/>
          <w:lang w:eastAsia="en-US"/>
        </w:rPr>
        <w:br/>
      </w:r>
      <w:r w:rsidRPr="00AC28BB">
        <w:rPr>
          <w:rFonts w:ascii="Times New Roman" w:eastAsia="Calibri" w:hAnsi="Times New Roman" w:cs="Times New Roman"/>
          <w:sz w:val="24"/>
          <w:szCs w:val="24"/>
          <w:lang w:eastAsia="en-US"/>
        </w:rPr>
        <w:t>w GOK w oparciu o wytyczne Ministerstwa Zdrowia, Głównego Inspektora Sanitarnego, Ministra Kultury i Dziedzictwa Narodowego</w:t>
      </w:r>
      <w:r w:rsidRPr="00AC28BB">
        <w:rPr>
          <w:rFonts w:ascii="Times New Roman" w:eastAsia="Calibri" w:hAnsi="Times New Roman" w:cs="Times New Roman"/>
          <w:color w:val="FF0000"/>
          <w:sz w:val="24"/>
          <w:szCs w:val="24"/>
          <w:lang w:eastAsia="en-US"/>
        </w:rPr>
        <w:t xml:space="preserve">. </w:t>
      </w:r>
      <w:r w:rsidRPr="00AC28BB">
        <w:rPr>
          <w:rFonts w:ascii="Times New Roman" w:eastAsia="Calibri" w:hAnsi="Times New Roman" w:cs="Times New Roman"/>
          <w:sz w:val="24"/>
          <w:szCs w:val="24"/>
          <w:lang w:eastAsia="en-US"/>
        </w:rPr>
        <w:t xml:space="preserve">Dyrektor oraz pracownicy GOK </w:t>
      </w:r>
      <w:r w:rsidR="009B7EE7">
        <w:rPr>
          <w:rFonts w:ascii="Times New Roman" w:eastAsia="Calibri" w:hAnsi="Times New Roman" w:cs="Times New Roman"/>
          <w:sz w:val="24"/>
          <w:szCs w:val="24"/>
          <w:lang w:eastAsia="en-US"/>
        </w:rPr>
        <w:br/>
      </w:r>
      <w:r w:rsidRPr="00AC28BB">
        <w:rPr>
          <w:rFonts w:ascii="Times New Roman" w:eastAsia="Calibri" w:hAnsi="Times New Roman" w:cs="Times New Roman"/>
          <w:sz w:val="24"/>
          <w:szCs w:val="24"/>
          <w:lang w:eastAsia="en-US"/>
        </w:rPr>
        <w:t>pra</w:t>
      </w:r>
      <w:r w:rsidR="009B7EE7">
        <w:rPr>
          <w:rFonts w:ascii="Times New Roman" w:eastAsia="Calibri" w:hAnsi="Times New Roman" w:cs="Times New Roman"/>
          <w:sz w:val="24"/>
          <w:szCs w:val="24"/>
          <w:lang w:eastAsia="en-US"/>
        </w:rPr>
        <w:t xml:space="preserve">cowali zgodnie z umową o pracę. </w:t>
      </w:r>
      <w:r w:rsidRPr="00AC28BB">
        <w:rPr>
          <w:rFonts w:ascii="Times New Roman" w:eastAsia="Calibri" w:hAnsi="Times New Roman" w:cs="Times New Roman"/>
          <w:color w:val="000000"/>
          <w:sz w:val="24"/>
          <w:szCs w:val="24"/>
          <w:lang w:eastAsia="en-US"/>
        </w:rPr>
        <w:t xml:space="preserve">Gminny Ośrodek Kultury w Borkowicach wykorzystując ograniczenia w swojej działalności spowodowane epidemią SARS-CoV-2 realizował szeroki zakres prace porządkowo-gospodarczych oraz remontowych: </w:t>
      </w:r>
      <w:r w:rsidRPr="00AC28BB">
        <w:rPr>
          <w:rFonts w:ascii="Times New Roman" w:eastAsia="Calibri" w:hAnsi="Times New Roman" w:cs="Times New Roman"/>
          <w:color w:val="000000"/>
          <w:sz w:val="24"/>
          <w:szCs w:val="24"/>
          <w:lang w:eastAsia="en-US"/>
        </w:rPr>
        <w:br/>
        <w:t xml:space="preserve">- remont i malowanie kuchni, zaplecza, łazienek w GOK, </w:t>
      </w:r>
      <w:r w:rsidRPr="00AC28BB">
        <w:rPr>
          <w:rFonts w:ascii="Times New Roman" w:eastAsia="Calibri" w:hAnsi="Times New Roman" w:cs="Times New Roman"/>
          <w:color w:val="000000"/>
          <w:sz w:val="24"/>
          <w:szCs w:val="24"/>
          <w:lang w:eastAsia="en-US"/>
        </w:rPr>
        <w:br/>
        <w:t xml:space="preserve">- renowacja zewnętrzna budynku GOK </w:t>
      </w:r>
      <w:r w:rsidRPr="00AC28BB">
        <w:rPr>
          <w:rFonts w:ascii="Times New Roman" w:eastAsia="Calibri" w:hAnsi="Times New Roman" w:cs="Times New Roman"/>
          <w:color w:val="000000"/>
          <w:sz w:val="24"/>
          <w:szCs w:val="24"/>
          <w:lang w:eastAsia="en-US"/>
        </w:rPr>
        <w:br/>
      </w:r>
      <w:r w:rsidR="009B7EE7">
        <w:rPr>
          <w:rFonts w:ascii="Times New Roman" w:eastAsia="Calibri" w:hAnsi="Times New Roman" w:cs="Times New Roman"/>
          <w:color w:val="000000"/>
          <w:sz w:val="24"/>
          <w:szCs w:val="24"/>
          <w:lang w:eastAsia="en-US"/>
        </w:rPr>
        <w:t>W</w:t>
      </w:r>
      <w:r w:rsidRPr="00AC28BB">
        <w:rPr>
          <w:rFonts w:ascii="Times New Roman" w:eastAsia="Calibri" w:hAnsi="Times New Roman" w:cs="Times New Roman"/>
          <w:color w:val="000000"/>
          <w:sz w:val="24"/>
          <w:szCs w:val="24"/>
          <w:lang w:eastAsia="en-US"/>
        </w:rPr>
        <w:t xml:space="preserve"> związku z remontem pracownicy porządkowali </w:t>
      </w:r>
      <w:r w:rsidRPr="00AC28BB">
        <w:rPr>
          <w:rFonts w:ascii="Times New Roman" w:eastAsia="Calibri" w:hAnsi="Times New Roman" w:cs="Times New Roman"/>
          <w:sz w:val="24"/>
          <w:szCs w:val="24"/>
          <w:lang w:eastAsia="en-US"/>
        </w:rPr>
        <w:t>pomieszczenia</w:t>
      </w:r>
      <w:r w:rsidRPr="00AC28BB">
        <w:rPr>
          <w:rFonts w:ascii="Times New Roman" w:eastAsia="Calibri" w:hAnsi="Times New Roman" w:cs="Times New Roman"/>
          <w:color w:val="000000"/>
          <w:sz w:val="24"/>
          <w:szCs w:val="24"/>
          <w:lang w:eastAsia="en-US"/>
        </w:rPr>
        <w:t xml:space="preserve"> i teren wokół budynku.</w:t>
      </w:r>
      <w:r w:rsidRPr="00AC28BB">
        <w:rPr>
          <w:rFonts w:ascii="Times New Roman" w:eastAsia="Calibri" w:hAnsi="Times New Roman" w:cs="Times New Roman"/>
          <w:color w:val="000000"/>
          <w:sz w:val="24"/>
          <w:szCs w:val="24"/>
          <w:lang w:eastAsia="en-US"/>
        </w:rPr>
        <w:br/>
        <w:t>Zostało też zakupione wyposażenie do ś</w:t>
      </w:r>
      <w:r w:rsidR="00555C25">
        <w:rPr>
          <w:rFonts w:ascii="Times New Roman" w:eastAsia="Calibri" w:hAnsi="Times New Roman" w:cs="Times New Roman"/>
          <w:color w:val="000000"/>
          <w:sz w:val="24"/>
          <w:szCs w:val="24"/>
          <w:lang w:eastAsia="en-US"/>
        </w:rPr>
        <w:t xml:space="preserve">wietlic  w Politowie i </w:t>
      </w:r>
      <w:r w:rsidRPr="00AC28BB">
        <w:rPr>
          <w:rFonts w:ascii="Times New Roman" w:eastAsia="Calibri" w:hAnsi="Times New Roman" w:cs="Times New Roman"/>
          <w:color w:val="000000"/>
          <w:sz w:val="24"/>
          <w:szCs w:val="24"/>
          <w:lang w:eastAsia="en-US"/>
        </w:rPr>
        <w:t xml:space="preserve"> Niskiej</w:t>
      </w:r>
      <w:r w:rsidR="00555C25">
        <w:rPr>
          <w:rFonts w:ascii="Times New Roman" w:eastAsia="Calibri" w:hAnsi="Times New Roman" w:cs="Times New Roman"/>
          <w:color w:val="000000"/>
          <w:sz w:val="24"/>
          <w:szCs w:val="24"/>
          <w:lang w:eastAsia="en-US"/>
        </w:rPr>
        <w:t xml:space="preserve"> Jabłonicy</w:t>
      </w:r>
      <w:r w:rsidRPr="00AC28BB">
        <w:rPr>
          <w:rFonts w:ascii="Times New Roman" w:eastAsia="Calibri" w:hAnsi="Times New Roman" w:cs="Times New Roman"/>
          <w:color w:val="000000"/>
          <w:sz w:val="24"/>
          <w:szCs w:val="24"/>
          <w:lang w:eastAsia="en-US"/>
        </w:rPr>
        <w:t>.</w:t>
      </w:r>
      <w:r w:rsidR="009B7EE7">
        <w:rPr>
          <w:rFonts w:ascii="Times New Roman" w:eastAsia="Calibri" w:hAnsi="Times New Roman" w:cs="Times New Roman"/>
          <w:color w:val="000000"/>
          <w:sz w:val="24"/>
          <w:szCs w:val="24"/>
          <w:lang w:eastAsia="en-US"/>
        </w:rPr>
        <w:br/>
      </w:r>
      <w:r w:rsidRPr="00AC28BB">
        <w:rPr>
          <w:rFonts w:ascii="Times New Roman" w:eastAsia="Calibri" w:hAnsi="Times New Roman" w:cs="Times New Roman"/>
          <w:color w:val="000000"/>
          <w:sz w:val="24"/>
          <w:szCs w:val="24"/>
          <w:lang w:eastAsia="en-US"/>
        </w:rPr>
        <w:t>W miarę możliwości w miesiącach  maj, czerwiec, październik i grudzień w GOK-u odbywały się zajęcia indywidualne oraz w grupach do 5 osób.</w:t>
      </w:r>
    </w:p>
    <w:p w14:paraId="2BE72DDC" w14:textId="5E5C2E46" w:rsidR="00AC28BB" w:rsidRPr="00AC28BB" w:rsidRDefault="00AC28BB" w:rsidP="009B7EE7">
      <w:pPr>
        <w:ind w:firstLine="708"/>
        <w:jc w:val="both"/>
        <w:rPr>
          <w:rFonts w:ascii="Times New Roman" w:eastAsia="Calibri" w:hAnsi="Times New Roman" w:cs="Times New Roman"/>
          <w:sz w:val="24"/>
          <w:szCs w:val="24"/>
          <w:lang w:eastAsia="en-US"/>
        </w:rPr>
      </w:pPr>
      <w:r w:rsidRPr="00AC28BB">
        <w:rPr>
          <w:rFonts w:ascii="Times New Roman" w:eastAsia="Calibri" w:hAnsi="Times New Roman" w:cs="Times New Roman"/>
          <w:sz w:val="24"/>
          <w:szCs w:val="24"/>
          <w:lang w:eastAsia="en-US"/>
        </w:rPr>
        <w:t>Gminny Ośrodek Kultury w Borkowicach jest samorządową ins</w:t>
      </w:r>
      <w:r w:rsidR="009B7EE7">
        <w:rPr>
          <w:rFonts w:ascii="Times New Roman" w:eastAsia="Calibri" w:hAnsi="Times New Roman" w:cs="Times New Roman"/>
          <w:sz w:val="24"/>
          <w:szCs w:val="24"/>
          <w:lang w:eastAsia="en-US"/>
        </w:rPr>
        <w:t xml:space="preserve">tytucją kultury, która pracuje </w:t>
      </w:r>
      <w:r w:rsidRPr="00AC28BB">
        <w:rPr>
          <w:rFonts w:ascii="Times New Roman" w:eastAsia="Calibri" w:hAnsi="Times New Roman" w:cs="Times New Roman"/>
          <w:sz w:val="24"/>
          <w:szCs w:val="24"/>
          <w:lang w:eastAsia="en-US"/>
        </w:rPr>
        <w:t xml:space="preserve">w oparciu o statut i realizuje zadania z dziedziny edukacji kulturalnej. </w:t>
      </w:r>
      <w:r w:rsidR="009B7EE7">
        <w:rPr>
          <w:rFonts w:ascii="Times New Roman" w:eastAsia="Calibri" w:hAnsi="Times New Roman" w:cs="Times New Roman"/>
          <w:sz w:val="24"/>
          <w:szCs w:val="24"/>
          <w:lang w:eastAsia="en-US"/>
        </w:rPr>
        <w:br/>
      </w:r>
      <w:r w:rsidRPr="00AC28BB">
        <w:rPr>
          <w:rFonts w:ascii="Times New Roman" w:eastAsia="Calibri" w:hAnsi="Times New Roman" w:cs="Times New Roman"/>
          <w:sz w:val="24"/>
          <w:szCs w:val="24"/>
          <w:lang w:eastAsia="en-US"/>
        </w:rPr>
        <w:t xml:space="preserve">Swoją działalność skupia głównie na organizacji imprez kulturalno-rozrywkowych oraz zajęć dla dzieci i młodzieży. Podstawowym celem działania GOK w Borkowicach jest prowadzenie wielokierunkowej działalności, która rozwija i zaspokaja potrzeby kulturalne mieszkańców Gminy Borkowice oraz upowszechnia i promuje kulturę.  </w:t>
      </w:r>
      <w:r w:rsidRPr="00AC28BB">
        <w:rPr>
          <w:rFonts w:ascii="Times New Roman" w:eastAsia="Calibri" w:hAnsi="Times New Roman" w:cs="Times New Roman"/>
          <w:sz w:val="24"/>
          <w:szCs w:val="24"/>
          <w:lang w:eastAsia="en-US"/>
        </w:rPr>
        <w:br/>
      </w:r>
      <w:r w:rsidR="009B7EE7">
        <w:rPr>
          <w:rFonts w:ascii="Times New Roman" w:eastAsia="Calibri" w:hAnsi="Times New Roman" w:cs="Times New Roman"/>
          <w:sz w:val="24"/>
          <w:szCs w:val="24"/>
          <w:lang w:eastAsia="en-US"/>
        </w:rPr>
        <w:t xml:space="preserve">             </w:t>
      </w:r>
      <w:r w:rsidRPr="00AC28BB">
        <w:rPr>
          <w:rFonts w:ascii="Times New Roman" w:eastAsia="Calibri" w:hAnsi="Times New Roman" w:cs="Times New Roman"/>
          <w:sz w:val="24"/>
          <w:szCs w:val="24"/>
          <w:lang w:eastAsia="en-US"/>
        </w:rPr>
        <w:t xml:space="preserve">Działalność Ośrodka Kultury jest prowadzona w wielu kierunkach: muzycznym, plastycznym, tanecznym. Dzieci i młodzież rozwijają tutaj swoje zainteresowania </w:t>
      </w:r>
      <w:r w:rsidR="009B7EE7">
        <w:rPr>
          <w:rFonts w:ascii="Times New Roman" w:eastAsia="Calibri" w:hAnsi="Times New Roman" w:cs="Times New Roman"/>
          <w:sz w:val="24"/>
          <w:szCs w:val="24"/>
          <w:lang w:eastAsia="en-US"/>
        </w:rPr>
        <w:br/>
      </w:r>
      <w:r w:rsidRPr="00AC28BB">
        <w:rPr>
          <w:rFonts w:ascii="Times New Roman" w:eastAsia="Calibri" w:hAnsi="Times New Roman" w:cs="Times New Roman"/>
          <w:sz w:val="24"/>
          <w:szCs w:val="24"/>
          <w:lang w:eastAsia="en-US"/>
        </w:rPr>
        <w:t xml:space="preserve">i umiejętności. W ramach struktur Gminnego Ośrodka Kultury działają świetlice wiejskie </w:t>
      </w:r>
      <w:r w:rsidR="009B7EE7">
        <w:rPr>
          <w:rFonts w:ascii="Times New Roman" w:eastAsia="Calibri" w:hAnsi="Times New Roman" w:cs="Times New Roman"/>
          <w:sz w:val="24"/>
          <w:szCs w:val="24"/>
          <w:lang w:eastAsia="en-US"/>
        </w:rPr>
        <w:br/>
      </w:r>
      <w:r w:rsidRPr="00AC28BB">
        <w:rPr>
          <w:rFonts w:ascii="Times New Roman" w:eastAsia="Calibri" w:hAnsi="Times New Roman" w:cs="Times New Roman"/>
          <w:sz w:val="24"/>
          <w:szCs w:val="24"/>
          <w:lang w:eastAsia="en-US"/>
        </w:rPr>
        <w:t xml:space="preserve">w Borkowicach, Ruszkowicach, Wymysłowie, Radestowie, Ninkowie,  Smagowie, Rzucowie Woli Kuraszowej i Zdonkowie . Przy GOK-u funkcjonują:  zespół CHÓR - SENIOR, </w:t>
      </w:r>
      <w:r w:rsidR="009B7EE7">
        <w:rPr>
          <w:rFonts w:ascii="Times New Roman" w:eastAsia="Calibri" w:hAnsi="Times New Roman" w:cs="Times New Roman"/>
          <w:sz w:val="24"/>
          <w:szCs w:val="24"/>
          <w:lang w:eastAsia="en-US"/>
        </w:rPr>
        <w:br/>
      </w:r>
      <w:r w:rsidRPr="00AC28BB">
        <w:rPr>
          <w:rFonts w:ascii="Times New Roman" w:eastAsia="Calibri" w:hAnsi="Times New Roman" w:cs="Times New Roman"/>
          <w:sz w:val="24"/>
          <w:szCs w:val="24"/>
          <w:lang w:eastAsia="en-US"/>
        </w:rPr>
        <w:t>Klub Seniora „Zawsze Razem i Klub 50 + a także Stowarzyszenie Kobiet Kreatywnych działające w świetlicy wiejskiej w Smagowie. Obecnie istnieją  trzy Koła gospodyń wiejskich:</w:t>
      </w:r>
      <w:r w:rsidRPr="00AC28BB">
        <w:rPr>
          <w:rFonts w:ascii="Times New Roman" w:eastAsia="Calibri" w:hAnsi="Times New Roman" w:cs="Times New Roman"/>
          <w:sz w:val="24"/>
          <w:szCs w:val="24"/>
          <w:lang w:eastAsia="en-US"/>
        </w:rPr>
        <w:br/>
        <w:t>1. Koło gospodyń z Wymysłowa  działa w świetlicy n</w:t>
      </w:r>
      <w:r w:rsidR="009B7EE7">
        <w:rPr>
          <w:rFonts w:ascii="Times New Roman" w:eastAsia="Calibri" w:hAnsi="Times New Roman" w:cs="Times New Roman"/>
          <w:sz w:val="24"/>
          <w:szCs w:val="24"/>
          <w:lang w:eastAsia="en-US"/>
        </w:rPr>
        <w:t>a podstawie umowy użyczenia,</w:t>
      </w:r>
      <w:r w:rsidR="009B7EE7">
        <w:rPr>
          <w:rFonts w:ascii="Times New Roman" w:eastAsia="Calibri" w:hAnsi="Times New Roman" w:cs="Times New Roman"/>
          <w:sz w:val="24"/>
          <w:szCs w:val="24"/>
          <w:lang w:eastAsia="en-US"/>
        </w:rPr>
        <w:br/>
        <w:t xml:space="preserve">2. </w:t>
      </w:r>
      <w:r w:rsidRPr="00AC28BB">
        <w:rPr>
          <w:rFonts w:ascii="Times New Roman" w:eastAsia="Calibri" w:hAnsi="Times New Roman" w:cs="Times New Roman"/>
          <w:sz w:val="24"/>
          <w:szCs w:val="24"/>
          <w:lang w:eastAsia="en-US"/>
        </w:rPr>
        <w:t xml:space="preserve">Koło gospodyń z Rudna działa w budynku prywatnym, </w:t>
      </w:r>
      <w:r w:rsidRPr="00AC28BB">
        <w:rPr>
          <w:rFonts w:ascii="Times New Roman" w:eastAsia="Calibri" w:hAnsi="Times New Roman" w:cs="Times New Roman"/>
          <w:sz w:val="24"/>
          <w:szCs w:val="24"/>
          <w:lang w:eastAsia="en-US"/>
        </w:rPr>
        <w:br/>
        <w:t xml:space="preserve">3. Koło gospodyń z Ruszkowic  działa w świetlicy na podstawie umowy użyczenia. </w:t>
      </w:r>
      <w:r w:rsidRPr="00AC28BB">
        <w:rPr>
          <w:rFonts w:ascii="Times New Roman" w:eastAsia="Calibri" w:hAnsi="Times New Roman" w:cs="Times New Roman"/>
          <w:sz w:val="24"/>
          <w:szCs w:val="24"/>
          <w:lang w:eastAsia="en-US"/>
        </w:rPr>
        <w:br/>
        <w:t>Koła te aktywnie uczestniczą w organizowanych przez GOK imprezach.</w:t>
      </w:r>
    </w:p>
    <w:p w14:paraId="30A03C3B" w14:textId="6AC99DDD" w:rsidR="00AC28BB" w:rsidRPr="00AC28BB" w:rsidRDefault="00AC28BB" w:rsidP="00AC28BB">
      <w:pPr>
        <w:ind w:firstLine="708"/>
        <w:rPr>
          <w:rFonts w:ascii="Times New Roman" w:eastAsia="Calibri" w:hAnsi="Times New Roman" w:cs="Times New Roman"/>
          <w:sz w:val="24"/>
          <w:szCs w:val="24"/>
          <w:lang w:eastAsia="en-US"/>
        </w:rPr>
      </w:pPr>
      <w:r w:rsidRPr="00AC28BB">
        <w:rPr>
          <w:rFonts w:ascii="Times New Roman" w:eastAsia="Calibri" w:hAnsi="Times New Roman" w:cs="Times New Roman"/>
          <w:b/>
          <w:sz w:val="24"/>
          <w:szCs w:val="24"/>
          <w:u w:val="single"/>
          <w:lang w:eastAsia="en-US"/>
        </w:rPr>
        <w:lastRenderedPageBreak/>
        <w:t>W Gminnym Ośrodku Kultury zatrudnione są trzy osoby:</w:t>
      </w:r>
      <w:r w:rsidRPr="00AC28BB">
        <w:rPr>
          <w:rFonts w:ascii="Times New Roman" w:eastAsia="Calibri" w:hAnsi="Times New Roman" w:cs="Times New Roman"/>
          <w:sz w:val="24"/>
          <w:szCs w:val="24"/>
          <w:lang w:eastAsia="en-US"/>
        </w:rPr>
        <w:br/>
        <w:t>1. Dyrektor GOK</w:t>
      </w:r>
      <w:r w:rsidRPr="00AC28BB">
        <w:rPr>
          <w:rFonts w:ascii="Times New Roman" w:eastAsia="Calibri" w:hAnsi="Times New Roman" w:cs="Times New Roman"/>
          <w:sz w:val="24"/>
          <w:szCs w:val="24"/>
          <w:lang w:eastAsia="en-US"/>
        </w:rPr>
        <w:br/>
        <w:t>2. Pracownik administracyjny</w:t>
      </w:r>
      <w:r w:rsidRPr="00AC28BB">
        <w:rPr>
          <w:rFonts w:ascii="Times New Roman" w:eastAsia="Calibri" w:hAnsi="Times New Roman" w:cs="Times New Roman"/>
          <w:sz w:val="24"/>
          <w:szCs w:val="24"/>
          <w:lang w:eastAsia="en-US"/>
        </w:rPr>
        <w:br/>
        <w:t>3. Pracownik gospodarczy</w:t>
      </w:r>
    </w:p>
    <w:p w14:paraId="0E335FC1" w14:textId="77777777" w:rsidR="00AC28BB" w:rsidRPr="00AC28BB" w:rsidRDefault="00AC28BB" w:rsidP="00AC28BB">
      <w:pPr>
        <w:rPr>
          <w:rFonts w:ascii="Times New Roman" w:eastAsia="Calibri" w:hAnsi="Times New Roman" w:cs="Times New Roman"/>
          <w:b/>
          <w:sz w:val="24"/>
          <w:szCs w:val="24"/>
          <w:lang w:eastAsia="en-US"/>
        </w:rPr>
      </w:pPr>
      <w:r w:rsidRPr="00AC28BB">
        <w:rPr>
          <w:rFonts w:ascii="Times New Roman" w:eastAsia="Calibri" w:hAnsi="Times New Roman" w:cs="Times New Roman"/>
          <w:b/>
          <w:bCs/>
          <w:sz w:val="24"/>
          <w:szCs w:val="24"/>
          <w:lang w:eastAsia="en-US"/>
        </w:rPr>
        <w:t>W 2020r. od 1 stycznia do 31grudnia GOK prowadził następujące koła zainteresowań:</w:t>
      </w:r>
    </w:p>
    <w:p w14:paraId="63ED2B0E" w14:textId="77777777" w:rsidR="00AC28BB" w:rsidRPr="00AC28BB" w:rsidRDefault="00AC28BB" w:rsidP="00AC28BB">
      <w:pPr>
        <w:numPr>
          <w:ilvl w:val="0"/>
          <w:numId w:val="19"/>
        </w:numPr>
        <w:spacing w:line="240" w:lineRule="auto"/>
        <w:rPr>
          <w:rFonts w:ascii="Times New Roman" w:eastAsia="Calibri" w:hAnsi="Times New Roman" w:cs="Times New Roman"/>
          <w:sz w:val="24"/>
          <w:szCs w:val="24"/>
          <w:lang w:eastAsia="en-US"/>
        </w:rPr>
      </w:pPr>
      <w:r w:rsidRPr="00AC28BB">
        <w:rPr>
          <w:rFonts w:ascii="Times New Roman" w:eastAsia="Calibri" w:hAnsi="Times New Roman" w:cs="Times New Roman"/>
          <w:sz w:val="24"/>
          <w:szCs w:val="24"/>
          <w:lang w:eastAsia="en-US"/>
        </w:rPr>
        <w:t xml:space="preserve">Nauka gry na keyboardzie, </w:t>
      </w:r>
    </w:p>
    <w:p w14:paraId="1C999DEA" w14:textId="77777777" w:rsidR="00AC28BB" w:rsidRPr="00AC28BB" w:rsidRDefault="00AC28BB" w:rsidP="00AC28BB">
      <w:pPr>
        <w:numPr>
          <w:ilvl w:val="0"/>
          <w:numId w:val="19"/>
        </w:numPr>
        <w:spacing w:line="240" w:lineRule="auto"/>
        <w:rPr>
          <w:rFonts w:ascii="Times New Roman" w:eastAsia="Calibri" w:hAnsi="Times New Roman" w:cs="Times New Roman"/>
          <w:sz w:val="24"/>
          <w:szCs w:val="24"/>
          <w:lang w:eastAsia="en-US"/>
        </w:rPr>
      </w:pPr>
      <w:r w:rsidRPr="00AC28BB">
        <w:rPr>
          <w:rFonts w:ascii="Times New Roman" w:eastAsia="Calibri" w:hAnsi="Times New Roman" w:cs="Times New Roman"/>
          <w:sz w:val="24"/>
          <w:szCs w:val="24"/>
          <w:lang w:eastAsia="en-US"/>
        </w:rPr>
        <w:t>Zajęcia taneczne dla dzieci i młodzieży,</w:t>
      </w:r>
    </w:p>
    <w:p w14:paraId="4C4BEE14" w14:textId="77777777" w:rsidR="00AC28BB" w:rsidRPr="00AC28BB" w:rsidRDefault="00AC28BB" w:rsidP="00AC28BB">
      <w:pPr>
        <w:numPr>
          <w:ilvl w:val="0"/>
          <w:numId w:val="19"/>
        </w:numPr>
        <w:spacing w:line="240" w:lineRule="auto"/>
        <w:rPr>
          <w:rFonts w:ascii="Times New Roman" w:eastAsia="Calibri" w:hAnsi="Times New Roman" w:cs="Times New Roman"/>
          <w:sz w:val="24"/>
          <w:szCs w:val="24"/>
          <w:lang w:eastAsia="en-US"/>
        </w:rPr>
      </w:pPr>
      <w:r w:rsidRPr="00AC28BB">
        <w:rPr>
          <w:rFonts w:ascii="Times New Roman" w:eastAsia="Calibri" w:hAnsi="Times New Roman" w:cs="Times New Roman"/>
          <w:sz w:val="24"/>
          <w:szCs w:val="24"/>
          <w:lang w:eastAsia="en-US"/>
        </w:rPr>
        <w:t xml:space="preserve">Zajęcia plastyczne, </w:t>
      </w:r>
    </w:p>
    <w:p w14:paraId="17F94777" w14:textId="77777777" w:rsidR="00AC28BB" w:rsidRPr="00AC28BB" w:rsidRDefault="00AC28BB" w:rsidP="00AC28BB">
      <w:pPr>
        <w:numPr>
          <w:ilvl w:val="0"/>
          <w:numId w:val="19"/>
        </w:numPr>
        <w:spacing w:line="240" w:lineRule="auto"/>
        <w:rPr>
          <w:rFonts w:ascii="Times New Roman" w:eastAsia="Calibri" w:hAnsi="Times New Roman" w:cs="Times New Roman"/>
          <w:sz w:val="24"/>
          <w:szCs w:val="24"/>
          <w:lang w:eastAsia="en-US"/>
        </w:rPr>
      </w:pPr>
      <w:r w:rsidRPr="00AC28BB">
        <w:rPr>
          <w:rFonts w:ascii="Times New Roman" w:eastAsia="Calibri" w:hAnsi="Times New Roman" w:cs="Times New Roman"/>
          <w:sz w:val="24"/>
          <w:szCs w:val="24"/>
          <w:lang w:eastAsia="en-US"/>
        </w:rPr>
        <w:t xml:space="preserve">Język angielski, </w:t>
      </w:r>
    </w:p>
    <w:p w14:paraId="51375DAC" w14:textId="77777777" w:rsidR="00AC28BB" w:rsidRPr="00AC28BB" w:rsidRDefault="00AC28BB" w:rsidP="00AC28BB">
      <w:pPr>
        <w:numPr>
          <w:ilvl w:val="0"/>
          <w:numId w:val="19"/>
        </w:numPr>
        <w:spacing w:line="240" w:lineRule="auto"/>
        <w:rPr>
          <w:rFonts w:ascii="Times New Roman" w:eastAsia="Calibri" w:hAnsi="Times New Roman" w:cs="Times New Roman"/>
          <w:sz w:val="24"/>
          <w:szCs w:val="24"/>
          <w:lang w:eastAsia="en-US"/>
        </w:rPr>
      </w:pPr>
      <w:r w:rsidRPr="00AC28BB">
        <w:rPr>
          <w:rFonts w:ascii="Times New Roman" w:eastAsia="Calibri" w:hAnsi="Times New Roman" w:cs="Times New Roman"/>
          <w:sz w:val="24"/>
          <w:szCs w:val="24"/>
          <w:lang w:eastAsia="en-US"/>
        </w:rPr>
        <w:t>Nauka gry na gitarze,</w:t>
      </w:r>
    </w:p>
    <w:p w14:paraId="54116739" w14:textId="77777777" w:rsidR="00AC28BB" w:rsidRPr="00AC28BB" w:rsidRDefault="00AC28BB" w:rsidP="00AC28BB">
      <w:pPr>
        <w:numPr>
          <w:ilvl w:val="0"/>
          <w:numId w:val="19"/>
        </w:numPr>
        <w:spacing w:line="240" w:lineRule="auto"/>
        <w:rPr>
          <w:rFonts w:ascii="Times New Roman" w:eastAsia="Calibri" w:hAnsi="Times New Roman" w:cs="Times New Roman"/>
          <w:sz w:val="24"/>
          <w:szCs w:val="24"/>
          <w:lang w:eastAsia="en-US"/>
        </w:rPr>
      </w:pPr>
      <w:r w:rsidRPr="00AC28BB">
        <w:rPr>
          <w:rFonts w:ascii="Times New Roman" w:eastAsia="Calibri" w:hAnsi="Times New Roman" w:cs="Times New Roman"/>
          <w:sz w:val="24"/>
          <w:szCs w:val="24"/>
          <w:lang w:eastAsia="en-US"/>
        </w:rPr>
        <w:t>Zajęcia wokalne,</w:t>
      </w:r>
    </w:p>
    <w:p w14:paraId="3AB1EA72" w14:textId="77777777" w:rsidR="00AC28BB" w:rsidRPr="00AC28BB" w:rsidRDefault="00AC28BB" w:rsidP="00AC28BB">
      <w:pPr>
        <w:numPr>
          <w:ilvl w:val="0"/>
          <w:numId w:val="19"/>
        </w:numPr>
        <w:spacing w:line="240" w:lineRule="auto"/>
        <w:rPr>
          <w:rFonts w:ascii="Times New Roman" w:eastAsia="Calibri" w:hAnsi="Times New Roman" w:cs="Times New Roman"/>
          <w:sz w:val="24"/>
          <w:szCs w:val="24"/>
          <w:lang w:eastAsia="en-US"/>
        </w:rPr>
      </w:pPr>
      <w:r w:rsidRPr="00AC28BB">
        <w:rPr>
          <w:rFonts w:ascii="Times New Roman" w:eastAsia="Calibri" w:hAnsi="Times New Roman" w:cs="Times New Roman"/>
          <w:sz w:val="24"/>
          <w:szCs w:val="24"/>
          <w:lang w:eastAsia="en-US"/>
        </w:rPr>
        <w:t xml:space="preserve">Zespół – CHÓR-SENIOR </w:t>
      </w:r>
      <w:r w:rsidRPr="00AC28BB">
        <w:rPr>
          <w:rFonts w:ascii="Times New Roman" w:eastAsia="Calibri" w:hAnsi="Times New Roman" w:cs="Times New Roman"/>
          <w:sz w:val="24"/>
          <w:szCs w:val="24"/>
          <w:lang w:eastAsia="en-US"/>
        </w:rPr>
        <w:br/>
      </w:r>
      <w:r w:rsidRPr="00AC28BB">
        <w:rPr>
          <w:rFonts w:ascii="Times New Roman" w:eastAsia="Calibri" w:hAnsi="Times New Roman" w:cs="Times New Roman"/>
          <w:sz w:val="24"/>
          <w:szCs w:val="24"/>
          <w:lang w:eastAsia="en-US"/>
        </w:rPr>
        <w:br/>
      </w:r>
      <w:r w:rsidRPr="00AC28BB">
        <w:rPr>
          <w:rFonts w:ascii="Times New Roman" w:eastAsia="Calibri" w:hAnsi="Times New Roman" w:cs="Times New Roman"/>
          <w:b/>
          <w:sz w:val="24"/>
          <w:szCs w:val="24"/>
          <w:lang w:eastAsia="en-US"/>
        </w:rPr>
        <w:t>Ośrodek realizuje swoje zadania statutowe na terenie gminy Borkowice.</w:t>
      </w:r>
    </w:p>
    <w:p w14:paraId="567BF11A" w14:textId="77777777" w:rsidR="00AC28BB" w:rsidRPr="00AC28BB" w:rsidRDefault="00AC28BB" w:rsidP="00AC28BB">
      <w:pPr>
        <w:rPr>
          <w:rFonts w:ascii="Times New Roman" w:eastAsia="Calibri" w:hAnsi="Times New Roman" w:cs="Times New Roman"/>
          <w:sz w:val="24"/>
          <w:szCs w:val="24"/>
          <w:lang w:eastAsia="en-US"/>
        </w:rPr>
      </w:pPr>
      <w:r w:rsidRPr="00AC28BB">
        <w:rPr>
          <w:rFonts w:ascii="Times New Roman" w:eastAsia="Calibri" w:hAnsi="Times New Roman" w:cs="Times New Roman"/>
          <w:sz w:val="24"/>
          <w:szCs w:val="24"/>
          <w:lang w:eastAsia="en-US"/>
        </w:rPr>
        <w:t>  </w:t>
      </w:r>
      <w:r w:rsidRPr="00AC28BB">
        <w:rPr>
          <w:rFonts w:ascii="Times New Roman" w:eastAsia="Calibri" w:hAnsi="Times New Roman" w:cs="Times New Roman"/>
          <w:bCs/>
          <w:sz w:val="24"/>
          <w:szCs w:val="24"/>
          <w:lang w:eastAsia="en-US"/>
        </w:rPr>
        <w:t>Celami statutowymi GOK są:</w:t>
      </w:r>
      <w:r w:rsidRPr="00AC28BB">
        <w:rPr>
          <w:rFonts w:ascii="Times New Roman" w:eastAsia="Calibri" w:hAnsi="Times New Roman" w:cs="Times New Roman"/>
          <w:sz w:val="24"/>
          <w:szCs w:val="24"/>
          <w:lang w:eastAsia="en-US"/>
        </w:rPr>
        <w:br/>
      </w:r>
      <w:r w:rsidRPr="00AC28BB">
        <w:rPr>
          <w:rFonts w:ascii="Times New Roman" w:eastAsia="Calibri" w:hAnsi="Times New Roman" w:cs="Times New Roman"/>
          <w:sz w:val="24"/>
          <w:szCs w:val="24"/>
          <w:u w:val="single"/>
          <w:lang w:eastAsia="en-US"/>
        </w:rPr>
        <w:t>a) działalność statutowa nieodpłatna:</w:t>
      </w:r>
    </w:p>
    <w:p w14:paraId="6BDD5C8B" w14:textId="77777777" w:rsidR="00AC28BB" w:rsidRPr="00AC28BB" w:rsidRDefault="00AC28BB" w:rsidP="00AC28BB">
      <w:pPr>
        <w:numPr>
          <w:ilvl w:val="0"/>
          <w:numId w:val="20"/>
        </w:numPr>
        <w:spacing w:after="0" w:line="240" w:lineRule="auto"/>
        <w:rPr>
          <w:rFonts w:ascii="Times New Roman" w:eastAsia="Calibri" w:hAnsi="Times New Roman" w:cs="Times New Roman"/>
          <w:sz w:val="24"/>
          <w:szCs w:val="24"/>
          <w:lang w:eastAsia="en-US"/>
        </w:rPr>
      </w:pPr>
      <w:r w:rsidRPr="00AC28BB">
        <w:rPr>
          <w:rFonts w:ascii="Times New Roman" w:eastAsia="Calibri" w:hAnsi="Times New Roman" w:cs="Times New Roman"/>
          <w:sz w:val="24"/>
          <w:szCs w:val="24"/>
          <w:lang w:eastAsia="en-US"/>
        </w:rPr>
        <w:t>edukacja kulturalna i wychowanie przez sztukę,</w:t>
      </w:r>
    </w:p>
    <w:p w14:paraId="26342221" w14:textId="77777777" w:rsidR="00AC28BB" w:rsidRPr="00AC28BB" w:rsidRDefault="00AC28BB" w:rsidP="00AC28BB">
      <w:pPr>
        <w:numPr>
          <w:ilvl w:val="0"/>
          <w:numId w:val="20"/>
        </w:numPr>
        <w:spacing w:after="0" w:line="240" w:lineRule="auto"/>
        <w:rPr>
          <w:rFonts w:ascii="Times New Roman" w:eastAsia="Calibri" w:hAnsi="Times New Roman" w:cs="Times New Roman"/>
          <w:sz w:val="24"/>
          <w:szCs w:val="24"/>
          <w:lang w:eastAsia="en-US"/>
        </w:rPr>
      </w:pPr>
      <w:r w:rsidRPr="00AC28BB">
        <w:rPr>
          <w:rFonts w:ascii="Times New Roman" w:eastAsia="Calibri" w:hAnsi="Times New Roman" w:cs="Times New Roman"/>
          <w:sz w:val="24"/>
          <w:szCs w:val="24"/>
          <w:lang w:eastAsia="en-US"/>
        </w:rPr>
        <w:t>rozpoznawanie, rozbudzanie i zaspokajanie potrzeb </w:t>
      </w:r>
      <w:r w:rsidRPr="00AC28BB">
        <w:rPr>
          <w:rFonts w:ascii="Times New Roman" w:eastAsia="Calibri" w:hAnsi="Times New Roman" w:cs="Times New Roman"/>
          <w:sz w:val="24"/>
          <w:szCs w:val="24"/>
          <w:lang w:eastAsia="en-US"/>
        </w:rPr>
        <w:br/>
        <w:t>oraz zainteresowań kulturalnych,</w:t>
      </w:r>
    </w:p>
    <w:p w14:paraId="390E198A" w14:textId="77777777" w:rsidR="00AC28BB" w:rsidRPr="00AC28BB" w:rsidRDefault="00AC28BB" w:rsidP="00AC28BB">
      <w:pPr>
        <w:numPr>
          <w:ilvl w:val="0"/>
          <w:numId w:val="20"/>
        </w:numPr>
        <w:spacing w:after="0" w:line="240" w:lineRule="auto"/>
        <w:rPr>
          <w:rFonts w:ascii="Times New Roman" w:eastAsia="Calibri" w:hAnsi="Times New Roman" w:cs="Times New Roman"/>
          <w:sz w:val="24"/>
          <w:szCs w:val="24"/>
          <w:lang w:eastAsia="en-US"/>
        </w:rPr>
      </w:pPr>
      <w:r w:rsidRPr="00AC28BB">
        <w:rPr>
          <w:rFonts w:ascii="Times New Roman" w:eastAsia="Calibri" w:hAnsi="Times New Roman" w:cs="Times New Roman"/>
          <w:sz w:val="24"/>
          <w:szCs w:val="24"/>
          <w:lang w:eastAsia="en-US"/>
        </w:rPr>
        <w:t>tworzenie warunków do rozwoju ruchu artystycznego, </w:t>
      </w:r>
      <w:r w:rsidRPr="00AC28BB">
        <w:rPr>
          <w:rFonts w:ascii="Times New Roman" w:eastAsia="Calibri" w:hAnsi="Times New Roman" w:cs="Times New Roman"/>
          <w:sz w:val="24"/>
          <w:szCs w:val="24"/>
          <w:lang w:eastAsia="en-US"/>
        </w:rPr>
        <w:br/>
        <w:t>folkloru, oraz innych form aktywności kulturalnej,</w:t>
      </w:r>
    </w:p>
    <w:p w14:paraId="6CF69CE5" w14:textId="77777777" w:rsidR="00AC28BB" w:rsidRPr="00AC28BB" w:rsidRDefault="00AC28BB" w:rsidP="00AC28BB">
      <w:pPr>
        <w:numPr>
          <w:ilvl w:val="0"/>
          <w:numId w:val="20"/>
        </w:numPr>
        <w:spacing w:after="0" w:line="240" w:lineRule="auto"/>
        <w:rPr>
          <w:rFonts w:ascii="Times New Roman" w:eastAsia="Calibri" w:hAnsi="Times New Roman" w:cs="Times New Roman"/>
          <w:sz w:val="24"/>
          <w:szCs w:val="24"/>
          <w:lang w:eastAsia="en-US"/>
        </w:rPr>
      </w:pPr>
      <w:r w:rsidRPr="00AC28BB">
        <w:rPr>
          <w:rFonts w:ascii="Times New Roman" w:eastAsia="Calibri" w:hAnsi="Times New Roman" w:cs="Times New Roman"/>
          <w:sz w:val="24"/>
          <w:szCs w:val="24"/>
          <w:lang w:eastAsia="en-US"/>
        </w:rPr>
        <w:t>organizowanie imprez kulturalnych i rozrywkowych, koncertów, spektakli, festiwali, wystaw, odczytów,</w:t>
      </w:r>
    </w:p>
    <w:p w14:paraId="4BEDEE42" w14:textId="77777777" w:rsidR="00AC28BB" w:rsidRPr="00AC28BB" w:rsidRDefault="00AC28BB" w:rsidP="00AC28BB">
      <w:pPr>
        <w:numPr>
          <w:ilvl w:val="0"/>
          <w:numId w:val="20"/>
        </w:numPr>
        <w:spacing w:after="0" w:line="240" w:lineRule="auto"/>
        <w:rPr>
          <w:rFonts w:ascii="Times New Roman" w:eastAsia="Calibri" w:hAnsi="Times New Roman" w:cs="Times New Roman"/>
          <w:sz w:val="24"/>
          <w:szCs w:val="24"/>
          <w:lang w:eastAsia="en-US"/>
        </w:rPr>
      </w:pPr>
      <w:r w:rsidRPr="00AC28BB">
        <w:rPr>
          <w:rFonts w:ascii="Times New Roman" w:eastAsia="Calibri" w:hAnsi="Times New Roman" w:cs="Times New Roman"/>
          <w:sz w:val="24"/>
          <w:szCs w:val="24"/>
          <w:lang w:eastAsia="en-US"/>
        </w:rPr>
        <w:t>prowadzenie działalności wydawniczej i promocyjnej,</w:t>
      </w:r>
    </w:p>
    <w:p w14:paraId="01DA3791" w14:textId="77777777" w:rsidR="00AC28BB" w:rsidRPr="00AC28BB" w:rsidRDefault="00AC28BB" w:rsidP="00AC28BB">
      <w:pPr>
        <w:numPr>
          <w:ilvl w:val="0"/>
          <w:numId w:val="20"/>
        </w:numPr>
        <w:spacing w:after="0" w:line="240" w:lineRule="auto"/>
        <w:rPr>
          <w:rFonts w:ascii="Times New Roman" w:eastAsia="Calibri" w:hAnsi="Times New Roman" w:cs="Times New Roman"/>
          <w:sz w:val="24"/>
          <w:szCs w:val="24"/>
          <w:lang w:eastAsia="en-US"/>
        </w:rPr>
      </w:pPr>
      <w:r w:rsidRPr="00AC28BB">
        <w:rPr>
          <w:rFonts w:ascii="Times New Roman" w:eastAsia="Calibri" w:hAnsi="Times New Roman" w:cs="Times New Roman"/>
          <w:sz w:val="24"/>
          <w:szCs w:val="24"/>
          <w:lang w:eastAsia="en-US"/>
        </w:rPr>
        <w:t xml:space="preserve">udostępnianie sieci Internetowej, </w:t>
      </w:r>
    </w:p>
    <w:p w14:paraId="2B926422" w14:textId="77777777" w:rsidR="00AC28BB" w:rsidRPr="00AC28BB" w:rsidRDefault="00AC28BB" w:rsidP="00AC28BB">
      <w:pPr>
        <w:numPr>
          <w:ilvl w:val="0"/>
          <w:numId w:val="20"/>
        </w:numPr>
        <w:spacing w:after="0" w:line="240" w:lineRule="auto"/>
        <w:rPr>
          <w:rFonts w:ascii="Times New Roman" w:eastAsia="Calibri" w:hAnsi="Times New Roman" w:cs="Times New Roman"/>
          <w:sz w:val="24"/>
          <w:szCs w:val="24"/>
          <w:lang w:eastAsia="en-US"/>
        </w:rPr>
      </w:pPr>
      <w:r w:rsidRPr="00AC28BB">
        <w:rPr>
          <w:rFonts w:ascii="Times New Roman" w:eastAsia="Calibri" w:hAnsi="Times New Roman" w:cs="Times New Roman"/>
          <w:sz w:val="24"/>
          <w:szCs w:val="24"/>
          <w:lang w:eastAsia="en-US"/>
        </w:rPr>
        <w:t>prowadzenie nauki języków obcych,</w:t>
      </w:r>
      <w:r w:rsidRPr="00AC28BB">
        <w:rPr>
          <w:rFonts w:ascii="Times New Roman" w:eastAsia="Calibri" w:hAnsi="Times New Roman" w:cs="Times New Roman"/>
          <w:sz w:val="24"/>
          <w:szCs w:val="24"/>
          <w:lang w:eastAsia="en-US"/>
        </w:rPr>
        <w:br/>
      </w:r>
    </w:p>
    <w:p w14:paraId="2A183782" w14:textId="77777777" w:rsidR="00AC28BB" w:rsidRPr="00AC28BB" w:rsidRDefault="00AC28BB" w:rsidP="00AC28BB">
      <w:pPr>
        <w:rPr>
          <w:rFonts w:ascii="Times New Roman" w:eastAsia="Calibri" w:hAnsi="Times New Roman" w:cs="Times New Roman"/>
          <w:sz w:val="24"/>
          <w:szCs w:val="24"/>
          <w:lang w:eastAsia="en-US"/>
        </w:rPr>
      </w:pPr>
      <w:r w:rsidRPr="00AC28BB">
        <w:rPr>
          <w:rFonts w:ascii="Times New Roman" w:eastAsia="Calibri" w:hAnsi="Times New Roman" w:cs="Times New Roman"/>
          <w:sz w:val="24"/>
          <w:szCs w:val="24"/>
          <w:u w:val="single"/>
          <w:lang w:eastAsia="en-US"/>
        </w:rPr>
        <w:t>b) działalność statutowa odpłatna:</w:t>
      </w:r>
    </w:p>
    <w:p w14:paraId="7E1647D2" w14:textId="77777777" w:rsidR="00AC28BB" w:rsidRPr="00AC28BB" w:rsidRDefault="00AC28BB" w:rsidP="00AC28BB">
      <w:pPr>
        <w:numPr>
          <w:ilvl w:val="0"/>
          <w:numId w:val="21"/>
        </w:numPr>
        <w:spacing w:after="0" w:line="240" w:lineRule="auto"/>
        <w:rPr>
          <w:rFonts w:ascii="Times New Roman" w:eastAsia="Calibri" w:hAnsi="Times New Roman" w:cs="Times New Roman"/>
          <w:sz w:val="24"/>
          <w:szCs w:val="24"/>
          <w:lang w:eastAsia="en-US"/>
        </w:rPr>
      </w:pPr>
      <w:r w:rsidRPr="00AC28BB">
        <w:rPr>
          <w:rFonts w:ascii="Times New Roman" w:eastAsia="Calibri" w:hAnsi="Times New Roman" w:cs="Times New Roman"/>
          <w:sz w:val="24"/>
          <w:szCs w:val="24"/>
          <w:lang w:eastAsia="en-US"/>
        </w:rPr>
        <w:t>prowadzenie działalności gospodarczej zgodnie z obowiązującymi </w:t>
      </w:r>
      <w:r w:rsidRPr="00AC28BB">
        <w:rPr>
          <w:rFonts w:ascii="Times New Roman" w:eastAsia="Calibri" w:hAnsi="Times New Roman" w:cs="Times New Roman"/>
          <w:sz w:val="24"/>
          <w:szCs w:val="24"/>
          <w:lang w:eastAsia="en-US"/>
        </w:rPr>
        <w:br/>
        <w:t>przepisami prawa,</w:t>
      </w:r>
    </w:p>
    <w:p w14:paraId="37CE3C13" w14:textId="77777777" w:rsidR="00AC28BB" w:rsidRPr="00AC28BB" w:rsidRDefault="00AC28BB" w:rsidP="00AC28BB">
      <w:pPr>
        <w:numPr>
          <w:ilvl w:val="0"/>
          <w:numId w:val="21"/>
        </w:numPr>
        <w:spacing w:after="0" w:line="240" w:lineRule="auto"/>
        <w:rPr>
          <w:rFonts w:ascii="Times New Roman" w:eastAsia="Calibri" w:hAnsi="Times New Roman" w:cs="Times New Roman"/>
          <w:sz w:val="24"/>
          <w:szCs w:val="24"/>
          <w:lang w:eastAsia="en-US"/>
        </w:rPr>
      </w:pPr>
      <w:r w:rsidRPr="00AC28BB">
        <w:rPr>
          <w:rFonts w:ascii="Times New Roman" w:eastAsia="Calibri" w:hAnsi="Times New Roman" w:cs="Times New Roman"/>
          <w:sz w:val="24"/>
          <w:szCs w:val="24"/>
          <w:lang w:eastAsia="en-US"/>
        </w:rPr>
        <w:t>udostępnianie pomieszczeń oraz prowadzenie prezentacji przedstawień, filmów, widowisk i innych imprez artystycznych,</w:t>
      </w:r>
    </w:p>
    <w:p w14:paraId="7DE3773F" w14:textId="77777777" w:rsidR="00AC28BB" w:rsidRPr="00AC28BB" w:rsidRDefault="00AC28BB" w:rsidP="00AC28BB">
      <w:pPr>
        <w:numPr>
          <w:ilvl w:val="0"/>
          <w:numId w:val="21"/>
        </w:numPr>
        <w:spacing w:after="0" w:line="240" w:lineRule="auto"/>
        <w:rPr>
          <w:rFonts w:ascii="Times New Roman" w:eastAsia="Calibri" w:hAnsi="Times New Roman" w:cs="Times New Roman"/>
          <w:sz w:val="24"/>
          <w:szCs w:val="24"/>
          <w:lang w:eastAsia="en-US"/>
        </w:rPr>
      </w:pPr>
      <w:r w:rsidRPr="00AC28BB">
        <w:rPr>
          <w:rFonts w:ascii="Times New Roman" w:eastAsia="Calibri" w:hAnsi="Times New Roman" w:cs="Times New Roman"/>
          <w:sz w:val="24"/>
          <w:szCs w:val="24"/>
          <w:lang w:eastAsia="en-US"/>
        </w:rPr>
        <w:t>prowadzenie wypożyczalni rekwizytów, sprzętu technicznego i innego,</w:t>
      </w:r>
    </w:p>
    <w:p w14:paraId="1A629DA1" w14:textId="77777777" w:rsidR="00AC28BB" w:rsidRPr="00AC28BB" w:rsidRDefault="00AC28BB" w:rsidP="00AC28BB">
      <w:pPr>
        <w:numPr>
          <w:ilvl w:val="0"/>
          <w:numId w:val="21"/>
        </w:numPr>
        <w:spacing w:after="0" w:line="240" w:lineRule="auto"/>
        <w:rPr>
          <w:rFonts w:ascii="Times New Roman" w:eastAsia="Calibri" w:hAnsi="Times New Roman" w:cs="Times New Roman"/>
          <w:sz w:val="24"/>
          <w:szCs w:val="24"/>
          <w:lang w:eastAsia="en-US"/>
        </w:rPr>
      </w:pPr>
      <w:r w:rsidRPr="00AC28BB">
        <w:rPr>
          <w:rFonts w:ascii="Times New Roman" w:eastAsia="Calibri" w:hAnsi="Times New Roman" w:cs="Times New Roman"/>
          <w:sz w:val="24"/>
          <w:szCs w:val="24"/>
          <w:lang w:eastAsia="en-US"/>
        </w:rPr>
        <w:t>wynajmowanie pomieszczeń na imprezy okolicznościowe,</w:t>
      </w:r>
    </w:p>
    <w:p w14:paraId="5445F8FC" w14:textId="77777777" w:rsidR="00AC28BB" w:rsidRPr="00AC28BB" w:rsidRDefault="00AC28BB" w:rsidP="00AC28BB">
      <w:pPr>
        <w:numPr>
          <w:ilvl w:val="0"/>
          <w:numId w:val="21"/>
        </w:numPr>
        <w:spacing w:after="0" w:line="240" w:lineRule="auto"/>
        <w:rPr>
          <w:rFonts w:ascii="Times New Roman" w:eastAsia="Calibri" w:hAnsi="Times New Roman" w:cs="Times New Roman"/>
          <w:b/>
          <w:sz w:val="24"/>
          <w:szCs w:val="24"/>
          <w:lang w:eastAsia="en-US"/>
        </w:rPr>
      </w:pPr>
      <w:r w:rsidRPr="00AC28BB">
        <w:rPr>
          <w:rFonts w:ascii="Times New Roman" w:eastAsia="Calibri" w:hAnsi="Times New Roman" w:cs="Times New Roman"/>
          <w:sz w:val="24"/>
          <w:szCs w:val="24"/>
          <w:lang w:eastAsia="en-US"/>
        </w:rPr>
        <w:t xml:space="preserve">wykonywanie innych zleconych zadań przez Wójta, Radę Gminy i inne podmioty, </w:t>
      </w:r>
      <w:r w:rsidRPr="00AC28BB">
        <w:rPr>
          <w:rFonts w:ascii="Times New Roman" w:eastAsia="Calibri" w:hAnsi="Times New Roman" w:cs="Times New Roman"/>
          <w:sz w:val="24"/>
          <w:szCs w:val="24"/>
          <w:lang w:eastAsia="en-US"/>
        </w:rPr>
        <w:br/>
        <w:t>po zapewnieniu na ten cel odrębnych środków finansowych,</w:t>
      </w:r>
      <w:r w:rsidRPr="00AC28BB">
        <w:rPr>
          <w:rFonts w:ascii="Times New Roman" w:eastAsia="Calibri" w:hAnsi="Times New Roman" w:cs="Times New Roman"/>
          <w:b/>
          <w:sz w:val="24"/>
          <w:szCs w:val="24"/>
          <w:lang w:eastAsia="en-US"/>
        </w:rPr>
        <w:br/>
      </w:r>
    </w:p>
    <w:p w14:paraId="36E257B8" w14:textId="5832609B" w:rsidR="00AC28BB" w:rsidRPr="00AC28BB" w:rsidRDefault="00AC28BB" w:rsidP="00837C04">
      <w:pPr>
        <w:rPr>
          <w:rFonts w:ascii="Times New Roman" w:eastAsia="Calibri" w:hAnsi="Times New Roman" w:cs="Times New Roman"/>
          <w:sz w:val="24"/>
          <w:szCs w:val="24"/>
          <w:lang w:eastAsia="en-US"/>
        </w:rPr>
      </w:pPr>
      <w:r w:rsidRPr="00AC28BB">
        <w:rPr>
          <w:rFonts w:ascii="Times New Roman" w:eastAsia="Calibri" w:hAnsi="Times New Roman" w:cs="Times New Roman"/>
          <w:sz w:val="24"/>
          <w:szCs w:val="24"/>
          <w:lang w:eastAsia="en-US"/>
        </w:rPr>
        <w:t>Dzieci i młodzież</w:t>
      </w:r>
      <w:r w:rsidR="00555C25">
        <w:rPr>
          <w:rFonts w:ascii="Times New Roman" w:eastAsia="Calibri" w:hAnsi="Times New Roman" w:cs="Times New Roman"/>
          <w:sz w:val="24"/>
          <w:szCs w:val="24"/>
          <w:lang w:eastAsia="en-US"/>
        </w:rPr>
        <w:t>,</w:t>
      </w:r>
      <w:r w:rsidRPr="00AC28BB">
        <w:rPr>
          <w:rFonts w:ascii="Times New Roman" w:eastAsia="Calibri" w:hAnsi="Times New Roman" w:cs="Times New Roman"/>
          <w:sz w:val="24"/>
          <w:szCs w:val="24"/>
          <w:lang w:eastAsia="en-US"/>
        </w:rPr>
        <w:t xml:space="preserve"> którzy uczestniczą w w/w zajęciach realizują program edukacyjno-artystyczny. Program ten prezentują na przeglądach, konkursach, festynach ,imprezach okolicznościowych na poziomie gminy , powiatu oraz ogólnopolskim. </w:t>
      </w:r>
      <w:r w:rsidRPr="00AC28BB">
        <w:rPr>
          <w:rFonts w:ascii="Times New Roman" w:eastAsia="Calibri" w:hAnsi="Times New Roman" w:cs="Times New Roman"/>
          <w:sz w:val="24"/>
          <w:szCs w:val="24"/>
          <w:lang w:eastAsia="en-US"/>
        </w:rPr>
        <w:br/>
        <w:t>Niestety działalność w 2020 roku była mocno ograniczona przez pandemię wirusa COVID-</w:t>
      </w:r>
      <w:r w:rsidRPr="00AC28BB">
        <w:rPr>
          <w:rFonts w:ascii="Times New Roman" w:eastAsia="Calibri" w:hAnsi="Times New Roman" w:cs="Times New Roman"/>
          <w:sz w:val="24"/>
          <w:szCs w:val="24"/>
          <w:lang w:eastAsia="en-US"/>
        </w:rPr>
        <w:lastRenderedPageBreak/>
        <w:t>19. Zgodnie z nałożonymi obostrzeniami mającymi na względzie dobro i ochronę zdrowia mieszkańców gminy Borkowice musieliśmy zrezygnować z wielu przedsięwzięć</w:t>
      </w:r>
    </w:p>
    <w:p w14:paraId="244BF58D" w14:textId="7FC2DCEA" w:rsidR="00AC28BB" w:rsidRDefault="00AC28BB" w:rsidP="009B7EE7">
      <w:pPr>
        <w:ind w:firstLine="708"/>
        <w:jc w:val="both"/>
        <w:rPr>
          <w:rFonts w:ascii="Times New Roman" w:eastAsia="Calibri" w:hAnsi="Times New Roman" w:cs="Times New Roman"/>
          <w:sz w:val="24"/>
          <w:szCs w:val="24"/>
          <w:lang w:eastAsia="en-US"/>
        </w:rPr>
      </w:pPr>
      <w:r w:rsidRPr="00AC28BB">
        <w:rPr>
          <w:rFonts w:ascii="Times New Roman" w:eastAsia="Calibri" w:hAnsi="Times New Roman" w:cs="Times New Roman"/>
          <w:sz w:val="24"/>
          <w:szCs w:val="24"/>
          <w:lang w:eastAsia="en-US"/>
        </w:rPr>
        <w:t xml:space="preserve">Edukacja kulturalna oraz upowszechnianie kultury wśród społeczeństwa naszej gminy polega na ich udziale w różnego typu przedsięwzięciach kulturalnych organizowanych </w:t>
      </w:r>
      <w:r w:rsidR="009B7EE7">
        <w:rPr>
          <w:rFonts w:ascii="Times New Roman" w:eastAsia="Calibri" w:hAnsi="Times New Roman" w:cs="Times New Roman"/>
          <w:sz w:val="24"/>
          <w:szCs w:val="24"/>
          <w:lang w:eastAsia="en-US"/>
        </w:rPr>
        <w:br/>
      </w:r>
      <w:r w:rsidRPr="00AC28BB">
        <w:rPr>
          <w:rFonts w:ascii="Times New Roman" w:eastAsia="Calibri" w:hAnsi="Times New Roman" w:cs="Times New Roman"/>
          <w:sz w:val="24"/>
          <w:szCs w:val="24"/>
          <w:lang w:eastAsia="en-US"/>
        </w:rPr>
        <w:t xml:space="preserve">przez GOK, które odbywają się cyklicznie lub okolicznościowo. </w:t>
      </w:r>
      <w:r w:rsidRPr="00AC28BB">
        <w:rPr>
          <w:rFonts w:ascii="Times New Roman" w:eastAsia="Calibri" w:hAnsi="Times New Roman" w:cs="Times New Roman"/>
          <w:sz w:val="24"/>
          <w:szCs w:val="24"/>
          <w:lang w:eastAsia="en-US"/>
        </w:rPr>
        <w:br/>
        <w:t>To właśnie poprzez uczestnictwo w takich wydarzeniach mieszkańcy są nie tylko obserwatorami, ale także współtwórcami życia kulturalneg</w:t>
      </w:r>
      <w:r w:rsidR="00837C04">
        <w:rPr>
          <w:rFonts w:ascii="Times New Roman" w:eastAsia="Calibri" w:hAnsi="Times New Roman" w:cs="Times New Roman"/>
          <w:sz w:val="24"/>
          <w:szCs w:val="24"/>
          <w:lang w:eastAsia="en-US"/>
        </w:rPr>
        <w:t>o i artystycznego naszej gminy.</w:t>
      </w:r>
      <w:r w:rsidRPr="00AC28BB">
        <w:rPr>
          <w:rFonts w:ascii="Times New Roman" w:eastAsia="Calibri" w:hAnsi="Times New Roman" w:cs="Times New Roman"/>
          <w:sz w:val="24"/>
          <w:szCs w:val="24"/>
          <w:lang w:eastAsia="en-US"/>
        </w:rPr>
        <w:br/>
        <w:t>W świetlicach odbywają się różnego rodzaju zebrania, szkolenia rolnicze, spotkania mieszkańców.</w:t>
      </w:r>
      <w:r w:rsidRPr="00AC28BB">
        <w:rPr>
          <w:rFonts w:ascii="Times New Roman" w:eastAsia="Calibri" w:hAnsi="Times New Roman" w:cs="Times New Roman"/>
          <w:sz w:val="24"/>
          <w:szCs w:val="24"/>
          <w:lang w:eastAsia="en-US"/>
        </w:rPr>
        <w:br/>
      </w:r>
      <w:r w:rsidR="009B7EE7">
        <w:rPr>
          <w:rFonts w:ascii="Times New Roman" w:eastAsia="Calibri" w:hAnsi="Times New Roman" w:cs="Times New Roman"/>
          <w:sz w:val="24"/>
          <w:szCs w:val="24"/>
          <w:lang w:eastAsia="en-US"/>
        </w:rPr>
        <w:t xml:space="preserve">             </w:t>
      </w:r>
      <w:r w:rsidRPr="00AC28BB">
        <w:rPr>
          <w:rFonts w:ascii="Times New Roman" w:eastAsia="Calibri" w:hAnsi="Times New Roman" w:cs="Times New Roman"/>
          <w:sz w:val="24"/>
          <w:szCs w:val="24"/>
          <w:lang w:eastAsia="en-US"/>
        </w:rPr>
        <w:t>Działalność Gminnego Ośrodka Kultury, to nie tylko działalność kulturalna to także –sprawowanie administracji budynku Domu Kultury oraz Świetlic Wiejskich. W ramach swoich środków GOK ponosi wszystkie opłaty związane z utrzymaniem budynków/pomieszczeń , są to koszty związane z przeglądem gaśnic, drożnością kanalizacji, monitorowaniem, remontami, elektrycznością, ogrzewaniem pomieszczeń.</w:t>
      </w:r>
      <w:r w:rsidRPr="00AC28BB">
        <w:rPr>
          <w:rFonts w:ascii="Times New Roman" w:eastAsia="Calibri" w:hAnsi="Times New Roman" w:cs="Times New Roman"/>
          <w:sz w:val="24"/>
          <w:szCs w:val="24"/>
          <w:lang w:eastAsia="en-US"/>
        </w:rPr>
        <w:br/>
        <w:t xml:space="preserve">Do działalności Ośrodka należy także: aktualizowanie strony internetowej , bieżące utrzymanie czystości, ładu i porządku wokół budynków, praca administracyjno- biurowa – sporządzanie dokumentacji podstawowej działalności placówki, opracowywanie graficzne </w:t>
      </w:r>
      <w:r w:rsidR="009B7EE7">
        <w:rPr>
          <w:rFonts w:ascii="Times New Roman" w:eastAsia="Calibri" w:hAnsi="Times New Roman" w:cs="Times New Roman"/>
          <w:sz w:val="24"/>
          <w:szCs w:val="24"/>
          <w:lang w:eastAsia="en-US"/>
        </w:rPr>
        <w:br/>
      </w:r>
      <w:r w:rsidRPr="00AC28BB">
        <w:rPr>
          <w:rFonts w:ascii="Times New Roman" w:eastAsia="Calibri" w:hAnsi="Times New Roman" w:cs="Times New Roman"/>
          <w:sz w:val="24"/>
          <w:szCs w:val="24"/>
          <w:lang w:eastAsia="en-US"/>
        </w:rPr>
        <w:t xml:space="preserve">i druk dyplomów konkursowych, zaproszeń, podziękowań, plakatów, dokumentacji fotograficznej imprez organizowanych przez GOK. Wykonanie dekoracji okolicznościowych oraz scenografii na uroczystości i imprezy, organizacja spotkań, zebrań, wycieczek, zajęć </w:t>
      </w:r>
      <w:r w:rsidRPr="00AC28BB">
        <w:rPr>
          <w:rFonts w:ascii="Times New Roman" w:eastAsia="Calibri" w:hAnsi="Times New Roman" w:cs="Times New Roman"/>
          <w:sz w:val="24"/>
          <w:szCs w:val="24"/>
          <w:lang w:eastAsia="en-US"/>
        </w:rPr>
        <w:br/>
        <w:t>z dziećmi, młodzieżą i dorosłymi, dokonywanie zakupów dla GOK i podległych jej świetlic.</w:t>
      </w:r>
    </w:p>
    <w:p w14:paraId="789F6DBF" w14:textId="77777777" w:rsidR="002224BF" w:rsidRDefault="002224BF" w:rsidP="00AC28BB">
      <w:pPr>
        <w:rPr>
          <w:rFonts w:ascii="Times New Roman" w:eastAsia="Calibri" w:hAnsi="Times New Roman" w:cs="Times New Roman"/>
          <w:sz w:val="24"/>
          <w:szCs w:val="24"/>
          <w:lang w:eastAsia="en-US"/>
        </w:rPr>
      </w:pPr>
    </w:p>
    <w:p w14:paraId="174225C9" w14:textId="4E7646E3" w:rsidR="002224BF" w:rsidRPr="0000712F" w:rsidRDefault="00555C25" w:rsidP="00AC28BB">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VII</w:t>
      </w:r>
      <w:r w:rsidR="002224BF" w:rsidRPr="0000712F">
        <w:rPr>
          <w:rFonts w:ascii="Times New Roman" w:eastAsia="Calibri" w:hAnsi="Times New Roman" w:cs="Times New Roman"/>
          <w:b/>
          <w:sz w:val="24"/>
          <w:szCs w:val="24"/>
          <w:lang w:eastAsia="en-US"/>
        </w:rPr>
        <w:t>. GMINNA BIBLIOTEKA PUBLICZNA W BORKOWICACH</w:t>
      </w:r>
    </w:p>
    <w:p w14:paraId="472FC3DC" w14:textId="77777777" w:rsidR="002224BF" w:rsidRPr="002224BF" w:rsidRDefault="002224BF" w:rsidP="002224BF">
      <w:pPr>
        <w:ind w:firstLine="708"/>
        <w:jc w:val="both"/>
        <w:rPr>
          <w:rFonts w:ascii="Cambria" w:eastAsia="Calibri" w:hAnsi="Cambria" w:cs="Times New Roman"/>
          <w:sz w:val="24"/>
          <w:szCs w:val="24"/>
          <w:lang w:eastAsia="en-US"/>
        </w:rPr>
      </w:pPr>
      <w:r w:rsidRPr="002224BF">
        <w:rPr>
          <w:rFonts w:ascii="Cambria" w:eastAsia="Calibri" w:hAnsi="Cambria" w:cs="Times New Roman"/>
          <w:sz w:val="24"/>
          <w:szCs w:val="24"/>
          <w:lang w:eastAsia="en-US"/>
        </w:rPr>
        <w:t xml:space="preserve">Gminna Biblioteka Publiczna w Borkowicach znajduje się przy ulicy Ogrodowej 9. W skład biblioteki wchodzi  biblioteka główna, Filia Biblioteczna znajdująca się </w:t>
      </w:r>
      <w:r w:rsidRPr="002224BF">
        <w:rPr>
          <w:rFonts w:ascii="Cambria" w:eastAsia="Calibri" w:hAnsi="Cambria" w:cs="Times New Roman"/>
          <w:sz w:val="24"/>
          <w:szCs w:val="24"/>
          <w:lang w:eastAsia="en-US"/>
        </w:rPr>
        <w:br/>
        <w:t xml:space="preserve">w Ruszkowicach w budynku świetlicy wiejskiej przy ulicy Głównej, oraz punkt biblioteczny znajdujący się w Bolęcinie. </w:t>
      </w:r>
    </w:p>
    <w:p w14:paraId="0E79BA86" w14:textId="77777777" w:rsidR="002224BF" w:rsidRPr="002224BF" w:rsidRDefault="002224BF" w:rsidP="002224BF">
      <w:pPr>
        <w:ind w:firstLine="708"/>
        <w:jc w:val="both"/>
        <w:rPr>
          <w:rFonts w:ascii="Cambria" w:eastAsia="Times New Roman" w:hAnsi="Cambria" w:cs="Times New Roman"/>
          <w:sz w:val="24"/>
          <w:szCs w:val="24"/>
        </w:rPr>
      </w:pPr>
      <w:r w:rsidRPr="002224BF">
        <w:rPr>
          <w:rFonts w:ascii="Cambria" w:eastAsia="Calibri" w:hAnsi="Cambria" w:cs="Times New Roman"/>
          <w:sz w:val="24"/>
          <w:szCs w:val="24"/>
          <w:lang w:eastAsia="en-US"/>
        </w:rPr>
        <w:t xml:space="preserve"> Do podstawowych zadań biblioteki należy gromadzenie, opracowywanie </w:t>
      </w:r>
      <w:r w:rsidRPr="002224BF">
        <w:rPr>
          <w:rFonts w:ascii="Cambria" w:eastAsia="Calibri" w:hAnsi="Cambria" w:cs="Times New Roman"/>
          <w:sz w:val="24"/>
          <w:szCs w:val="24"/>
          <w:lang w:eastAsia="en-US"/>
        </w:rPr>
        <w:br/>
        <w:t>i przechowywanie materiałów bibliotecznych oraz obsługa użytkowników głównie poprzez udostępnianie zbiorów.</w:t>
      </w:r>
      <w:r w:rsidRPr="002224BF">
        <w:rPr>
          <w:rFonts w:ascii="Cambria" w:eastAsia="Times New Roman" w:hAnsi="Cambria" w:cs="Times New Roman"/>
          <w:sz w:val="24"/>
          <w:szCs w:val="24"/>
        </w:rPr>
        <w:t xml:space="preserve"> Ważnym zadaniem jakie stawia sobie Gminna Biblioteka Publiczna w Borkowicach  jest upowszechnianie czytelnictwa wśród lokalnej społeczności oraz wprowadzanie dzieci i młodzieży w krąg kultury literackiej. </w:t>
      </w:r>
    </w:p>
    <w:p w14:paraId="6EF553DC" w14:textId="77777777" w:rsidR="002224BF" w:rsidRPr="002224BF" w:rsidRDefault="002224BF" w:rsidP="002224BF">
      <w:pPr>
        <w:ind w:firstLine="708"/>
        <w:jc w:val="both"/>
        <w:rPr>
          <w:rFonts w:ascii="Cambria" w:eastAsia="Times New Roman" w:hAnsi="Cambria" w:cs="Times New Roman"/>
          <w:sz w:val="24"/>
          <w:szCs w:val="24"/>
        </w:rPr>
      </w:pPr>
      <w:r w:rsidRPr="002224BF">
        <w:rPr>
          <w:rFonts w:ascii="Cambria" w:eastAsia="Times New Roman" w:hAnsi="Cambria" w:cs="Times New Roman"/>
          <w:sz w:val="24"/>
          <w:szCs w:val="24"/>
        </w:rPr>
        <w:t>W tym zakresie biblioteka wspomaga proces dydaktyczny szkoły służąc jako zaplecze lekturowe i organizując lekcje biblioteczne. Biblioteka stara się w ten sposób kształtować odpowiednie nawyki i zachowania czytelnicze a także formować pozytywną postawę wobec książki i czytania.</w:t>
      </w:r>
    </w:p>
    <w:p w14:paraId="549F0D11" w14:textId="77777777" w:rsidR="002224BF" w:rsidRPr="002224BF" w:rsidRDefault="002224BF" w:rsidP="002224BF">
      <w:pPr>
        <w:ind w:firstLine="708"/>
        <w:jc w:val="both"/>
        <w:rPr>
          <w:rFonts w:ascii="Cambria" w:eastAsia="Times New Roman" w:hAnsi="Cambria" w:cs="Times New Roman"/>
          <w:sz w:val="24"/>
          <w:szCs w:val="24"/>
        </w:rPr>
      </w:pPr>
      <w:r w:rsidRPr="002224BF">
        <w:rPr>
          <w:rFonts w:ascii="Cambria" w:eastAsia="Times New Roman" w:hAnsi="Cambria" w:cs="Times New Roman"/>
          <w:sz w:val="24"/>
          <w:szCs w:val="24"/>
        </w:rPr>
        <w:t xml:space="preserve">Gminna Biblioteka Publiczna w Borkowicach prenumeruje 15 tytułów czasopisma min.: dwie codzienne Fakt i Super Ekspres,  Echo Dnia - Przysuchy, Świat Kobiety, Przyjaciółkę, Poradnik domowy, Oliwię, Flesz, dla dzieci: Kubuś Puchatek </w:t>
      </w:r>
      <w:r w:rsidRPr="002224BF">
        <w:rPr>
          <w:rFonts w:ascii="Cambria" w:eastAsia="Times New Roman" w:hAnsi="Cambria" w:cs="Times New Roman"/>
          <w:sz w:val="24"/>
          <w:szCs w:val="24"/>
        </w:rPr>
        <w:br/>
      </w:r>
      <w:r w:rsidRPr="002224BF">
        <w:rPr>
          <w:rFonts w:ascii="Cambria" w:eastAsia="Times New Roman" w:hAnsi="Cambria" w:cs="Times New Roman"/>
          <w:sz w:val="24"/>
          <w:szCs w:val="24"/>
        </w:rPr>
        <w:lastRenderedPageBreak/>
        <w:t xml:space="preserve">i przyjaciele, Kraina Lodu i Strażak Sam, Cogito, Abecadło,  Poradnik Bibliotekarza, Bibliotekarz Radomski. </w:t>
      </w:r>
    </w:p>
    <w:p w14:paraId="74C51F76" w14:textId="77777777" w:rsidR="002224BF" w:rsidRPr="002224BF" w:rsidRDefault="002224BF" w:rsidP="002224BF">
      <w:pPr>
        <w:ind w:firstLine="708"/>
        <w:jc w:val="both"/>
        <w:rPr>
          <w:rFonts w:ascii="Cambria" w:eastAsia="Calibri" w:hAnsi="Cambria" w:cs="Times New Roman"/>
          <w:sz w:val="24"/>
          <w:szCs w:val="24"/>
          <w:lang w:eastAsia="en-US"/>
        </w:rPr>
      </w:pPr>
      <w:r w:rsidRPr="002224BF">
        <w:rPr>
          <w:rFonts w:ascii="Cambria" w:eastAsia="Calibri" w:hAnsi="Cambria" w:cs="Times New Roman"/>
          <w:sz w:val="24"/>
          <w:szCs w:val="24"/>
          <w:lang w:eastAsia="en-US"/>
        </w:rPr>
        <w:t xml:space="preserve">Bibliotek czynna jest od poniedziałku do piątku od godziny 8.30 do 16.30. </w:t>
      </w:r>
    </w:p>
    <w:p w14:paraId="4954ED59" w14:textId="4E03CC4F" w:rsidR="002224BF" w:rsidRPr="002224BF" w:rsidRDefault="002224BF" w:rsidP="002224BF">
      <w:pPr>
        <w:ind w:firstLine="708"/>
        <w:jc w:val="both"/>
        <w:rPr>
          <w:rFonts w:ascii="Cambria" w:eastAsia="Calibri" w:hAnsi="Cambria" w:cs="Times New Roman"/>
          <w:sz w:val="24"/>
          <w:szCs w:val="24"/>
          <w:lang w:eastAsia="en-US"/>
        </w:rPr>
      </w:pPr>
      <w:r w:rsidRPr="002224BF">
        <w:rPr>
          <w:rFonts w:ascii="Cambria" w:eastAsia="Calibri" w:hAnsi="Cambria" w:cs="Times New Roman"/>
          <w:sz w:val="24"/>
          <w:szCs w:val="24"/>
          <w:lang w:eastAsia="en-US"/>
        </w:rPr>
        <w:t>Filia w Ruszkowicach czynna jest 3 razy w tygodniu w godzinach od 8.30 - 16.30</w:t>
      </w:r>
      <w:r>
        <w:rPr>
          <w:rFonts w:ascii="Cambria" w:eastAsia="Calibri" w:hAnsi="Cambria" w:cs="Times New Roman"/>
          <w:sz w:val="24"/>
          <w:szCs w:val="24"/>
          <w:lang w:eastAsia="en-US"/>
        </w:rPr>
        <w:t>.</w:t>
      </w:r>
    </w:p>
    <w:p w14:paraId="5A22565B" w14:textId="77777777" w:rsidR="002224BF" w:rsidRPr="002224BF" w:rsidRDefault="002224BF" w:rsidP="002224BF">
      <w:pPr>
        <w:spacing w:line="240" w:lineRule="auto"/>
        <w:ind w:firstLine="708"/>
        <w:jc w:val="both"/>
        <w:rPr>
          <w:rFonts w:ascii="Cambria" w:eastAsia="Calibri" w:hAnsi="Cambria" w:cs="Times New Roman"/>
          <w:sz w:val="24"/>
          <w:szCs w:val="24"/>
          <w:lang w:eastAsia="en-US"/>
        </w:rPr>
      </w:pPr>
      <w:r w:rsidRPr="002224BF">
        <w:rPr>
          <w:rFonts w:ascii="Cambria" w:eastAsia="Calibri" w:hAnsi="Cambria" w:cs="Times New Roman"/>
          <w:sz w:val="24"/>
          <w:szCs w:val="24"/>
          <w:lang w:eastAsia="en-US"/>
        </w:rPr>
        <w:t xml:space="preserve"> Zaplanowany budżet na zakup nowości wydawniczych na rok 2020 z wkładu własnego wynosił </w:t>
      </w:r>
      <w:r w:rsidRPr="002224BF">
        <w:rPr>
          <w:rFonts w:ascii="Cambria" w:eastAsia="Calibri" w:hAnsi="Cambria" w:cs="Times New Roman"/>
          <w:b/>
          <w:sz w:val="24"/>
          <w:szCs w:val="24"/>
          <w:lang w:eastAsia="en-US"/>
        </w:rPr>
        <w:t>10870.20 zł</w:t>
      </w:r>
      <w:r w:rsidRPr="002224BF">
        <w:rPr>
          <w:rFonts w:ascii="Cambria" w:eastAsia="Calibri" w:hAnsi="Cambria" w:cs="Times New Roman"/>
          <w:sz w:val="24"/>
          <w:szCs w:val="24"/>
          <w:lang w:eastAsia="en-US"/>
        </w:rPr>
        <w:t xml:space="preserve"> jak również i w tym roku udało się nam pozyskać dofinansowanie z „Narodowy Program Rozwoju Czytelnictwa” w kwocie </w:t>
      </w:r>
      <w:r w:rsidRPr="002224BF">
        <w:rPr>
          <w:rFonts w:ascii="Cambria" w:eastAsia="Calibri" w:hAnsi="Cambria" w:cs="Times New Roman"/>
          <w:b/>
          <w:sz w:val="24"/>
          <w:szCs w:val="24"/>
          <w:lang w:eastAsia="en-US"/>
        </w:rPr>
        <w:t xml:space="preserve">9000 zł </w:t>
      </w:r>
      <w:r w:rsidRPr="002224BF">
        <w:rPr>
          <w:rFonts w:ascii="Cambria" w:eastAsia="Calibri" w:hAnsi="Cambria" w:cs="Times New Roman"/>
          <w:sz w:val="24"/>
          <w:szCs w:val="24"/>
          <w:lang w:eastAsia="en-US"/>
        </w:rPr>
        <w:t>łączna kwota na zakup nowości wydawniczych wynosiła</w:t>
      </w:r>
      <w:r w:rsidRPr="002224BF">
        <w:rPr>
          <w:rFonts w:ascii="Cambria" w:eastAsia="Calibri" w:hAnsi="Cambria" w:cs="Times New Roman"/>
          <w:b/>
          <w:sz w:val="24"/>
          <w:szCs w:val="24"/>
          <w:lang w:eastAsia="en-US"/>
        </w:rPr>
        <w:t xml:space="preserve"> 19 870.20 zł.</w:t>
      </w:r>
    </w:p>
    <w:p w14:paraId="7257D7E4" w14:textId="77777777" w:rsidR="002224BF" w:rsidRPr="002224BF" w:rsidRDefault="002224BF" w:rsidP="002224BF">
      <w:pPr>
        <w:spacing w:line="240" w:lineRule="auto"/>
        <w:ind w:firstLine="708"/>
        <w:jc w:val="both"/>
        <w:rPr>
          <w:rFonts w:ascii="Cambria" w:eastAsia="Calibri" w:hAnsi="Cambria" w:cs="Times New Roman"/>
          <w:b/>
          <w:sz w:val="24"/>
          <w:szCs w:val="24"/>
          <w:lang w:eastAsia="en-US"/>
        </w:rPr>
      </w:pPr>
      <w:r w:rsidRPr="002224BF">
        <w:rPr>
          <w:rFonts w:ascii="Cambria" w:eastAsia="Calibri" w:hAnsi="Cambria" w:cs="Times New Roman"/>
          <w:sz w:val="24"/>
          <w:szCs w:val="24"/>
          <w:lang w:eastAsia="en-US"/>
        </w:rPr>
        <w:t xml:space="preserve">Na dzień </w:t>
      </w:r>
      <w:r w:rsidRPr="002224BF">
        <w:rPr>
          <w:rFonts w:ascii="Cambria" w:eastAsia="Calibri" w:hAnsi="Cambria" w:cs="Times New Roman"/>
          <w:b/>
          <w:sz w:val="24"/>
          <w:szCs w:val="24"/>
          <w:lang w:eastAsia="en-US"/>
        </w:rPr>
        <w:t>31.12.2020r.</w:t>
      </w:r>
      <w:r w:rsidRPr="002224BF">
        <w:rPr>
          <w:rFonts w:ascii="Cambria" w:eastAsia="Calibri" w:hAnsi="Cambria" w:cs="Times New Roman"/>
          <w:sz w:val="24"/>
          <w:szCs w:val="24"/>
          <w:lang w:eastAsia="en-US"/>
        </w:rPr>
        <w:t xml:space="preserve"> zostały zakupione książki do biblioteki </w:t>
      </w:r>
      <w:r w:rsidRPr="002224BF">
        <w:rPr>
          <w:rFonts w:ascii="Cambria" w:eastAsia="Calibri" w:hAnsi="Cambria" w:cs="Times New Roman"/>
          <w:sz w:val="24"/>
          <w:szCs w:val="24"/>
          <w:lang w:eastAsia="en-US"/>
        </w:rPr>
        <w:br/>
        <w:t>w Borkowicach na kwotę</w:t>
      </w:r>
      <w:r w:rsidRPr="002224BF">
        <w:rPr>
          <w:rFonts w:ascii="Cambria" w:eastAsia="Calibri" w:hAnsi="Cambria" w:cs="Times New Roman"/>
          <w:b/>
          <w:sz w:val="24"/>
          <w:szCs w:val="24"/>
          <w:lang w:eastAsia="en-US"/>
        </w:rPr>
        <w:t>13 183 zł,</w:t>
      </w:r>
      <w:r w:rsidRPr="002224BF">
        <w:rPr>
          <w:rFonts w:ascii="Cambria" w:eastAsia="Calibri" w:hAnsi="Cambria" w:cs="Times New Roman"/>
          <w:sz w:val="24"/>
          <w:szCs w:val="24"/>
          <w:lang w:eastAsia="en-US"/>
        </w:rPr>
        <w:t xml:space="preserve"> natomiast do Filii w Ruszkowicach za </w:t>
      </w:r>
      <w:r w:rsidRPr="002224BF">
        <w:rPr>
          <w:rFonts w:ascii="Cambria" w:eastAsia="Calibri" w:hAnsi="Cambria" w:cs="Times New Roman"/>
          <w:b/>
          <w:sz w:val="24"/>
          <w:szCs w:val="24"/>
          <w:lang w:eastAsia="en-US"/>
        </w:rPr>
        <w:t xml:space="preserve"> 6 687.20 zł</w:t>
      </w:r>
      <w:r w:rsidRPr="002224BF">
        <w:rPr>
          <w:rFonts w:ascii="Cambria" w:eastAsia="Calibri" w:hAnsi="Cambria" w:cs="Times New Roman"/>
          <w:sz w:val="24"/>
          <w:szCs w:val="24"/>
          <w:lang w:eastAsia="en-US"/>
        </w:rPr>
        <w:t xml:space="preserve"> łączna suma zakupów to </w:t>
      </w:r>
      <w:r w:rsidRPr="002224BF">
        <w:rPr>
          <w:rFonts w:ascii="Cambria" w:eastAsia="Calibri" w:hAnsi="Cambria" w:cs="Times New Roman"/>
          <w:b/>
          <w:sz w:val="24"/>
          <w:szCs w:val="24"/>
          <w:lang w:eastAsia="en-US"/>
        </w:rPr>
        <w:t xml:space="preserve">19 870.20 </w:t>
      </w:r>
      <w:r w:rsidRPr="002224BF">
        <w:rPr>
          <w:rFonts w:ascii="Cambria" w:eastAsia="Calibri" w:hAnsi="Cambria" w:cs="Times New Roman"/>
          <w:sz w:val="24"/>
          <w:szCs w:val="24"/>
          <w:lang w:eastAsia="en-US"/>
        </w:rPr>
        <w:t xml:space="preserve"> </w:t>
      </w:r>
      <w:r w:rsidRPr="002224BF">
        <w:rPr>
          <w:rFonts w:ascii="Cambria" w:eastAsia="Calibri" w:hAnsi="Cambria" w:cs="Times New Roman"/>
          <w:b/>
          <w:sz w:val="24"/>
          <w:szCs w:val="24"/>
          <w:lang w:eastAsia="en-US"/>
        </w:rPr>
        <w:t>zł.</w:t>
      </w:r>
    </w:p>
    <w:p w14:paraId="2F02492E" w14:textId="77777777" w:rsidR="002224BF" w:rsidRPr="002224BF" w:rsidRDefault="002224BF" w:rsidP="002224BF">
      <w:pPr>
        <w:spacing w:line="240" w:lineRule="auto"/>
        <w:jc w:val="both"/>
        <w:rPr>
          <w:rFonts w:ascii="Cambria" w:eastAsia="Calibri" w:hAnsi="Cambria" w:cs="Times New Roman"/>
          <w:b/>
          <w:sz w:val="24"/>
          <w:szCs w:val="24"/>
          <w:lang w:eastAsia="en-US"/>
        </w:rPr>
      </w:pPr>
      <w:r w:rsidRPr="002224BF">
        <w:rPr>
          <w:rFonts w:ascii="Cambria" w:eastAsia="Calibri" w:hAnsi="Cambria" w:cs="Times New Roman"/>
          <w:b/>
          <w:sz w:val="24"/>
          <w:szCs w:val="24"/>
          <w:lang w:eastAsia="en-US"/>
        </w:rPr>
        <w:t xml:space="preserve">Liczba zakupionych książek: </w:t>
      </w:r>
    </w:p>
    <w:p w14:paraId="05BE2D3A" w14:textId="77777777" w:rsidR="002224BF" w:rsidRPr="002224BF" w:rsidRDefault="002224BF" w:rsidP="002224BF">
      <w:pPr>
        <w:spacing w:line="240" w:lineRule="auto"/>
        <w:ind w:firstLine="708"/>
        <w:jc w:val="both"/>
        <w:rPr>
          <w:rFonts w:ascii="Cambria" w:eastAsia="Calibri" w:hAnsi="Cambria" w:cs="Times New Roman"/>
          <w:b/>
          <w:sz w:val="24"/>
          <w:szCs w:val="24"/>
          <w:lang w:eastAsia="en-US"/>
        </w:rPr>
      </w:pPr>
      <w:r w:rsidRPr="002224BF">
        <w:rPr>
          <w:rFonts w:ascii="Cambria" w:eastAsia="Calibri" w:hAnsi="Cambria" w:cs="Times New Roman"/>
          <w:sz w:val="24"/>
          <w:szCs w:val="24"/>
          <w:lang w:eastAsia="en-US"/>
        </w:rPr>
        <w:t xml:space="preserve">- GBP w Borkowicach – </w:t>
      </w:r>
      <w:r w:rsidRPr="002224BF">
        <w:rPr>
          <w:rFonts w:ascii="Cambria" w:eastAsia="Calibri" w:hAnsi="Cambria" w:cs="Times New Roman"/>
          <w:b/>
          <w:sz w:val="24"/>
          <w:szCs w:val="24"/>
          <w:lang w:eastAsia="en-US"/>
        </w:rPr>
        <w:t xml:space="preserve">642 książek </w:t>
      </w:r>
      <w:r w:rsidRPr="002224BF">
        <w:rPr>
          <w:rFonts w:ascii="Cambria" w:eastAsia="Calibri" w:hAnsi="Cambria" w:cs="Times New Roman"/>
          <w:sz w:val="24"/>
          <w:szCs w:val="24"/>
          <w:lang w:eastAsia="en-US"/>
        </w:rPr>
        <w:t xml:space="preserve"> na kwotę </w:t>
      </w:r>
      <w:r w:rsidRPr="002224BF">
        <w:rPr>
          <w:rFonts w:ascii="Cambria" w:eastAsia="Calibri" w:hAnsi="Cambria" w:cs="Times New Roman"/>
          <w:b/>
          <w:sz w:val="24"/>
          <w:szCs w:val="24"/>
          <w:lang w:eastAsia="en-US"/>
        </w:rPr>
        <w:t xml:space="preserve"> 13 183  zł, </w:t>
      </w:r>
      <w:r w:rsidRPr="002224BF">
        <w:rPr>
          <w:rFonts w:ascii="Cambria" w:eastAsia="Calibri" w:hAnsi="Cambria" w:cs="Times New Roman"/>
          <w:sz w:val="24"/>
          <w:szCs w:val="24"/>
          <w:lang w:eastAsia="en-US"/>
        </w:rPr>
        <w:t>z czego</w:t>
      </w:r>
      <w:r w:rsidRPr="002224BF">
        <w:rPr>
          <w:rFonts w:ascii="Cambria" w:eastAsia="Calibri" w:hAnsi="Cambria" w:cs="Times New Roman"/>
          <w:b/>
          <w:sz w:val="24"/>
          <w:szCs w:val="24"/>
          <w:lang w:eastAsia="en-US"/>
        </w:rPr>
        <w:t>:</w:t>
      </w:r>
    </w:p>
    <w:p w14:paraId="6BD9B06E" w14:textId="77777777" w:rsidR="002224BF" w:rsidRPr="002224BF" w:rsidRDefault="002224BF" w:rsidP="002224BF">
      <w:pPr>
        <w:numPr>
          <w:ilvl w:val="0"/>
          <w:numId w:val="24"/>
        </w:numPr>
        <w:spacing w:line="240" w:lineRule="auto"/>
        <w:contextualSpacing/>
        <w:jc w:val="both"/>
        <w:rPr>
          <w:rFonts w:ascii="Cambria" w:eastAsia="Calibri" w:hAnsi="Cambria" w:cs="Times New Roman"/>
          <w:b/>
          <w:sz w:val="24"/>
          <w:szCs w:val="24"/>
          <w:lang w:eastAsia="en-US"/>
        </w:rPr>
      </w:pPr>
      <w:r w:rsidRPr="002224BF">
        <w:rPr>
          <w:rFonts w:ascii="Cambria" w:eastAsia="Calibri" w:hAnsi="Cambria" w:cs="Times New Roman"/>
          <w:b/>
          <w:sz w:val="24"/>
          <w:szCs w:val="24"/>
          <w:lang w:eastAsia="en-US"/>
        </w:rPr>
        <w:t xml:space="preserve">Literatura dla dorosłych – 503 pozycji </w:t>
      </w:r>
    </w:p>
    <w:p w14:paraId="19526C2A" w14:textId="77777777" w:rsidR="002224BF" w:rsidRPr="002224BF" w:rsidRDefault="002224BF" w:rsidP="002224BF">
      <w:pPr>
        <w:numPr>
          <w:ilvl w:val="0"/>
          <w:numId w:val="24"/>
        </w:numPr>
        <w:spacing w:line="240" w:lineRule="auto"/>
        <w:contextualSpacing/>
        <w:jc w:val="both"/>
        <w:rPr>
          <w:rFonts w:ascii="Cambria" w:eastAsia="Calibri" w:hAnsi="Cambria" w:cs="Times New Roman"/>
          <w:b/>
          <w:sz w:val="24"/>
          <w:szCs w:val="24"/>
          <w:lang w:eastAsia="en-US"/>
        </w:rPr>
      </w:pPr>
      <w:r w:rsidRPr="002224BF">
        <w:rPr>
          <w:rFonts w:ascii="Cambria" w:eastAsia="Calibri" w:hAnsi="Cambria" w:cs="Times New Roman"/>
          <w:b/>
          <w:sz w:val="24"/>
          <w:szCs w:val="24"/>
          <w:lang w:eastAsia="en-US"/>
        </w:rPr>
        <w:t xml:space="preserve">Literatura dla dzieci – 123 pozycji </w:t>
      </w:r>
    </w:p>
    <w:p w14:paraId="0A0C5902" w14:textId="77777777" w:rsidR="002224BF" w:rsidRPr="002224BF" w:rsidRDefault="002224BF" w:rsidP="002224BF">
      <w:pPr>
        <w:numPr>
          <w:ilvl w:val="0"/>
          <w:numId w:val="24"/>
        </w:numPr>
        <w:spacing w:line="240" w:lineRule="auto"/>
        <w:contextualSpacing/>
        <w:jc w:val="both"/>
        <w:rPr>
          <w:rFonts w:ascii="Cambria" w:eastAsia="Calibri" w:hAnsi="Cambria" w:cs="Times New Roman"/>
          <w:b/>
          <w:sz w:val="24"/>
          <w:szCs w:val="24"/>
          <w:lang w:eastAsia="en-US"/>
        </w:rPr>
      </w:pPr>
      <w:r w:rsidRPr="002224BF">
        <w:rPr>
          <w:rFonts w:ascii="Cambria" w:eastAsia="Calibri" w:hAnsi="Cambria" w:cs="Times New Roman"/>
          <w:b/>
          <w:sz w:val="24"/>
          <w:szCs w:val="24"/>
          <w:lang w:eastAsia="en-US"/>
        </w:rPr>
        <w:t xml:space="preserve">Literatura niebeletrystyczna – 17 pozycje </w:t>
      </w:r>
    </w:p>
    <w:p w14:paraId="16BF5BB9" w14:textId="77777777" w:rsidR="002224BF" w:rsidRPr="002224BF" w:rsidRDefault="002224BF" w:rsidP="002224BF">
      <w:pPr>
        <w:spacing w:line="240" w:lineRule="auto"/>
        <w:ind w:firstLine="708"/>
        <w:jc w:val="both"/>
        <w:rPr>
          <w:rFonts w:ascii="Cambria" w:eastAsia="Calibri" w:hAnsi="Cambria" w:cs="Times New Roman"/>
          <w:b/>
          <w:sz w:val="24"/>
          <w:szCs w:val="24"/>
          <w:lang w:eastAsia="en-US"/>
        </w:rPr>
      </w:pPr>
      <w:r w:rsidRPr="002224BF">
        <w:rPr>
          <w:rFonts w:ascii="Cambria" w:eastAsia="Calibri" w:hAnsi="Cambria" w:cs="Times New Roman"/>
          <w:sz w:val="24"/>
          <w:szCs w:val="24"/>
          <w:lang w:eastAsia="en-US"/>
        </w:rPr>
        <w:t xml:space="preserve">- Filia w Ruszkowicach -  </w:t>
      </w:r>
      <w:r w:rsidRPr="002224BF">
        <w:rPr>
          <w:rFonts w:ascii="Cambria" w:eastAsia="Calibri" w:hAnsi="Cambria" w:cs="Times New Roman"/>
          <w:b/>
          <w:sz w:val="24"/>
          <w:szCs w:val="24"/>
          <w:lang w:eastAsia="en-US"/>
        </w:rPr>
        <w:t xml:space="preserve">276 książek </w:t>
      </w:r>
      <w:r w:rsidRPr="002224BF">
        <w:rPr>
          <w:rFonts w:ascii="Cambria" w:eastAsia="Calibri" w:hAnsi="Cambria" w:cs="Times New Roman"/>
          <w:sz w:val="24"/>
          <w:szCs w:val="24"/>
          <w:lang w:eastAsia="en-US"/>
        </w:rPr>
        <w:t xml:space="preserve"> na kwotę </w:t>
      </w:r>
      <w:r w:rsidRPr="002224BF">
        <w:rPr>
          <w:rFonts w:ascii="Cambria" w:eastAsia="Calibri" w:hAnsi="Cambria" w:cs="Times New Roman"/>
          <w:b/>
          <w:sz w:val="24"/>
          <w:szCs w:val="24"/>
          <w:lang w:eastAsia="en-US"/>
        </w:rPr>
        <w:t xml:space="preserve"> 6 687.20 zł</w:t>
      </w:r>
      <w:r w:rsidRPr="002224BF">
        <w:rPr>
          <w:rFonts w:ascii="Cambria" w:eastAsia="Calibri" w:hAnsi="Cambria" w:cs="Times New Roman"/>
          <w:sz w:val="24"/>
          <w:szCs w:val="24"/>
          <w:lang w:eastAsia="en-US"/>
        </w:rPr>
        <w:t xml:space="preserve">  z czego</w:t>
      </w:r>
      <w:r w:rsidRPr="002224BF">
        <w:rPr>
          <w:rFonts w:ascii="Cambria" w:eastAsia="Calibri" w:hAnsi="Cambria" w:cs="Times New Roman"/>
          <w:b/>
          <w:sz w:val="24"/>
          <w:szCs w:val="24"/>
          <w:lang w:eastAsia="en-US"/>
        </w:rPr>
        <w:t>:</w:t>
      </w:r>
    </w:p>
    <w:p w14:paraId="462E9250" w14:textId="77777777" w:rsidR="002224BF" w:rsidRPr="002224BF" w:rsidRDefault="002224BF" w:rsidP="002224BF">
      <w:pPr>
        <w:numPr>
          <w:ilvl w:val="0"/>
          <w:numId w:val="25"/>
        </w:numPr>
        <w:spacing w:line="240" w:lineRule="auto"/>
        <w:contextualSpacing/>
        <w:jc w:val="both"/>
        <w:rPr>
          <w:rFonts w:ascii="Cambria" w:eastAsia="Calibri" w:hAnsi="Cambria" w:cs="Times New Roman"/>
          <w:b/>
          <w:sz w:val="24"/>
          <w:szCs w:val="24"/>
          <w:lang w:eastAsia="en-US"/>
        </w:rPr>
      </w:pPr>
      <w:r w:rsidRPr="002224BF">
        <w:rPr>
          <w:rFonts w:ascii="Cambria" w:eastAsia="Calibri" w:hAnsi="Cambria" w:cs="Times New Roman"/>
          <w:b/>
          <w:sz w:val="24"/>
          <w:szCs w:val="24"/>
          <w:lang w:eastAsia="en-US"/>
        </w:rPr>
        <w:t>Literatura dla dorosłych – 265 pozycji</w:t>
      </w:r>
    </w:p>
    <w:p w14:paraId="03AFD332" w14:textId="77777777" w:rsidR="002224BF" w:rsidRPr="002224BF" w:rsidRDefault="002224BF" w:rsidP="002224BF">
      <w:pPr>
        <w:numPr>
          <w:ilvl w:val="0"/>
          <w:numId w:val="25"/>
        </w:numPr>
        <w:contextualSpacing/>
        <w:jc w:val="both"/>
        <w:rPr>
          <w:rFonts w:ascii="Cambria" w:eastAsia="Calibri" w:hAnsi="Cambria" w:cs="Times New Roman"/>
          <w:b/>
          <w:sz w:val="24"/>
          <w:szCs w:val="24"/>
          <w:lang w:eastAsia="en-US"/>
        </w:rPr>
      </w:pPr>
      <w:r w:rsidRPr="002224BF">
        <w:rPr>
          <w:rFonts w:ascii="Cambria" w:eastAsia="Calibri" w:hAnsi="Cambria" w:cs="Times New Roman"/>
          <w:b/>
          <w:sz w:val="24"/>
          <w:szCs w:val="24"/>
          <w:lang w:eastAsia="en-US"/>
        </w:rPr>
        <w:t>Literatura dla dzieci – 11 pozycji</w:t>
      </w:r>
    </w:p>
    <w:p w14:paraId="0B45C743" w14:textId="77777777" w:rsidR="002224BF" w:rsidRPr="002224BF" w:rsidRDefault="002224BF" w:rsidP="002224BF">
      <w:pPr>
        <w:numPr>
          <w:ilvl w:val="0"/>
          <w:numId w:val="25"/>
        </w:numPr>
        <w:contextualSpacing/>
        <w:jc w:val="both"/>
        <w:rPr>
          <w:rFonts w:ascii="Cambria" w:eastAsia="Calibri" w:hAnsi="Cambria" w:cs="Times New Roman"/>
          <w:b/>
          <w:sz w:val="24"/>
          <w:szCs w:val="24"/>
          <w:lang w:eastAsia="en-US"/>
        </w:rPr>
      </w:pPr>
      <w:r w:rsidRPr="002224BF">
        <w:rPr>
          <w:rFonts w:ascii="Cambria" w:eastAsia="Calibri" w:hAnsi="Cambria" w:cs="Times New Roman"/>
          <w:b/>
          <w:sz w:val="24"/>
          <w:szCs w:val="24"/>
          <w:lang w:eastAsia="en-US"/>
        </w:rPr>
        <w:t>Literatura niebeletrystyczna – 0 pozycje</w:t>
      </w:r>
    </w:p>
    <w:p w14:paraId="0EF9FB42" w14:textId="77777777" w:rsidR="002224BF" w:rsidRPr="002224BF" w:rsidRDefault="002224BF" w:rsidP="002224BF">
      <w:pPr>
        <w:jc w:val="both"/>
        <w:rPr>
          <w:rFonts w:ascii="Cambria" w:eastAsia="Calibri" w:hAnsi="Cambria" w:cs="Times New Roman"/>
          <w:sz w:val="24"/>
          <w:szCs w:val="24"/>
          <w:lang w:eastAsia="en-US"/>
        </w:rPr>
      </w:pPr>
      <w:r w:rsidRPr="002224BF">
        <w:rPr>
          <w:rFonts w:ascii="Cambria" w:eastAsia="Calibri" w:hAnsi="Cambria" w:cs="Times New Roman"/>
          <w:sz w:val="24"/>
          <w:szCs w:val="24"/>
          <w:lang w:eastAsia="en-US"/>
        </w:rPr>
        <w:t xml:space="preserve">Na dzień 31. 12. 2020r. nasz księgozbiór to </w:t>
      </w:r>
      <w:r w:rsidRPr="002224BF">
        <w:rPr>
          <w:rFonts w:ascii="Cambria" w:eastAsia="Calibri" w:hAnsi="Cambria" w:cs="Times New Roman"/>
          <w:b/>
          <w:sz w:val="24"/>
          <w:szCs w:val="24"/>
          <w:lang w:eastAsia="en-US"/>
        </w:rPr>
        <w:t>10756</w:t>
      </w:r>
      <w:r w:rsidRPr="002224BF">
        <w:rPr>
          <w:rFonts w:ascii="Cambria" w:eastAsia="Calibri" w:hAnsi="Cambria" w:cs="Times New Roman"/>
          <w:sz w:val="24"/>
          <w:szCs w:val="24"/>
          <w:lang w:eastAsia="en-US"/>
        </w:rPr>
        <w:t xml:space="preserve"> woluminów  natomiast w Filii Bibliotecznej w Ruszkowicach  to </w:t>
      </w:r>
      <w:r w:rsidRPr="002224BF">
        <w:rPr>
          <w:rFonts w:ascii="Cambria" w:eastAsia="Calibri" w:hAnsi="Cambria" w:cs="Times New Roman"/>
          <w:b/>
          <w:sz w:val="24"/>
          <w:szCs w:val="24"/>
          <w:lang w:eastAsia="en-US"/>
        </w:rPr>
        <w:t xml:space="preserve">4408 </w:t>
      </w:r>
      <w:r w:rsidRPr="002224BF">
        <w:rPr>
          <w:rFonts w:ascii="Cambria" w:eastAsia="Calibri" w:hAnsi="Cambria" w:cs="Times New Roman"/>
          <w:sz w:val="24"/>
          <w:szCs w:val="24"/>
          <w:lang w:eastAsia="en-US"/>
        </w:rPr>
        <w:t xml:space="preserve">pozycji łącznie </w:t>
      </w:r>
      <w:r w:rsidRPr="002224BF">
        <w:rPr>
          <w:rFonts w:ascii="Cambria" w:eastAsia="Calibri" w:hAnsi="Cambria" w:cs="Times New Roman"/>
          <w:b/>
          <w:sz w:val="24"/>
          <w:szCs w:val="24"/>
          <w:lang w:eastAsia="en-US"/>
        </w:rPr>
        <w:t>15 164</w:t>
      </w:r>
      <w:r w:rsidRPr="002224BF">
        <w:rPr>
          <w:rFonts w:ascii="Cambria" w:eastAsia="Calibri" w:hAnsi="Cambria" w:cs="Times New Roman"/>
          <w:sz w:val="24"/>
          <w:szCs w:val="24"/>
          <w:lang w:eastAsia="en-US"/>
        </w:rPr>
        <w:t xml:space="preserve"> zbiorów bibliotecznych.</w:t>
      </w:r>
    </w:p>
    <w:p w14:paraId="2728C302" w14:textId="77777777" w:rsidR="002224BF" w:rsidRPr="002224BF" w:rsidRDefault="002224BF" w:rsidP="002224BF">
      <w:pPr>
        <w:jc w:val="both"/>
        <w:rPr>
          <w:rFonts w:ascii="Cambria" w:eastAsia="Calibri" w:hAnsi="Cambria" w:cs="Times New Roman"/>
          <w:sz w:val="24"/>
          <w:szCs w:val="24"/>
          <w:lang w:eastAsia="en-US"/>
        </w:rPr>
      </w:pPr>
      <w:r w:rsidRPr="002224BF">
        <w:rPr>
          <w:rFonts w:ascii="Cambria" w:eastAsia="Calibri" w:hAnsi="Cambria" w:cs="Times New Roman"/>
          <w:sz w:val="24"/>
          <w:szCs w:val="24"/>
          <w:lang w:eastAsia="en-US"/>
        </w:rPr>
        <w:t xml:space="preserve">W Gminnej Bibliotece Publicznej w Borkowicach na dzień 31.12.2020r. zarejestrowanych jest </w:t>
      </w:r>
      <w:r w:rsidRPr="002224BF">
        <w:rPr>
          <w:rFonts w:ascii="Cambria" w:eastAsia="Calibri" w:hAnsi="Cambria" w:cs="Times New Roman"/>
          <w:b/>
          <w:sz w:val="24"/>
          <w:szCs w:val="24"/>
          <w:lang w:eastAsia="en-US"/>
        </w:rPr>
        <w:t>338 czytelników</w:t>
      </w:r>
      <w:r w:rsidRPr="002224BF">
        <w:rPr>
          <w:rFonts w:ascii="Cambria" w:eastAsia="Calibri" w:hAnsi="Cambria" w:cs="Times New Roman"/>
          <w:sz w:val="24"/>
          <w:szCs w:val="24"/>
          <w:lang w:eastAsia="en-US"/>
        </w:rPr>
        <w:t xml:space="preserve"> w Ruszkowicach</w:t>
      </w:r>
      <w:r w:rsidRPr="002224BF">
        <w:rPr>
          <w:rFonts w:ascii="Cambria" w:eastAsia="Calibri" w:hAnsi="Cambria" w:cs="Times New Roman"/>
          <w:b/>
          <w:sz w:val="24"/>
          <w:szCs w:val="24"/>
          <w:lang w:eastAsia="en-US"/>
        </w:rPr>
        <w:t>– 123 czytelników</w:t>
      </w:r>
      <w:r w:rsidRPr="002224BF">
        <w:rPr>
          <w:rFonts w:ascii="Cambria" w:eastAsia="Calibri" w:hAnsi="Cambria" w:cs="Times New Roman"/>
          <w:sz w:val="24"/>
          <w:szCs w:val="24"/>
          <w:lang w:eastAsia="en-US"/>
        </w:rPr>
        <w:t xml:space="preserve">. </w:t>
      </w:r>
    </w:p>
    <w:p w14:paraId="61CDE7C2" w14:textId="77777777" w:rsidR="002224BF" w:rsidRPr="002224BF" w:rsidRDefault="002224BF" w:rsidP="002224BF">
      <w:pPr>
        <w:spacing w:line="240" w:lineRule="auto"/>
        <w:jc w:val="both"/>
        <w:rPr>
          <w:rFonts w:ascii="Cambria" w:eastAsia="Calibri" w:hAnsi="Cambria" w:cs="Times New Roman"/>
          <w:sz w:val="24"/>
          <w:szCs w:val="24"/>
          <w:lang w:eastAsia="en-US"/>
        </w:rPr>
      </w:pPr>
      <w:r w:rsidRPr="002224BF">
        <w:rPr>
          <w:rFonts w:ascii="Cambria" w:eastAsia="Calibri" w:hAnsi="Cambria" w:cs="Times New Roman"/>
          <w:sz w:val="24"/>
          <w:szCs w:val="24"/>
          <w:lang w:eastAsia="en-US"/>
        </w:rPr>
        <w:t>Liczba wypożyczonych książek w Gminnej Bibliotece Publicznej w Borkowicach i Filii w Ruszkowicach  na dzień 31. 12. 2020r. wynosi:</w:t>
      </w:r>
    </w:p>
    <w:p w14:paraId="3340FAFC" w14:textId="20733B96" w:rsidR="002224BF" w:rsidRPr="002224BF" w:rsidRDefault="002224BF" w:rsidP="002224BF">
      <w:pPr>
        <w:spacing w:line="240" w:lineRule="auto"/>
        <w:jc w:val="both"/>
        <w:rPr>
          <w:rFonts w:ascii="Cambria" w:eastAsia="Calibri" w:hAnsi="Cambria" w:cs="Times New Roman"/>
          <w:b/>
          <w:sz w:val="24"/>
          <w:szCs w:val="24"/>
          <w:lang w:eastAsia="en-US"/>
        </w:rPr>
      </w:pPr>
      <w:r w:rsidRPr="002224BF">
        <w:rPr>
          <w:rFonts w:ascii="Cambria" w:eastAsia="Calibri" w:hAnsi="Cambria" w:cs="Times New Roman"/>
          <w:b/>
          <w:sz w:val="24"/>
          <w:szCs w:val="24"/>
          <w:lang w:eastAsia="en-US"/>
        </w:rPr>
        <w:t>Książki</w:t>
      </w:r>
      <w:r>
        <w:rPr>
          <w:rFonts w:ascii="Cambria" w:eastAsia="Calibri" w:hAnsi="Cambria" w:cs="Times New Roman"/>
          <w:b/>
          <w:sz w:val="24"/>
          <w:szCs w:val="24"/>
          <w:lang w:eastAsia="en-US"/>
        </w:rPr>
        <w:t xml:space="preserve">- ogółem wypożyczeni </w:t>
      </w:r>
      <w:r w:rsidRPr="002224BF">
        <w:rPr>
          <w:rFonts w:ascii="Cambria" w:eastAsia="Calibri" w:hAnsi="Cambria" w:cs="Times New Roman"/>
          <w:b/>
          <w:sz w:val="24"/>
          <w:szCs w:val="24"/>
          <w:lang w:eastAsia="en-US"/>
        </w:rPr>
        <w:t xml:space="preserve"> 8097 pozycje  podział na:</w:t>
      </w:r>
    </w:p>
    <w:p w14:paraId="5EE95289" w14:textId="77777777" w:rsidR="002224BF" w:rsidRPr="002224BF" w:rsidRDefault="002224BF" w:rsidP="002224BF">
      <w:pPr>
        <w:spacing w:line="240" w:lineRule="auto"/>
        <w:jc w:val="both"/>
        <w:rPr>
          <w:rFonts w:ascii="Cambria" w:eastAsia="Calibri" w:hAnsi="Cambria" w:cs="Times New Roman"/>
          <w:sz w:val="24"/>
          <w:szCs w:val="24"/>
          <w:lang w:eastAsia="en-US"/>
        </w:rPr>
      </w:pPr>
      <w:r w:rsidRPr="002224BF">
        <w:rPr>
          <w:rFonts w:ascii="Cambria" w:eastAsia="Calibri" w:hAnsi="Cambria" w:cs="Times New Roman"/>
          <w:sz w:val="24"/>
          <w:szCs w:val="24"/>
          <w:lang w:eastAsia="en-US"/>
        </w:rPr>
        <w:t>Literatura dla dorosłych – 5972</w:t>
      </w:r>
    </w:p>
    <w:p w14:paraId="38104C6E" w14:textId="77777777" w:rsidR="002224BF" w:rsidRPr="002224BF" w:rsidRDefault="002224BF" w:rsidP="002224BF">
      <w:pPr>
        <w:spacing w:line="240" w:lineRule="auto"/>
        <w:jc w:val="both"/>
        <w:rPr>
          <w:rFonts w:ascii="Cambria" w:eastAsia="Calibri" w:hAnsi="Cambria" w:cs="Times New Roman"/>
          <w:sz w:val="24"/>
          <w:szCs w:val="24"/>
          <w:lang w:eastAsia="en-US"/>
        </w:rPr>
      </w:pPr>
      <w:r w:rsidRPr="002224BF">
        <w:rPr>
          <w:rFonts w:ascii="Cambria" w:eastAsia="Calibri" w:hAnsi="Cambria" w:cs="Times New Roman"/>
          <w:sz w:val="24"/>
          <w:szCs w:val="24"/>
          <w:lang w:eastAsia="en-US"/>
        </w:rPr>
        <w:t>Literatura dla dzieci  - 1953</w:t>
      </w:r>
    </w:p>
    <w:p w14:paraId="6450D8B2" w14:textId="77777777" w:rsidR="002224BF" w:rsidRPr="002224BF" w:rsidRDefault="002224BF" w:rsidP="002224BF">
      <w:pPr>
        <w:spacing w:line="240" w:lineRule="auto"/>
        <w:jc w:val="both"/>
        <w:rPr>
          <w:rFonts w:ascii="Cambria" w:eastAsia="Calibri" w:hAnsi="Cambria" w:cs="Times New Roman"/>
          <w:sz w:val="24"/>
          <w:szCs w:val="24"/>
          <w:lang w:eastAsia="en-US"/>
        </w:rPr>
      </w:pPr>
      <w:r w:rsidRPr="002224BF">
        <w:rPr>
          <w:rFonts w:ascii="Cambria" w:eastAsia="Calibri" w:hAnsi="Cambria" w:cs="Times New Roman"/>
          <w:sz w:val="24"/>
          <w:szCs w:val="24"/>
          <w:lang w:eastAsia="en-US"/>
        </w:rPr>
        <w:t>Literatura niebeletrystyczna – 172</w:t>
      </w:r>
    </w:p>
    <w:p w14:paraId="0C962279" w14:textId="77777777" w:rsidR="002224BF" w:rsidRPr="002224BF" w:rsidRDefault="002224BF" w:rsidP="002224BF">
      <w:pPr>
        <w:spacing w:line="240" w:lineRule="auto"/>
        <w:jc w:val="both"/>
        <w:rPr>
          <w:rFonts w:ascii="Cambria" w:eastAsia="Calibri" w:hAnsi="Cambria" w:cs="Times New Roman"/>
          <w:sz w:val="24"/>
          <w:szCs w:val="24"/>
          <w:lang w:eastAsia="en-US"/>
        </w:rPr>
      </w:pPr>
      <w:r w:rsidRPr="002224BF">
        <w:rPr>
          <w:rFonts w:ascii="Cambria" w:eastAsia="Calibri" w:hAnsi="Cambria" w:cs="Times New Roman"/>
          <w:sz w:val="24"/>
          <w:szCs w:val="24"/>
          <w:lang w:eastAsia="en-US"/>
        </w:rPr>
        <w:t xml:space="preserve">Dzięki nowej lokalizacji widzimy znaczne zainteresowanie biblioteką zwiększyła się znacznie liczba wypożyczonych książek o 2 tysiące w porównaniu do lat ubiegłych. </w:t>
      </w:r>
    </w:p>
    <w:p w14:paraId="76B52E75" w14:textId="77777777" w:rsidR="002224BF" w:rsidRPr="002224BF" w:rsidRDefault="002224BF" w:rsidP="002224BF">
      <w:pPr>
        <w:jc w:val="center"/>
        <w:rPr>
          <w:rFonts w:ascii="Cambria" w:eastAsia="Calibri" w:hAnsi="Cambria" w:cs="Times New Roman"/>
          <w:b/>
          <w:sz w:val="24"/>
          <w:szCs w:val="24"/>
          <w:lang w:eastAsia="en-US"/>
        </w:rPr>
      </w:pPr>
      <w:r w:rsidRPr="002224BF">
        <w:rPr>
          <w:rFonts w:ascii="Cambria" w:eastAsia="Calibri" w:hAnsi="Cambria" w:cs="Times New Roman"/>
          <w:b/>
          <w:sz w:val="24"/>
          <w:szCs w:val="24"/>
          <w:lang w:eastAsia="en-US"/>
        </w:rPr>
        <w:t>Prowadzenie działalności</w:t>
      </w:r>
    </w:p>
    <w:p w14:paraId="43595D86" w14:textId="77777777" w:rsidR="002224BF" w:rsidRPr="002224BF" w:rsidRDefault="002224BF" w:rsidP="002224BF">
      <w:pPr>
        <w:ind w:firstLine="708"/>
        <w:jc w:val="both"/>
        <w:rPr>
          <w:rFonts w:ascii="Cambria" w:eastAsia="Calibri" w:hAnsi="Cambria" w:cs="Times New Roman"/>
          <w:sz w:val="24"/>
          <w:szCs w:val="24"/>
          <w:lang w:eastAsia="en-US"/>
        </w:rPr>
      </w:pPr>
      <w:r w:rsidRPr="002224BF">
        <w:rPr>
          <w:rFonts w:ascii="Cambria" w:eastAsia="Calibri" w:hAnsi="Cambria" w:cs="Times New Roman"/>
          <w:sz w:val="24"/>
          <w:szCs w:val="24"/>
          <w:lang w:eastAsia="en-US"/>
        </w:rPr>
        <w:t xml:space="preserve">Gminna Biblioteka Publiczna w Borkowicach przy współpracy </w:t>
      </w:r>
      <w:r w:rsidRPr="002224BF">
        <w:rPr>
          <w:rFonts w:ascii="Cambria" w:eastAsia="Calibri" w:hAnsi="Cambria" w:cs="Times New Roman"/>
          <w:sz w:val="24"/>
          <w:szCs w:val="24"/>
          <w:lang w:eastAsia="en-US"/>
        </w:rPr>
        <w:br/>
        <w:t xml:space="preserve">z Gminnym Ośrodkiem Kultury w Borkowcach zorganizowały ferie zimowe dla dzieci. </w:t>
      </w:r>
      <w:r w:rsidRPr="002224BF">
        <w:rPr>
          <w:rFonts w:ascii="Cambria" w:eastAsia="Calibri" w:hAnsi="Cambria" w:cs="Times New Roman"/>
          <w:sz w:val="24"/>
          <w:szCs w:val="24"/>
          <w:lang w:eastAsia="en-US"/>
        </w:rPr>
        <w:lastRenderedPageBreak/>
        <w:t>Jak co roku biblioteka ogłosiła konkurs na Gminne Dyktando o tytuł Mistrza Ortografii. W tym roku w konkursie wzięło udział ok. 30 uczestników w różnych kategoriach wiekowych : klasy III – IV; V- VI; gim I – II; III – I liceum; II – III liceum; dorośli. Laureaci mistrza ortografii otrzymali pióro ufundowane przez Pana Wójta, pozostali uczestnicy zostali nagrodzeni upominkiem w postaci książki za trud i zaangażowanie.</w:t>
      </w:r>
    </w:p>
    <w:p w14:paraId="22F75605" w14:textId="77777777" w:rsidR="002224BF" w:rsidRPr="002224BF" w:rsidRDefault="002224BF" w:rsidP="002224BF">
      <w:pPr>
        <w:jc w:val="both"/>
        <w:rPr>
          <w:rFonts w:ascii="Cambria" w:eastAsia="Calibri" w:hAnsi="Cambria" w:cs="Times New Roman"/>
          <w:sz w:val="24"/>
          <w:szCs w:val="24"/>
          <w:lang w:eastAsia="en-US"/>
        </w:rPr>
      </w:pPr>
      <w:r w:rsidRPr="002224BF">
        <w:rPr>
          <w:rFonts w:ascii="Cambria" w:eastAsia="Calibri" w:hAnsi="Cambria" w:cs="Times New Roman"/>
          <w:sz w:val="24"/>
          <w:szCs w:val="24"/>
          <w:lang w:eastAsia="en-US"/>
        </w:rPr>
        <w:t>Wszyscy uczestnicy konkursów otrzymali nagrody książkowe a dla „Mistrzów Ortografii” nagrodą było pióro wieczne i długopis.</w:t>
      </w:r>
    </w:p>
    <w:p w14:paraId="05ABB0B2" w14:textId="77777777" w:rsidR="002224BF" w:rsidRPr="002224BF" w:rsidRDefault="002224BF" w:rsidP="002224BF">
      <w:pPr>
        <w:jc w:val="both"/>
        <w:rPr>
          <w:rFonts w:ascii="Cambria" w:eastAsia="Calibri" w:hAnsi="Cambria" w:cs="Times New Roman"/>
          <w:sz w:val="24"/>
          <w:szCs w:val="24"/>
          <w:lang w:eastAsia="en-US"/>
        </w:rPr>
      </w:pPr>
      <w:r w:rsidRPr="002224BF">
        <w:rPr>
          <w:rFonts w:ascii="Cambria" w:eastAsia="Calibri" w:hAnsi="Cambria" w:cs="Times New Roman"/>
          <w:sz w:val="24"/>
          <w:szCs w:val="24"/>
          <w:lang w:eastAsia="en-US"/>
        </w:rPr>
        <w:t>Odbywały się zajęcia w bibliotece -  głośnego czytania bajek oraz zajęcia plastyczne.</w:t>
      </w:r>
      <w:r w:rsidRPr="002224BF">
        <w:rPr>
          <w:rFonts w:ascii="Cambria" w:eastAsia="Calibri" w:hAnsi="Cambria" w:cs="Times New Roman"/>
          <w:sz w:val="24"/>
          <w:szCs w:val="24"/>
          <w:lang w:eastAsia="en-US"/>
        </w:rPr>
        <w:br/>
        <w:t xml:space="preserve"> W Szkole Podstawowej na sali gimnastycznej przygotowane było wesołe miasteczko w postaci dmuchańcy i zjeżdżalni. Nie lada atrakcją był wyjazd na lodowisko do Skarżyska Kamiennej oraz do Multikina w Radomiu.</w:t>
      </w:r>
    </w:p>
    <w:p w14:paraId="26A65CF4" w14:textId="77777777" w:rsidR="002224BF" w:rsidRPr="002224BF" w:rsidRDefault="002224BF" w:rsidP="002224BF">
      <w:pPr>
        <w:jc w:val="both"/>
        <w:rPr>
          <w:rFonts w:ascii="Cambria" w:eastAsia="Calibri" w:hAnsi="Cambria" w:cs="Times New Roman"/>
          <w:sz w:val="24"/>
          <w:szCs w:val="24"/>
          <w:lang w:eastAsia="en-US"/>
        </w:rPr>
      </w:pPr>
      <w:r w:rsidRPr="002224BF">
        <w:rPr>
          <w:rFonts w:ascii="Cambria" w:eastAsia="Calibri" w:hAnsi="Cambria" w:cs="Times New Roman"/>
          <w:sz w:val="24"/>
          <w:szCs w:val="24"/>
          <w:lang w:eastAsia="en-US"/>
        </w:rPr>
        <w:t>Podczas ferii w bibliotece odbył się też konkurs Głośnego Czytania który cieszył się też dużym powodzeniem. W tym roku dzieci dostały jednakowe teksy po to, aby sprawdzić ich umiejętności interpretacyjne - efekt był zaskakujący dzieci bardzo dobrze sobie poradziły. Biblioteka ufundowała dla uczestników konkursu książki przyrodnicze .</w:t>
      </w:r>
    </w:p>
    <w:p w14:paraId="5748D0A2" w14:textId="77777777" w:rsidR="002224BF" w:rsidRPr="009B7EE7" w:rsidRDefault="002224BF" w:rsidP="002224BF">
      <w:pPr>
        <w:shd w:val="clear" w:color="auto" w:fill="FFFFFF"/>
        <w:spacing w:before="100" w:beforeAutospacing="1" w:after="100" w:afterAutospacing="1"/>
        <w:ind w:firstLine="708"/>
        <w:jc w:val="both"/>
        <w:textAlignment w:val="baseline"/>
        <w:rPr>
          <w:rFonts w:ascii="Cambria" w:eastAsia="Times New Roman" w:hAnsi="Cambria" w:cs="Arial"/>
          <w:i/>
          <w:sz w:val="24"/>
          <w:szCs w:val="24"/>
        </w:rPr>
      </w:pPr>
      <w:r w:rsidRPr="002224BF">
        <w:rPr>
          <w:rFonts w:ascii="Cambria" w:eastAsia="Times New Roman" w:hAnsi="Cambria" w:cs="Arial"/>
          <w:color w:val="000000"/>
          <w:sz w:val="24"/>
          <w:szCs w:val="24"/>
        </w:rPr>
        <w:t>Nasza biblioteka wzięła udział w projekcie  dla  </w:t>
      </w:r>
      <w:r w:rsidRPr="002224BF">
        <w:rPr>
          <w:rFonts w:ascii="Cambria" w:eastAsia="Times New Roman" w:hAnsi="Cambria" w:cs="Arial"/>
          <w:b/>
          <w:bCs/>
          <w:color w:val="000000"/>
          <w:sz w:val="24"/>
          <w:szCs w:val="24"/>
        </w:rPr>
        <w:t>dzieci w wieku przedszkolnym</w:t>
      </w:r>
      <w:r w:rsidRPr="002224BF">
        <w:rPr>
          <w:rFonts w:ascii="Cambria" w:eastAsia="Times New Roman" w:hAnsi="Cambria" w:cs="Arial"/>
          <w:color w:val="000000"/>
          <w:sz w:val="24"/>
          <w:szCs w:val="24"/>
        </w:rPr>
        <w:t xml:space="preserve"> realizowanym w ramach ogólnopolskiej kampanii </w:t>
      </w:r>
      <w:r w:rsidRPr="009B7EE7">
        <w:rPr>
          <w:rFonts w:ascii="Cambria" w:eastAsia="Times New Roman" w:hAnsi="Cambria" w:cs="Arial"/>
          <w:b/>
          <w:i/>
          <w:sz w:val="24"/>
          <w:szCs w:val="24"/>
        </w:rPr>
        <w:t>„Mała książka - wielki człowiek”</w:t>
      </w:r>
      <w:r w:rsidRPr="009B7EE7">
        <w:rPr>
          <w:rFonts w:ascii="Cambria" w:eastAsia="Times New Roman" w:hAnsi="Cambria" w:cs="Arial"/>
          <w:i/>
          <w:sz w:val="24"/>
          <w:szCs w:val="24"/>
        </w:rPr>
        <w:t>.</w:t>
      </w:r>
    </w:p>
    <w:p w14:paraId="1F78C872" w14:textId="77777777" w:rsidR="002224BF" w:rsidRPr="002224BF" w:rsidRDefault="002224BF" w:rsidP="002224BF">
      <w:pPr>
        <w:shd w:val="clear" w:color="auto" w:fill="FFFFFF"/>
        <w:spacing w:before="100" w:beforeAutospacing="1" w:after="100" w:afterAutospacing="1"/>
        <w:jc w:val="both"/>
        <w:textAlignment w:val="baseline"/>
        <w:rPr>
          <w:rFonts w:ascii="Cambria" w:eastAsia="Times New Roman" w:hAnsi="Cambria" w:cs="Arial"/>
          <w:color w:val="000000"/>
          <w:sz w:val="24"/>
          <w:szCs w:val="24"/>
        </w:rPr>
      </w:pPr>
      <w:r w:rsidRPr="002224BF">
        <w:rPr>
          <w:rFonts w:ascii="Cambria" w:eastAsia="Times New Roman" w:hAnsi="Cambria" w:cs="Arial"/>
          <w:color w:val="000000"/>
          <w:sz w:val="24"/>
          <w:szCs w:val="24"/>
        </w:rPr>
        <w:t xml:space="preserve">W </w:t>
      </w:r>
      <w:r w:rsidRPr="002224BF">
        <w:rPr>
          <w:rFonts w:ascii="Cambria" w:eastAsia="Times New Roman" w:hAnsi="Cambria" w:cs="Arial"/>
          <w:sz w:val="24"/>
          <w:szCs w:val="24"/>
        </w:rPr>
        <w:t>Gminnej Bibliotece Publicznej w Borkowicach i filii</w:t>
      </w:r>
      <w:r w:rsidRPr="002224BF">
        <w:rPr>
          <w:rFonts w:ascii="Cambria" w:eastAsia="Times New Roman" w:hAnsi="Cambria" w:cs="Arial"/>
          <w:color w:val="000000"/>
          <w:sz w:val="24"/>
          <w:szCs w:val="24"/>
        </w:rPr>
        <w:t xml:space="preserve">, dla na każdego </w:t>
      </w:r>
      <w:r w:rsidRPr="009B7EE7">
        <w:rPr>
          <w:rFonts w:ascii="Cambria" w:eastAsia="Times New Roman" w:hAnsi="Cambria" w:cs="Arial"/>
          <w:i/>
          <w:sz w:val="24"/>
          <w:szCs w:val="24"/>
        </w:rPr>
        <w:t>Małego Czytelnika</w:t>
      </w:r>
      <w:r w:rsidRPr="009B7EE7">
        <w:rPr>
          <w:rFonts w:ascii="Cambria" w:eastAsia="Times New Roman" w:hAnsi="Cambria" w:cs="Arial"/>
          <w:sz w:val="24"/>
          <w:szCs w:val="24"/>
        </w:rPr>
        <w:t xml:space="preserve"> </w:t>
      </w:r>
      <w:r w:rsidRPr="002224BF">
        <w:rPr>
          <w:rFonts w:ascii="Cambria" w:eastAsia="Times New Roman" w:hAnsi="Cambria" w:cs="Arial"/>
          <w:color w:val="000000"/>
          <w:sz w:val="24"/>
          <w:szCs w:val="24"/>
        </w:rPr>
        <w:t xml:space="preserve">w wieku przedszkolnym czeka w bibliotece do odebrania wyjątkowa </w:t>
      </w:r>
      <w:r w:rsidRPr="002224BF">
        <w:rPr>
          <w:rFonts w:ascii="Cambria" w:eastAsia="Times New Roman" w:hAnsi="Cambria" w:cs="Arial"/>
          <w:b/>
          <w:color w:val="000000"/>
          <w:sz w:val="24"/>
          <w:szCs w:val="24"/>
        </w:rPr>
        <w:t>Wyprawka Czytelnicza</w:t>
      </w:r>
      <w:r w:rsidRPr="002224BF">
        <w:rPr>
          <w:rFonts w:ascii="Cambria" w:eastAsia="Times New Roman" w:hAnsi="Cambria" w:cs="Arial"/>
          <w:color w:val="000000"/>
          <w:sz w:val="24"/>
          <w:szCs w:val="24"/>
        </w:rPr>
        <w:t xml:space="preserve"> przygotowana przez Instytut Książki a w niej:</w:t>
      </w:r>
    </w:p>
    <w:p w14:paraId="77AE7EF9" w14:textId="77777777" w:rsidR="002224BF" w:rsidRPr="002224BF" w:rsidRDefault="002224BF" w:rsidP="002224BF">
      <w:pPr>
        <w:numPr>
          <w:ilvl w:val="0"/>
          <w:numId w:val="26"/>
        </w:numPr>
        <w:shd w:val="clear" w:color="auto" w:fill="FFFFFF"/>
        <w:spacing w:before="100" w:beforeAutospacing="1" w:after="100" w:afterAutospacing="1"/>
        <w:jc w:val="both"/>
        <w:textAlignment w:val="baseline"/>
        <w:rPr>
          <w:rFonts w:ascii="Cambria" w:eastAsia="Times New Roman" w:hAnsi="Cambria" w:cs="Arial"/>
          <w:color w:val="000000"/>
          <w:sz w:val="24"/>
          <w:szCs w:val="24"/>
        </w:rPr>
      </w:pPr>
      <w:r w:rsidRPr="002224BF">
        <w:rPr>
          <w:rFonts w:ascii="Cambria" w:eastAsia="Times New Roman" w:hAnsi="Cambria" w:cs="Arial"/>
          <w:b/>
          <w:color w:val="000000"/>
          <w:sz w:val="24"/>
          <w:szCs w:val="24"/>
        </w:rPr>
        <w:t>książkę „Pierwsze czytanki dla…”</w:t>
      </w:r>
      <w:r w:rsidRPr="002224BF">
        <w:rPr>
          <w:rFonts w:ascii="Cambria" w:eastAsia="Times New Roman" w:hAnsi="Cambria" w:cs="Arial"/>
          <w:color w:val="000000"/>
          <w:sz w:val="24"/>
          <w:szCs w:val="24"/>
        </w:rPr>
        <w:t xml:space="preserve"> to starannie dobrany zestaw utworów wybitnych polskich poetów i pisarzy dziecięcych, </w:t>
      </w:r>
    </w:p>
    <w:p w14:paraId="7C4A142F" w14:textId="77777777" w:rsidR="002224BF" w:rsidRPr="002224BF" w:rsidRDefault="002224BF" w:rsidP="002224BF">
      <w:pPr>
        <w:numPr>
          <w:ilvl w:val="0"/>
          <w:numId w:val="26"/>
        </w:numPr>
        <w:shd w:val="clear" w:color="auto" w:fill="FFFFFF"/>
        <w:spacing w:before="100" w:beforeAutospacing="1" w:after="100" w:afterAutospacing="1"/>
        <w:jc w:val="both"/>
        <w:textAlignment w:val="baseline"/>
        <w:rPr>
          <w:rFonts w:ascii="Cambria" w:eastAsia="Times New Roman" w:hAnsi="Cambria" w:cs="Arial"/>
          <w:color w:val="000000"/>
          <w:sz w:val="24"/>
          <w:szCs w:val="24"/>
        </w:rPr>
      </w:pPr>
      <w:r w:rsidRPr="002224BF">
        <w:rPr>
          <w:rFonts w:ascii="Cambria" w:eastAsia="Times New Roman" w:hAnsi="Cambria" w:cs="Arial"/>
          <w:b/>
          <w:color w:val="000000"/>
          <w:sz w:val="24"/>
          <w:szCs w:val="24"/>
        </w:rPr>
        <w:t>Kartę Małego Czytelnika</w:t>
      </w:r>
      <w:r w:rsidRPr="002224BF">
        <w:rPr>
          <w:rFonts w:ascii="Cambria" w:eastAsia="Times New Roman" w:hAnsi="Cambria" w:cs="Arial"/>
          <w:color w:val="000000"/>
          <w:sz w:val="24"/>
          <w:szCs w:val="24"/>
        </w:rPr>
        <w:t xml:space="preserve">. Za każdą wizytę w bibliotece, zakończoną wypożyczeniem minimum jednej książki z księgozbioru dziecięcego, Mały Czytelnik otrzyma </w:t>
      </w:r>
      <w:r w:rsidRPr="002224BF">
        <w:rPr>
          <w:rFonts w:ascii="Cambria" w:eastAsia="Times New Roman" w:hAnsi="Cambria" w:cs="Arial"/>
          <w:b/>
          <w:color w:val="000000"/>
          <w:sz w:val="24"/>
          <w:szCs w:val="24"/>
        </w:rPr>
        <w:t>naklejkę</w:t>
      </w:r>
      <w:r w:rsidRPr="002224BF">
        <w:rPr>
          <w:rFonts w:ascii="Cambria" w:eastAsia="Times New Roman" w:hAnsi="Cambria" w:cs="Arial"/>
          <w:color w:val="000000"/>
          <w:sz w:val="24"/>
          <w:szCs w:val="24"/>
        </w:rPr>
        <w:t xml:space="preserve">, a po zebraniu dziesięciu zostanie uhonorowany </w:t>
      </w:r>
      <w:r w:rsidRPr="002224BF">
        <w:rPr>
          <w:rFonts w:ascii="Cambria" w:eastAsia="Times New Roman" w:hAnsi="Cambria" w:cs="Arial"/>
          <w:b/>
          <w:color w:val="000000"/>
          <w:sz w:val="24"/>
          <w:szCs w:val="24"/>
        </w:rPr>
        <w:t>imiennym dyplomem</w:t>
      </w:r>
      <w:r w:rsidRPr="002224BF">
        <w:rPr>
          <w:rFonts w:ascii="Cambria" w:eastAsia="Times New Roman" w:hAnsi="Cambria" w:cs="Arial"/>
          <w:color w:val="000000"/>
          <w:sz w:val="24"/>
          <w:szCs w:val="24"/>
        </w:rPr>
        <w:t xml:space="preserve"> potwierdzającym jego czytelnicze zainteresowania. </w:t>
      </w:r>
    </w:p>
    <w:p w14:paraId="40F54756" w14:textId="370DD052" w:rsidR="002224BF" w:rsidRPr="002224BF" w:rsidRDefault="002224BF" w:rsidP="002224BF">
      <w:pPr>
        <w:numPr>
          <w:ilvl w:val="0"/>
          <w:numId w:val="26"/>
        </w:numPr>
        <w:shd w:val="clear" w:color="auto" w:fill="FFFFFF"/>
        <w:spacing w:before="100" w:beforeAutospacing="1" w:after="100" w:afterAutospacing="1"/>
        <w:jc w:val="both"/>
        <w:textAlignment w:val="baseline"/>
        <w:rPr>
          <w:rFonts w:ascii="Cambria" w:eastAsia="Times New Roman" w:hAnsi="Cambria" w:cs="Times New Roman"/>
          <w:b/>
          <w:sz w:val="24"/>
          <w:szCs w:val="24"/>
        </w:rPr>
      </w:pPr>
      <w:r w:rsidRPr="002224BF">
        <w:rPr>
          <w:rFonts w:ascii="Cambria" w:eastAsia="Times New Roman" w:hAnsi="Cambria" w:cs="Arial"/>
          <w:b/>
          <w:color w:val="000000"/>
          <w:sz w:val="24"/>
          <w:szCs w:val="24"/>
        </w:rPr>
        <w:t>Broszura dla rodziców „Książką połączeni, czyli przedszkolak idzie do biblioteki”</w:t>
      </w:r>
      <w:r w:rsidRPr="002224BF">
        <w:rPr>
          <w:rFonts w:ascii="Cambria" w:eastAsia="Times New Roman" w:hAnsi="Cambria" w:cs="Arial"/>
          <w:color w:val="000000"/>
          <w:sz w:val="24"/>
          <w:szCs w:val="24"/>
        </w:rPr>
        <w:t xml:space="preserve"> </w:t>
      </w:r>
    </w:p>
    <w:p w14:paraId="1CBE7640" w14:textId="77777777" w:rsidR="002224BF" w:rsidRPr="002224BF" w:rsidRDefault="002224BF" w:rsidP="002224BF">
      <w:pPr>
        <w:shd w:val="clear" w:color="auto" w:fill="FFFFFF"/>
        <w:spacing w:after="0"/>
        <w:jc w:val="both"/>
        <w:textAlignment w:val="baseline"/>
        <w:rPr>
          <w:rFonts w:ascii="Cambria" w:eastAsia="Calibri" w:hAnsi="Cambria" w:cs="Arial"/>
          <w:color w:val="000000"/>
          <w:sz w:val="24"/>
          <w:szCs w:val="24"/>
          <w:lang w:eastAsia="en-US"/>
        </w:rPr>
      </w:pPr>
      <w:r w:rsidRPr="002224BF">
        <w:rPr>
          <w:rFonts w:ascii="Cambria" w:eastAsia="Calibri" w:hAnsi="Cambria" w:cs="Arial"/>
          <w:b/>
          <w:bCs/>
          <w:color w:val="000000"/>
          <w:sz w:val="24"/>
          <w:szCs w:val="24"/>
          <w:bdr w:val="none" w:sz="0" w:space="0" w:color="auto" w:frame="1"/>
          <w:lang w:eastAsia="en-US"/>
        </w:rPr>
        <w:t xml:space="preserve">Korzyścią z udziału w projekcie jest </w:t>
      </w:r>
      <w:r w:rsidRPr="002224BF">
        <w:rPr>
          <w:rFonts w:ascii="Cambria" w:eastAsia="Calibri" w:hAnsi="Cambria" w:cs="Arial"/>
          <w:color w:val="000000"/>
          <w:sz w:val="24"/>
          <w:szCs w:val="24"/>
          <w:lang w:eastAsia="en-US"/>
        </w:rPr>
        <w:t xml:space="preserve">wzrost liczby wiernych czytelników w wieku przedszkolnym, którzy po rozpoczęciu przygody z książką wyrabiają nawyk korzystania z biblioteki i postrzegają ją jako miejsce przyjazne, w którym czują się swobodnie </w:t>
      </w:r>
      <w:r w:rsidRPr="002224BF">
        <w:rPr>
          <w:rFonts w:ascii="Cambria" w:eastAsia="Calibri" w:hAnsi="Cambria" w:cs="Arial"/>
          <w:color w:val="000000"/>
          <w:sz w:val="24"/>
          <w:szCs w:val="24"/>
          <w:lang w:eastAsia="en-US"/>
        </w:rPr>
        <w:br/>
        <w:t>i bezpiecznie.</w:t>
      </w:r>
    </w:p>
    <w:p w14:paraId="51CB3E14" w14:textId="77777777" w:rsidR="002224BF" w:rsidRPr="002224BF" w:rsidRDefault="002224BF" w:rsidP="002224BF">
      <w:pPr>
        <w:shd w:val="clear" w:color="auto" w:fill="FFFFFF"/>
        <w:jc w:val="both"/>
        <w:textAlignment w:val="baseline"/>
        <w:rPr>
          <w:rFonts w:ascii="Cambria" w:eastAsia="Calibri" w:hAnsi="Cambria" w:cs="Arial"/>
          <w:color w:val="000000"/>
          <w:sz w:val="24"/>
          <w:szCs w:val="24"/>
          <w:lang w:eastAsia="en-US"/>
        </w:rPr>
      </w:pPr>
      <w:r w:rsidRPr="002224BF">
        <w:rPr>
          <w:rFonts w:ascii="Cambria" w:eastAsia="Calibri" w:hAnsi="Cambria" w:cs="Arial"/>
          <w:color w:val="000000"/>
          <w:sz w:val="24"/>
          <w:szCs w:val="24"/>
          <w:lang w:eastAsia="en-US"/>
        </w:rPr>
        <w:t>Zwiększenie liczby czytelników – nie tylko dzieci biorących udział w projekcie, ale także ich rodziców, którzy nierzadko odwiedzają Bibliotekę po raz pierwszy od wielu lat.</w:t>
      </w:r>
    </w:p>
    <w:p w14:paraId="7D197462" w14:textId="77777777" w:rsidR="002224BF" w:rsidRDefault="002224BF" w:rsidP="002224BF">
      <w:pPr>
        <w:jc w:val="both"/>
        <w:rPr>
          <w:rFonts w:ascii="Cambria" w:eastAsia="Calibri" w:hAnsi="Cambria" w:cs="Calibri"/>
          <w:sz w:val="24"/>
          <w:szCs w:val="24"/>
          <w:lang w:eastAsia="en-US"/>
        </w:rPr>
      </w:pPr>
      <w:r w:rsidRPr="002224BF">
        <w:rPr>
          <w:rFonts w:ascii="Cambria" w:eastAsia="Calibri" w:hAnsi="Cambria" w:cs="Arial"/>
          <w:sz w:val="24"/>
          <w:szCs w:val="24"/>
          <w:shd w:val="clear" w:color="auto" w:fill="FFFFFF"/>
          <w:lang w:eastAsia="en-US"/>
        </w:rPr>
        <w:t xml:space="preserve">Biblioteka prowadziła do marca 2020 roku </w:t>
      </w:r>
      <w:r w:rsidRPr="002224BF">
        <w:rPr>
          <w:rFonts w:ascii="Cambria" w:eastAsia="Calibri" w:hAnsi="Cambria" w:cs="Calibri"/>
          <w:sz w:val="24"/>
          <w:szCs w:val="24"/>
          <w:lang w:eastAsia="en-US"/>
        </w:rPr>
        <w:t xml:space="preserve">lekcje biblioteczne dla przedszkolaków Sióstr Benedyktynek z Borkowic oraz przedszkola z Borkowic i Rzucowa , które </w:t>
      </w:r>
      <w:r w:rsidRPr="002224BF">
        <w:rPr>
          <w:rFonts w:ascii="Cambria" w:eastAsia="Calibri" w:hAnsi="Cambria" w:cs="Calibri"/>
          <w:sz w:val="24"/>
          <w:szCs w:val="24"/>
          <w:lang w:eastAsia="en-US"/>
        </w:rPr>
        <w:lastRenderedPageBreak/>
        <w:t xml:space="preserve">odwiedzały naszą bibliotekę w nowym budynku, na lekcjach bibliotecznych zwiedzały bibliotekę i poznawały wartość czytania i korzystania z biblioteki.  Bibliotekarze aby zachęcić do korzystania z naszej biblioteki jeździły na zajęcia biblioteczne  do przedszkola Samorządowego w Ninkowie.  Mamy  nadzieje, że te wizyty zainspiruje najmłodszych do sięgnięcia po książki pełne fascynujących przygód </w:t>
      </w:r>
      <w:r w:rsidRPr="002224BF">
        <w:rPr>
          <w:rFonts w:ascii="Cambria" w:eastAsia="Calibri" w:hAnsi="Cambria" w:cs="Calibri"/>
          <w:sz w:val="24"/>
          <w:szCs w:val="24"/>
          <w:lang w:eastAsia="en-US"/>
        </w:rPr>
        <w:br/>
        <w:t>i czarów, a rodziców do zapisania swoich pociech do biblioteki </w:t>
      </w:r>
      <w:r w:rsidRPr="002224BF">
        <w:rPr>
          <w:rFonts w:ascii="Cambria" w:eastAsia="Calibri" w:hAnsi="Cambria" w:cs="Calibri"/>
          <w:sz w:val="24"/>
          <w:szCs w:val="24"/>
          <w:lang w:eastAsia="en-US"/>
        </w:rPr>
        <w:br/>
        <w:t>i wspólnego rodzinnego czytania. </w:t>
      </w:r>
    </w:p>
    <w:p w14:paraId="0A830905" w14:textId="77777777" w:rsidR="0086591A" w:rsidRPr="002224BF" w:rsidRDefault="0086591A" w:rsidP="002224BF">
      <w:pPr>
        <w:jc w:val="both"/>
        <w:rPr>
          <w:rFonts w:ascii="Cambria" w:eastAsia="Calibri" w:hAnsi="Cambria" w:cs="Calibri"/>
          <w:sz w:val="24"/>
          <w:szCs w:val="24"/>
          <w:lang w:eastAsia="en-US"/>
        </w:rPr>
      </w:pPr>
    </w:p>
    <w:p w14:paraId="65173BC9" w14:textId="16929E87" w:rsidR="0086591A" w:rsidRPr="0086591A" w:rsidRDefault="0086591A" w:rsidP="0086591A">
      <w:pPr>
        <w:spacing w:after="0" w:line="240" w:lineRule="auto"/>
        <w:ind w:firstLine="360"/>
        <w:rPr>
          <w:rFonts w:ascii="Cambria" w:eastAsia="Calibri" w:hAnsi="Cambria" w:cs="Arial"/>
          <w:b/>
          <w:sz w:val="28"/>
          <w:szCs w:val="28"/>
          <w:lang w:eastAsia="en-US"/>
        </w:rPr>
      </w:pPr>
      <w:r w:rsidRPr="0086591A">
        <w:rPr>
          <w:rFonts w:ascii="Cambria" w:eastAsia="Calibri" w:hAnsi="Cambria" w:cs="Arial"/>
          <w:b/>
          <w:sz w:val="28"/>
          <w:szCs w:val="28"/>
          <w:lang w:eastAsia="en-US"/>
        </w:rPr>
        <w:t>VII</w:t>
      </w:r>
      <w:r w:rsidR="00555C25">
        <w:rPr>
          <w:rFonts w:ascii="Cambria" w:eastAsia="Calibri" w:hAnsi="Cambria" w:cs="Arial"/>
          <w:b/>
          <w:sz w:val="28"/>
          <w:szCs w:val="28"/>
          <w:lang w:eastAsia="en-US"/>
        </w:rPr>
        <w:t>I</w:t>
      </w:r>
      <w:r w:rsidRPr="0086591A">
        <w:rPr>
          <w:rFonts w:ascii="Cambria" w:eastAsia="Calibri" w:hAnsi="Cambria" w:cs="Arial"/>
          <w:b/>
          <w:sz w:val="28"/>
          <w:szCs w:val="28"/>
          <w:lang w:eastAsia="en-US"/>
        </w:rPr>
        <w:t>.</w:t>
      </w:r>
      <w:r w:rsidR="00555C25">
        <w:rPr>
          <w:rFonts w:ascii="Cambria" w:eastAsia="Calibri" w:hAnsi="Cambria" w:cs="Arial"/>
          <w:b/>
          <w:sz w:val="28"/>
          <w:szCs w:val="28"/>
          <w:lang w:eastAsia="en-US"/>
        </w:rPr>
        <w:t xml:space="preserve"> </w:t>
      </w:r>
      <w:r w:rsidRPr="0086591A">
        <w:rPr>
          <w:rFonts w:ascii="Cambria" w:eastAsia="Calibri" w:hAnsi="Cambria" w:cs="Arial"/>
          <w:b/>
          <w:sz w:val="28"/>
          <w:szCs w:val="28"/>
          <w:lang w:eastAsia="en-US"/>
        </w:rPr>
        <w:t xml:space="preserve"> SPORT, REKREACJA I IMPREZY MASOWE</w:t>
      </w:r>
    </w:p>
    <w:p w14:paraId="475D75F2" w14:textId="77777777" w:rsidR="0086591A" w:rsidRPr="0086591A" w:rsidRDefault="0086591A" w:rsidP="0086591A">
      <w:pPr>
        <w:spacing w:after="0" w:line="240" w:lineRule="auto"/>
        <w:ind w:firstLine="360"/>
        <w:rPr>
          <w:rFonts w:ascii="Cambria" w:eastAsia="Calibri" w:hAnsi="Cambria" w:cs="Arial"/>
          <w:b/>
          <w:sz w:val="28"/>
          <w:szCs w:val="28"/>
          <w:lang w:eastAsia="en-US"/>
        </w:rPr>
      </w:pPr>
    </w:p>
    <w:p w14:paraId="51CF68FC" w14:textId="682BB753" w:rsidR="00AC28BB" w:rsidRPr="009B7EE7" w:rsidRDefault="0086591A" w:rsidP="009B7EE7">
      <w:pPr>
        <w:spacing w:after="0"/>
        <w:ind w:firstLine="360"/>
        <w:jc w:val="both"/>
        <w:rPr>
          <w:rFonts w:asciiTheme="majorHAnsi" w:eastAsia="Calibri" w:hAnsiTheme="majorHAnsi" w:cs="Arial"/>
          <w:sz w:val="24"/>
          <w:szCs w:val="24"/>
          <w:lang w:eastAsia="en-US"/>
        </w:rPr>
      </w:pPr>
      <w:r w:rsidRPr="0086591A">
        <w:rPr>
          <w:rFonts w:asciiTheme="majorHAnsi" w:eastAsia="Calibri" w:hAnsiTheme="majorHAnsi" w:cs="Arial"/>
          <w:sz w:val="24"/>
          <w:szCs w:val="24"/>
          <w:lang w:eastAsia="en-US"/>
        </w:rPr>
        <w:t xml:space="preserve">Gmina posiada bogatą bazę sportową i rekreacyjną, na którą składają się stadion piłkarski, 2 boiska trawiaste, 12 boisk ze sztuczną nawierzchnią, siłownie plenerowe i place zabaw. </w:t>
      </w:r>
      <w:r w:rsidR="009B7EE7">
        <w:rPr>
          <w:rFonts w:asciiTheme="majorHAnsi" w:eastAsia="Calibri" w:hAnsiTheme="majorHAnsi" w:cs="Arial"/>
          <w:sz w:val="24"/>
          <w:szCs w:val="24"/>
          <w:lang w:eastAsia="en-US"/>
        </w:rPr>
        <w:t xml:space="preserve">W 2020r. </w:t>
      </w:r>
      <w:r w:rsidRPr="0086591A">
        <w:rPr>
          <w:rFonts w:asciiTheme="majorHAnsi" w:eastAsia="Calibri" w:hAnsiTheme="majorHAnsi" w:cs="Arial"/>
          <w:sz w:val="24"/>
          <w:szCs w:val="24"/>
          <w:lang w:eastAsia="en-US"/>
        </w:rPr>
        <w:t>Gmina przeznaczyła dotacje na dwa kluby sportowe tj. MU</w:t>
      </w:r>
      <w:r w:rsidR="00416132">
        <w:rPr>
          <w:rFonts w:asciiTheme="majorHAnsi" w:eastAsia="Calibri" w:hAnsiTheme="majorHAnsi" w:cs="Arial"/>
          <w:sz w:val="24"/>
          <w:szCs w:val="24"/>
          <w:lang w:eastAsia="en-US"/>
        </w:rPr>
        <w:t>LKS Platan Borkowice w kwocie 25</w:t>
      </w:r>
      <w:r w:rsidRPr="0086591A">
        <w:rPr>
          <w:rFonts w:asciiTheme="majorHAnsi" w:eastAsia="Calibri" w:hAnsiTheme="majorHAnsi" w:cs="Arial"/>
          <w:sz w:val="24"/>
          <w:szCs w:val="24"/>
          <w:lang w:eastAsia="en-US"/>
        </w:rPr>
        <w:t> 000zł i GK</w:t>
      </w:r>
      <w:r w:rsidR="00416132">
        <w:rPr>
          <w:rFonts w:asciiTheme="majorHAnsi" w:eastAsia="Calibri" w:hAnsiTheme="majorHAnsi" w:cs="Arial"/>
          <w:sz w:val="24"/>
          <w:szCs w:val="24"/>
          <w:lang w:eastAsia="en-US"/>
        </w:rPr>
        <w:t>S RuszCovia Borkowice w kwocie 50</w:t>
      </w:r>
      <w:r w:rsidRPr="0086591A">
        <w:rPr>
          <w:rFonts w:asciiTheme="majorHAnsi" w:eastAsia="Calibri" w:hAnsiTheme="majorHAnsi" w:cs="Arial"/>
          <w:sz w:val="24"/>
          <w:szCs w:val="24"/>
          <w:lang w:eastAsia="en-US"/>
        </w:rPr>
        <w:t xml:space="preserve"> 000zł. </w:t>
      </w:r>
      <w:r w:rsidR="009B7EE7">
        <w:rPr>
          <w:rFonts w:asciiTheme="majorHAnsi" w:eastAsia="Calibri" w:hAnsiTheme="majorHAnsi" w:cs="Arial"/>
          <w:sz w:val="24"/>
          <w:szCs w:val="24"/>
          <w:lang w:eastAsia="en-US"/>
        </w:rPr>
        <w:br/>
      </w:r>
      <w:r w:rsidRPr="0086591A">
        <w:rPr>
          <w:rFonts w:asciiTheme="majorHAnsi" w:eastAsia="Calibri" w:hAnsiTheme="majorHAnsi" w:cs="Arial"/>
          <w:sz w:val="24"/>
          <w:szCs w:val="24"/>
          <w:lang w:eastAsia="en-US"/>
        </w:rPr>
        <w:t>W ciągu roku organizowane były imprezy sportowe. Boisko Orlik w Ninkowie znajduje się pod opieką zatrudnionego pracownika – animatora sportu, którego koszty utrzymania w 50% pokrywa</w:t>
      </w:r>
      <w:r w:rsidR="009B7EE7">
        <w:rPr>
          <w:rFonts w:asciiTheme="majorHAnsi" w:eastAsia="Calibri" w:hAnsiTheme="majorHAnsi" w:cs="Arial"/>
          <w:sz w:val="24"/>
          <w:szCs w:val="24"/>
          <w:lang w:eastAsia="en-US"/>
        </w:rPr>
        <w:t>ło</w:t>
      </w:r>
      <w:r w:rsidRPr="0086591A">
        <w:rPr>
          <w:rFonts w:asciiTheme="majorHAnsi" w:eastAsia="Calibri" w:hAnsiTheme="majorHAnsi" w:cs="Arial"/>
          <w:sz w:val="24"/>
          <w:szCs w:val="24"/>
          <w:lang w:eastAsia="en-US"/>
        </w:rPr>
        <w:t xml:space="preserve"> Ministerstwo Sportu. Zaplanowane imprezy cykliczne zostały zrealizowane i cieszyły się dużym zainteresowaniem społeczeństwa. </w:t>
      </w:r>
      <w:r w:rsidR="009B7EE7">
        <w:rPr>
          <w:rFonts w:asciiTheme="majorHAnsi" w:eastAsia="Calibri" w:hAnsiTheme="majorHAnsi" w:cs="Arial"/>
          <w:sz w:val="24"/>
          <w:szCs w:val="24"/>
          <w:lang w:eastAsia="en-US"/>
        </w:rPr>
        <w:br/>
      </w:r>
      <w:r w:rsidRPr="0086591A">
        <w:rPr>
          <w:rFonts w:asciiTheme="majorHAnsi" w:eastAsia="Calibri" w:hAnsiTheme="majorHAnsi" w:cs="Arial"/>
          <w:sz w:val="24"/>
          <w:szCs w:val="24"/>
          <w:lang w:eastAsia="en-US"/>
        </w:rPr>
        <w:t>Do najbardziej popularnych należą: Orszak Trzech Króli, Majówka na Krakowej Górze, Wakacyjny Festyn Rodzinny, Festiwal Piosenki Harcerskiej i Patriotycznej im. Janusza Łąckiego, coroczna kwesta na cmentarzu parafialnym w Borkowicach, Dzień Seniora oraz N</w:t>
      </w:r>
      <w:r w:rsidR="009B7EE7">
        <w:rPr>
          <w:rFonts w:asciiTheme="majorHAnsi" w:eastAsia="Calibri" w:hAnsiTheme="majorHAnsi" w:cs="Arial"/>
          <w:sz w:val="24"/>
          <w:szCs w:val="24"/>
          <w:lang w:eastAsia="en-US"/>
        </w:rPr>
        <w:t xml:space="preserve">arodowe Święto Niepodległości. </w:t>
      </w:r>
      <w:r w:rsidR="00416132">
        <w:rPr>
          <w:rFonts w:asciiTheme="majorHAnsi" w:eastAsia="Calibri" w:hAnsiTheme="majorHAnsi" w:cs="Arial"/>
          <w:sz w:val="24"/>
          <w:szCs w:val="24"/>
          <w:lang w:eastAsia="en-US"/>
        </w:rPr>
        <w:t xml:space="preserve"> Z uwagi na stan zagrożenia powodowanego przez COVID-19, w 2020r. imprezy cykliczne nie były realizowane.</w:t>
      </w:r>
    </w:p>
    <w:p w14:paraId="4735EA94" w14:textId="35966850" w:rsidR="003F67C4" w:rsidRPr="00D63755" w:rsidRDefault="003F67C4" w:rsidP="00555C25">
      <w:pPr>
        <w:pStyle w:val="Nagwek1"/>
        <w:numPr>
          <w:ilvl w:val="0"/>
          <w:numId w:val="27"/>
        </w:numPr>
        <w:rPr>
          <w:color w:val="auto"/>
        </w:rPr>
      </w:pPr>
      <w:bookmarkStart w:id="10" w:name="_Toc8734764"/>
      <w:r w:rsidRPr="00D63755">
        <w:rPr>
          <w:color w:val="auto"/>
        </w:rPr>
        <w:t>INFORMACJA O ST</w:t>
      </w:r>
      <w:r w:rsidR="00613768" w:rsidRPr="00D63755">
        <w:rPr>
          <w:color w:val="auto"/>
        </w:rPr>
        <w:t>A</w:t>
      </w:r>
      <w:r w:rsidRPr="00D63755">
        <w:rPr>
          <w:color w:val="auto"/>
        </w:rPr>
        <w:t>NIE MIENIA KOMUNLANEGO</w:t>
      </w:r>
      <w:bookmarkEnd w:id="10"/>
      <w:r w:rsidRPr="00D63755">
        <w:rPr>
          <w:color w:val="auto"/>
        </w:rPr>
        <w:t xml:space="preserve"> </w:t>
      </w:r>
    </w:p>
    <w:p w14:paraId="5DE2EC92" w14:textId="6D604DC7" w:rsidR="00B77B47" w:rsidRPr="0002571C" w:rsidRDefault="00D87782" w:rsidP="00B77B47">
      <w:pPr>
        <w:spacing w:before="60" w:after="60"/>
        <w:jc w:val="both"/>
        <w:rPr>
          <w:rFonts w:ascii="Calibri" w:hAnsi="Calibri" w:cs="Calibri"/>
          <w:sz w:val="24"/>
          <w:szCs w:val="24"/>
        </w:rPr>
      </w:pPr>
      <w:r w:rsidRPr="0002571C">
        <w:rPr>
          <w:sz w:val="24"/>
          <w:szCs w:val="24"/>
        </w:rPr>
        <w:t>Mienie komunalne, zgodnie z ustawą o samorządzie gminnym, to własność i inne prawa majątkowe należące do poszczególnych gmin i ich związków oraz mienie innych gminnych osób prawnych, w tym przedsiębiorstw.</w:t>
      </w:r>
    </w:p>
    <w:p w14:paraId="02D881E2" w14:textId="77777777" w:rsidR="007E73AA" w:rsidRPr="0002571C" w:rsidRDefault="007E73AA" w:rsidP="000D77B1">
      <w:pPr>
        <w:suppressAutoHyphens/>
        <w:spacing w:after="0"/>
        <w:contextualSpacing/>
        <w:rPr>
          <w:rFonts w:eastAsia="SimSun" w:cstheme="minorHAnsi"/>
          <w:b/>
          <w:sz w:val="24"/>
          <w:szCs w:val="24"/>
        </w:rPr>
      </w:pPr>
    </w:p>
    <w:p w14:paraId="68E3FFC3" w14:textId="2F780162" w:rsidR="000D77B1" w:rsidRPr="0002571C" w:rsidRDefault="00D87782" w:rsidP="000D77B1">
      <w:pPr>
        <w:suppressAutoHyphens/>
        <w:spacing w:after="0"/>
        <w:contextualSpacing/>
        <w:rPr>
          <w:rFonts w:eastAsia="SimSun" w:cstheme="minorHAnsi"/>
          <w:b/>
          <w:sz w:val="24"/>
          <w:szCs w:val="24"/>
        </w:rPr>
      </w:pPr>
      <w:r w:rsidRPr="0002571C">
        <w:rPr>
          <w:rFonts w:eastAsia="SimSun" w:cstheme="minorHAnsi"/>
          <w:b/>
          <w:sz w:val="24"/>
          <w:szCs w:val="24"/>
        </w:rPr>
        <w:t>Nieruchomości stan</w:t>
      </w:r>
      <w:r w:rsidR="002B6025" w:rsidRPr="0002571C">
        <w:rPr>
          <w:rFonts w:eastAsia="SimSun" w:cstheme="minorHAnsi"/>
          <w:b/>
          <w:sz w:val="24"/>
          <w:szCs w:val="24"/>
        </w:rPr>
        <w:t>owiące własność Gminy Borkowice</w:t>
      </w:r>
      <w:r w:rsidRPr="0002571C">
        <w:rPr>
          <w:rFonts w:eastAsia="SimSun" w:cstheme="minorHAnsi"/>
          <w:b/>
          <w:sz w:val="24"/>
          <w:szCs w:val="24"/>
        </w:rPr>
        <w:t xml:space="preserve">: </w:t>
      </w:r>
    </w:p>
    <w:p w14:paraId="104FC5CF" w14:textId="465A66EC" w:rsidR="00B63A26" w:rsidRPr="0002571C" w:rsidRDefault="00B63A26" w:rsidP="00B63A26">
      <w:pPr>
        <w:suppressAutoHyphens/>
        <w:spacing w:after="0"/>
        <w:contextualSpacing/>
        <w:rPr>
          <w:rFonts w:eastAsia="SimSun" w:cstheme="minorHAnsi"/>
          <w:sz w:val="24"/>
          <w:szCs w:val="24"/>
          <w:lang w:eastAsia="en-US"/>
        </w:rPr>
      </w:pPr>
      <w:r w:rsidRPr="0002571C">
        <w:rPr>
          <w:rFonts w:eastAsia="SimSun" w:cstheme="minorHAnsi"/>
          <w:sz w:val="24"/>
          <w:szCs w:val="24"/>
          <w:lang w:eastAsia="en-US"/>
        </w:rPr>
        <w:t xml:space="preserve">- powierzchnia gruntów – 36,7463 ha.; wartość gruntów – 737 031,75 zł., </w:t>
      </w:r>
    </w:p>
    <w:p w14:paraId="5F6461A7" w14:textId="77777777" w:rsidR="00B63A26" w:rsidRPr="0002571C" w:rsidRDefault="00B63A26" w:rsidP="00B63A26">
      <w:pPr>
        <w:suppressAutoHyphens/>
        <w:spacing w:after="0"/>
        <w:contextualSpacing/>
        <w:rPr>
          <w:rFonts w:eastAsia="SimSun" w:cstheme="minorHAnsi"/>
          <w:sz w:val="24"/>
          <w:szCs w:val="24"/>
          <w:lang w:eastAsia="en-US"/>
        </w:rPr>
      </w:pPr>
      <w:r w:rsidRPr="0002571C">
        <w:rPr>
          <w:rFonts w:eastAsia="SimSun" w:cstheme="minorHAnsi"/>
          <w:sz w:val="24"/>
          <w:szCs w:val="24"/>
          <w:lang w:eastAsia="en-US"/>
        </w:rPr>
        <w:t>- wartość netto środków trwałych wg stanu na 31.12.2020 r. – 20 968 363,41 zł.,</w:t>
      </w:r>
    </w:p>
    <w:p w14:paraId="654E7745" w14:textId="2294B864" w:rsidR="00942D20" w:rsidRPr="0002571C" w:rsidRDefault="00B63A26" w:rsidP="00942D20">
      <w:pPr>
        <w:suppressAutoHyphens/>
        <w:spacing w:after="0"/>
        <w:contextualSpacing/>
        <w:rPr>
          <w:rFonts w:eastAsia="SimSun" w:cstheme="minorHAnsi"/>
          <w:sz w:val="24"/>
          <w:szCs w:val="24"/>
          <w:lang w:eastAsia="en-US"/>
        </w:rPr>
      </w:pPr>
      <w:r w:rsidRPr="0002571C">
        <w:rPr>
          <w:rFonts w:eastAsia="SimSun" w:cstheme="minorHAnsi"/>
          <w:sz w:val="24"/>
          <w:szCs w:val="24"/>
          <w:lang w:eastAsia="en-US"/>
        </w:rPr>
        <w:t>w tym: Urząd Gminy – 18 842 156,77 zł., i GZO – 2 126 206,64 zł.</w:t>
      </w:r>
    </w:p>
    <w:p w14:paraId="46FB6C67" w14:textId="77777777" w:rsidR="007E73AA" w:rsidRPr="0002571C" w:rsidRDefault="007E73AA" w:rsidP="002B6025">
      <w:pPr>
        <w:spacing w:before="60" w:after="60"/>
        <w:jc w:val="both"/>
        <w:rPr>
          <w:rFonts w:cstheme="minorHAnsi"/>
          <w:b/>
          <w:sz w:val="24"/>
          <w:szCs w:val="24"/>
        </w:rPr>
      </w:pPr>
    </w:p>
    <w:p w14:paraId="49B0B79F" w14:textId="09447A03" w:rsidR="002B6025" w:rsidRPr="0002571C" w:rsidRDefault="002B6025" w:rsidP="002B6025">
      <w:pPr>
        <w:spacing w:before="60" w:after="60"/>
        <w:jc w:val="both"/>
        <w:rPr>
          <w:rFonts w:cstheme="minorHAnsi"/>
          <w:sz w:val="24"/>
          <w:szCs w:val="24"/>
        </w:rPr>
      </w:pPr>
      <w:r w:rsidRPr="0002571C">
        <w:rPr>
          <w:rFonts w:cstheme="minorHAnsi"/>
          <w:b/>
          <w:sz w:val="24"/>
          <w:szCs w:val="24"/>
        </w:rPr>
        <w:t>Stan mienia gminy Borkowice</w:t>
      </w:r>
      <w:r w:rsidRPr="0002571C">
        <w:rPr>
          <w:rFonts w:cstheme="minorHAnsi"/>
          <w:sz w:val="24"/>
          <w:szCs w:val="24"/>
        </w:rPr>
        <w:t xml:space="preserve"> na dzień 31.12.20</w:t>
      </w:r>
      <w:r w:rsidR="00942D20" w:rsidRPr="0002571C">
        <w:rPr>
          <w:rFonts w:cstheme="minorHAnsi"/>
          <w:sz w:val="24"/>
          <w:szCs w:val="24"/>
        </w:rPr>
        <w:t>20</w:t>
      </w:r>
      <w:r w:rsidRPr="0002571C">
        <w:rPr>
          <w:rFonts w:cstheme="minorHAnsi"/>
          <w:sz w:val="24"/>
          <w:szCs w:val="24"/>
        </w:rPr>
        <w:t xml:space="preserve"> przedstawia się następująco:</w:t>
      </w:r>
    </w:p>
    <w:p w14:paraId="1B81350B" w14:textId="6F174B0B" w:rsidR="002B6025" w:rsidRPr="00493A09" w:rsidRDefault="002B6025" w:rsidP="002B6025">
      <w:pPr>
        <w:pStyle w:val="Akapitzlist"/>
        <w:numPr>
          <w:ilvl w:val="0"/>
          <w:numId w:val="8"/>
        </w:numPr>
        <w:suppressAutoHyphens/>
        <w:spacing w:after="0"/>
        <w:rPr>
          <w:rFonts w:eastAsia="SimSun" w:cstheme="minorHAnsi"/>
          <w:sz w:val="24"/>
          <w:szCs w:val="24"/>
        </w:rPr>
      </w:pPr>
      <w:r w:rsidRPr="00493A09">
        <w:rPr>
          <w:rFonts w:eastAsia="SimSun" w:cstheme="minorHAnsi"/>
          <w:sz w:val="24"/>
          <w:szCs w:val="24"/>
        </w:rPr>
        <w:t xml:space="preserve">powierzchnia gruntów </w:t>
      </w:r>
      <w:r w:rsidR="00942D20" w:rsidRPr="00493A09">
        <w:rPr>
          <w:rFonts w:eastAsia="SimSun" w:cstheme="minorHAnsi"/>
          <w:sz w:val="24"/>
          <w:szCs w:val="24"/>
        </w:rPr>
        <w:t>36,7463</w:t>
      </w:r>
      <w:r w:rsidRPr="00493A09">
        <w:rPr>
          <w:rFonts w:eastAsia="SimSun" w:cstheme="minorHAnsi"/>
          <w:sz w:val="24"/>
          <w:szCs w:val="24"/>
        </w:rPr>
        <w:t xml:space="preserve"> ha</w:t>
      </w:r>
      <w:r w:rsidR="006F14E4" w:rsidRPr="00493A09">
        <w:rPr>
          <w:rFonts w:eastAsia="SimSun" w:cstheme="minorHAnsi"/>
          <w:sz w:val="24"/>
          <w:szCs w:val="24"/>
        </w:rPr>
        <w:t>.</w:t>
      </w:r>
    </w:p>
    <w:p w14:paraId="46DC9826" w14:textId="77777777" w:rsidR="00D87782" w:rsidRPr="00493A09" w:rsidRDefault="002B6025" w:rsidP="002B6025">
      <w:pPr>
        <w:pStyle w:val="Akapitzlist"/>
        <w:numPr>
          <w:ilvl w:val="0"/>
          <w:numId w:val="8"/>
        </w:numPr>
        <w:suppressAutoHyphens/>
        <w:spacing w:after="0"/>
        <w:rPr>
          <w:rFonts w:eastAsia="SimSun" w:cstheme="minorHAnsi"/>
          <w:sz w:val="24"/>
          <w:szCs w:val="24"/>
        </w:rPr>
      </w:pPr>
      <w:r w:rsidRPr="00493A09">
        <w:rPr>
          <w:rFonts w:eastAsia="SimSun" w:cstheme="minorHAnsi"/>
          <w:sz w:val="24"/>
          <w:szCs w:val="24"/>
        </w:rPr>
        <w:t xml:space="preserve">1 lokal mieszkalny i 1 lokal </w:t>
      </w:r>
      <w:r w:rsidR="004039FD" w:rsidRPr="00493A09">
        <w:rPr>
          <w:rFonts w:eastAsia="SimSun" w:cstheme="minorHAnsi"/>
          <w:sz w:val="24"/>
          <w:szCs w:val="24"/>
        </w:rPr>
        <w:t>socjalny</w:t>
      </w:r>
    </w:p>
    <w:p w14:paraId="17C5C9A4" w14:textId="4BF4139E" w:rsidR="004039FD" w:rsidRPr="008358D4" w:rsidRDefault="00F550BF" w:rsidP="002B6025">
      <w:pPr>
        <w:pStyle w:val="Akapitzlist"/>
        <w:numPr>
          <w:ilvl w:val="0"/>
          <w:numId w:val="8"/>
        </w:numPr>
        <w:suppressAutoHyphens/>
        <w:spacing w:after="0"/>
        <w:rPr>
          <w:rFonts w:eastAsia="SimSun" w:cstheme="minorHAnsi"/>
          <w:color w:val="FF0000"/>
          <w:sz w:val="24"/>
          <w:szCs w:val="24"/>
        </w:rPr>
      </w:pPr>
      <w:r w:rsidRPr="00493A09">
        <w:rPr>
          <w:rFonts w:eastAsia="SimSun" w:cstheme="minorHAnsi"/>
          <w:sz w:val="24"/>
          <w:szCs w:val="24"/>
        </w:rPr>
        <w:t>4 obiekty oświatowe</w:t>
      </w:r>
      <w:r w:rsidRPr="00CE41AC">
        <w:rPr>
          <w:rFonts w:eastAsia="SimSun" w:cstheme="minorHAnsi"/>
          <w:sz w:val="24"/>
          <w:szCs w:val="24"/>
        </w:rPr>
        <w:t xml:space="preserve">, </w:t>
      </w:r>
      <w:r w:rsidR="00CE41AC" w:rsidRPr="00CE41AC">
        <w:rPr>
          <w:rFonts w:eastAsia="SimSun" w:cstheme="minorHAnsi"/>
          <w:sz w:val="24"/>
          <w:szCs w:val="24"/>
        </w:rPr>
        <w:t>9</w:t>
      </w:r>
      <w:r w:rsidRPr="00CE41AC">
        <w:rPr>
          <w:rFonts w:eastAsia="SimSun" w:cstheme="minorHAnsi"/>
          <w:sz w:val="24"/>
          <w:szCs w:val="24"/>
        </w:rPr>
        <w:t xml:space="preserve"> świetlic </w:t>
      </w:r>
      <w:r w:rsidRPr="00A05305">
        <w:rPr>
          <w:rFonts w:eastAsia="SimSun" w:cstheme="minorHAnsi"/>
          <w:sz w:val="24"/>
          <w:szCs w:val="24"/>
        </w:rPr>
        <w:t xml:space="preserve">wiejskich, </w:t>
      </w:r>
      <w:r w:rsidR="00A05305" w:rsidRPr="00A05305">
        <w:rPr>
          <w:rFonts w:eastAsia="SimSun" w:cstheme="minorHAnsi"/>
          <w:sz w:val="24"/>
          <w:szCs w:val="24"/>
        </w:rPr>
        <w:t>18</w:t>
      </w:r>
      <w:r w:rsidRPr="00A05305">
        <w:rPr>
          <w:rFonts w:eastAsia="SimSun" w:cstheme="minorHAnsi"/>
          <w:sz w:val="24"/>
          <w:szCs w:val="24"/>
        </w:rPr>
        <w:t xml:space="preserve"> obiektów sportowych</w:t>
      </w:r>
    </w:p>
    <w:p w14:paraId="19D55845" w14:textId="7BED501F" w:rsidR="00F550BF" w:rsidRPr="00493A09" w:rsidRDefault="00A039FC" w:rsidP="002B6025">
      <w:pPr>
        <w:pStyle w:val="Akapitzlist"/>
        <w:numPr>
          <w:ilvl w:val="0"/>
          <w:numId w:val="8"/>
        </w:numPr>
        <w:suppressAutoHyphens/>
        <w:spacing w:after="0"/>
        <w:rPr>
          <w:rFonts w:eastAsia="SimSun" w:cstheme="minorHAnsi"/>
          <w:sz w:val="24"/>
          <w:szCs w:val="24"/>
        </w:rPr>
      </w:pPr>
      <w:r w:rsidRPr="00493A09">
        <w:rPr>
          <w:rFonts w:eastAsia="SimSun" w:cstheme="minorHAnsi"/>
          <w:sz w:val="24"/>
          <w:szCs w:val="24"/>
        </w:rPr>
        <w:lastRenderedPageBreak/>
        <w:t>3</w:t>
      </w:r>
      <w:r w:rsidR="00F550BF" w:rsidRPr="00493A09">
        <w:rPr>
          <w:rFonts w:eastAsia="SimSun" w:cstheme="minorHAnsi"/>
          <w:sz w:val="24"/>
          <w:szCs w:val="24"/>
        </w:rPr>
        <w:t xml:space="preserve"> lokale </w:t>
      </w:r>
      <w:r w:rsidRPr="00493A09">
        <w:rPr>
          <w:rFonts w:eastAsia="SimSun" w:cstheme="minorHAnsi"/>
          <w:sz w:val="24"/>
          <w:szCs w:val="24"/>
        </w:rPr>
        <w:t>użytkowe: budynek Urzędu Gminy</w:t>
      </w:r>
      <w:r w:rsidR="00F550BF" w:rsidRPr="00493A09">
        <w:rPr>
          <w:rFonts w:eastAsia="SimSun" w:cstheme="minorHAnsi"/>
          <w:sz w:val="24"/>
          <w:szCs w:val="24"/>
        </w:rPr>
        <w:t xml:space="preserve">, budynek po siedzibie GOPS oraz budynek </w:t>
      </w:r>
      <w:r w:rsidR="006F14E4" w:rsidRPr="00493A09">
        <w:rPr>
          <w:rFonts w:eastAsia="SimSun" w:cstheme="minorHAnsi"/>
          <w:sz w:val="24"/>
          <w:szCs w:val="24"/>
        </w:rPr>
        <w:t>Ośrodka Zdrowia w Rzucowie</w:t>
      </w:r>
    </w:p>
    <w:p w14:paraId="5E3670B8" w14:textId="77777777" w:rsidR="00775054" w:rsidRPr="00CE41AC" w:rsidRDefault="00F550BF" w:rsidP="002B6025">
      <w:pPr>
        <w:pStyle w:val="Akapitzlist"/>
        <w:numPr>
          <w:ilvl w:val="0"/>
          <w:numId w:val="8"/>
        </w:numPr>
        <w:suppressAutoHyphens/>
        <w:spacing w:after="0"/>
        <w:rPr>
          <w:rFonts w:eastAsia="SimSun" w:cstheme="minorHAnsi"/>
          <w:sz w:val="24"/>
          <w:szCs w:val="24"/>
        </w:rPr>
      </w:pPr>
      <w:r w:rsidRPr="00CE41AC">
        <w:rPr>
          <w:rFonts w:eastAsia="SimSun" w:cstheme="minorHAnsi"/>
          <w:sz w:val="24"/>
          <w:szCs w:val="24"/>
        </w:rPr>
        <w:t xml:space="preserve">obiekty wodociągowe i kanalizacyjne: 2 szt. ujęcia wody w Borkowicach i Ninkowie, </w:t>
      </w:r>
    </w:p>
    <w:p w14:paraId="7F09EBE2" w14:textId="472EAACD" w:rsidR="00815826" w:rsidRPr="00CE41AC" w:rsidRDefault="00CE41AC" w:rsidP="00B77B47">
      <w:pPr>
        <w:pStyle w:val="Akapitzlist"/>
        <w:suppressAutoHyphens/>
        <w:spacing w:after="0"/>
        <w:rPr>
          <w:rFonts w:eastAsia="SimSun" w:cstheme="minorHAnsi"/>
          <w:sz w:val="24"/>
          <w:szCs w:val="24"/>
        </w:rPr>
      </w:pPr>
      <w:r w:rsidRPr="00CE41AC">
        <w:rPr>
          <w:rFonts w:eastAsia="SimSun" w:cstheme="minorHAnsi"/>
          <w:sz w:val="24"/>
          <w:szCs w:val="24"/>
        </w:rPr>
        <w:t>2</w:t>
      </w:r>
      <w:r w:rsidR="00F550BF" w:rsidRPr="00CE41AC">
        <w:rPr>
          <w:rFonts w:eastAsia="SimSun" w:cstheme="minorHAnsi"/>
          <w:sz w:val="24"/>
          <w:szCs w:val="24"/>
        </w:rPr>
        <w:t xml:space="preserve"> szt. przepompowni wody w Rudnie i Kochankowie o</w:t>
      </w:r>
      <w:r w:rsidR="00D1468C" w:rsidRPr="00CE41AC">
        <w:rPr>
          <w:rFonts w:eastAsia="SimSun" w:cstheme="minorHAnsi"/>
          <w:sz w:val="24"/>
          <w:szCs w:val="24"/>
        </w:rPr>
        <w:t>raz 11 szt. przepompowni ścieków.</w:t>
      </w:r>
    </w:p>
    <w:p w14:paraId="367A9931" w14:textId="77777777" w:rsidR="007E73AA" w:rsidRPr="0002571C" w:rsidRDefault="007E73AA" w:rsidP="001216FE">
      <w:pPr>
        <w:suppressAutoHyphens/>
        <w:spacing w:after="0"/>
        <w:contextualSpacing/>
        <w:rPr>
          <w:rFonts w:eastAsia="SimSun" w:cstheme="minorHAnsi"/>
          <w:sz w:val="24"/>
          <w:szCs w:val="24"/>
          <w:u w:val="single"/>
        </w:rPr>
      </w:pPr>
    </w:p>
    <w:p w14:paraId="45FF6B35" w14:textId="77777777" w:rsidR="004C610F" w:rsidRPr="0002571C" w:rsidRDefault="001216FE" w:rsidP="001216FE">
      <w:pPr>
        <w:suppressAutoHyphens/>
        <w:spacing w:after="0"/>
        <w:contextualSpacing/>
        <w:rPr>
          <w:rFonts w:eastAsia="SimSun" w:cstheme="minorHAnsi"/>
          <w:sz w:val="24"/>
          <w:szCs w:val="24"/>
          <w:u w:val="single"/>
        </w:rPr>
      </w:pPr>
      <w:r w:rsidRPr="0002571C">
        <w:rPr>
          <w:rFonts w:eastAsia="SimSun" w:cstheme="minorHAnsi"/>
          <w:sz w:val="24"/>
          <w:szCs w:val="24"/>
          <w:u w:val="single"/>
        </w:rPr>
        <w:t>W</w:t>
      </w:r>
      <w:r w:rsidR="00D87782" w:rsidRPr="0002571C">
        <w:rPr>
          <w:rFonts w:eastAsia="SimSun" w:cstheme="minorHAnsi"/>
          <w:sz w:val="24"/>
          <w:szCs w:val="24"/>
          <w:u w:val="single"/>
        </w:rPr>
        <w:t xml:space="preserve"> okresie od 01 stycznia do 31 grudnia 20</w:t>
      </w:r>
      <w:r w:rsidR="008C6E10" w:rsidRPr="0002571C">
        <w:rPr>
          <w:rFonts w:eastAsia="SimSun" w:cstheme="minorHAnsi"/>
          <w:sz w:val="24"/>
          <w:szCs w:val="24"/>
          <w:u w:val="single"/>
        </w:rPr>
        <w:t>20</w:t>
      </w:r>
      <w:r w:rsidR="00D87782" w:rsidRPr="0002571C">
        <w:rPr>
          <w:rFonts w:eastAsia="SimSun" w:cstheme="minorHAnsi"/>
          <w:sz w:val="24"/>
          <w:szCs w:val="24"/>
          <w:u w:val="single"/>
        </w:rPr>
        <w:t xml:space="preserve"> roku </w:t>
      </w:r>
      <w:r w:rsidR="00903323" w:rsidRPr="0002571C">
        <w:rPr>
          <w:rFonts w:eastAsia="SimSun" w:cstheme="minorHAnsi"/>
          <w:sz w:val="24"/>
          <w:szCs w:val="24"/>
          <w:u w:val="single"/>
        </w:rPr>
        <w:t>powierzchnia gruntów uległa zmianie</w:t>
      </w:r>
      <w:r w:rsidR="00ED019D" w:rsidRPr="0002571C">
        <w:rPr>
          <w:rFonts w:eastAsia="SimSun" w:cstheme="minorHAnsi"/>
          <w:sz w:val="24"/>
          <w:szCs w:val="24"/>
          <w:u w:val="single"/>
        </w:rPr>
        <w:t xml:space="preserve"> </w:t>
      </w:r>
    </w:p>
    <w:p w14:paraId="1D8D8306" w14:textId="72C09E2D" w:rsidR="00ED019D" w:rsidRPr="0002571C" w:rsidRDefault="00ED019D" w:rsidP="001216FE">
      <w:pPr>
        <w:suppressAutoHyphens/>
        <w:spacing w:after="0"/>
        <w:contextualSpacing/>
        <w:rPr>
          <w:rFonts w:eastAsia="SimSun" w:cstheme="minorHAnsi"/>
          <w:sz w:val="24"/>
          <w:szCs w:val="24"/>
          <w:u w:val="single"/>
        </w:rPr>
      </w:pPr>
      <w:r w:rsidRPr="0002571C">
        <w:rPr>
          <w:rFonts w:eastAsia="SimSun" w:cstheme="minorHAnsi"/>
          <w:sz w:val="24"/>
          <w:szCs w:val="24"/>
          <w:u w:val="single"/>
        </w:rPr>
        <w:t>w następujący sposób:</w:t>
      </w:r>
      <w:r w:rsidR="00903323" w:rsidRPr="0002571C">
        <w:rPr>
          <w:rFonts w:eastAsia="SimSun" w:cstheme="minorHAnsi"/>
          <w:sz w:val="24"/>
          <w:szCs w:val="24"/>
          <w:u w:val="single"/>
        </w:rPr>
        <w:t xml:space="preserve"> </w:t>
      </w:r>
    </w:p>
    <w:p w14:paraId="4E4F38E2" w14:textId="77777777" w:rsidR="00ED019D" w:rsidRPr="0002571C" w:rsidRDefault="00ED019D" w:rsidP="00ED019D">
      <w:pPr>
        <w:suppressAutoHyphens/>
        <w:spacing w:after="0"/>
        <w:contextualSpacing/>
        <w:rPr>
          <w:rFonts w:eastAsia="SimSun" w:cstheme="minorHAnsi"/>
          <w:sz w:val="24"/>
          <w:szCs w:val="24"/>
          <w:lang w:eastAsia="en-US"/>
        </w:rPr>
      </w:pPr>
      <w:r w:rsidRPr="0002571C">
        <w:rPr>
          <w:rFonts w:eastAsia="SimSun" w:cstheme="minorHAnsi"/>
          <w:sz w:val="24"/>
          <w:szCs w:val="24"/>
          <w:lang w:eastAsia="en-US"/>
        </w:rPr>
        <w:t>- zakupiono działki nr 4 i 5 o łącznej powierzchni 0,36 ha pod oczyszczalnię ścieków w Niskiej Jabłonicy – 73 677,60 zł.</w:t>
      </w:r>
    </w:p>
    <w:p w14:paraId="504615A2" w14:textId="77777777" w:rsidR="00ED019D" w:rsidRPr="0002571C" w:rsidRDefault="00ED019D" w:rsidP="00ED019D">
      <w:pPr>
        <w:suppressAutoHyphens/>
        <w:spacing w:after="0"/>
        <w:contextualSpacing/>
        <w:rPr>
          <w:rFonts w:eastAsia="SimSun" w:cstheme="minorHAnsi"/>
          <w:sz w:val="24"/>
          <w:szCs w:val="24"/>
          <w:lang w:eastAsia="en-US"/>
        </w:rPr>
      </w:pPr>
      <w:r w:rsidRPr="0002571C">
        <w:rPr>
          <w:rFonts w:eastAsia="SimSun" w:cstheme="minorHAnsi"/>
          <w:sz w:val="24"/>
          <w:szCs w:val="24"/>
          <w:lang w:eastAsia="en-US"/>
        </w:rPr>
        <w:t>- zakupiono działkę nr 127 o powierzchni 0,03 ha w Kochanowie na potrzeby Gminy – 31 308,60 zł.</w:t>
      </w:r>
    </w:p>
    <w:p w14:paraId="2BB8D865" w14:textId="77777777" w:rsidR="00ED019D" w:rsidRPr="0002571C" w:rsidRDefault="00ED019D" w:rsidP="00ED019D">
      <w:pPr>
        <w:suppressAutoHyphens/>
        <w:spacing w:after="0"/>
        <w:contextualSpacing/>
        <w:rPr>
          <w:rFonts w:eastAsia="SimSun" w:cstheme="minorHAnsi"/>
          <w:sz w:val="24"/>
          <w:szCs w:val="24"/>
          <w:lang w:eastAsia="en-US"/>
        </w:rPr>
      </w:pPr>
      <w:r w:rsidRPr="0002571C">
        <w:rPr>
          <w:rFonts w:eastAsia="SimSun" w:cstheme="minorHAnsi"/>
          <w:sz w:val="24"/>
          <w:szCs w:val="24"/>
          <w:lang w:eastAsia="en-US"/>
        </w:rPr>
        <w:t>- zakupiono działkę nr 101 o powierzchni 0,13 ha w Niskiej Jabłonicy na potrzeby Gminy – 19 223,45 zł.</w:t>
      </w:r>
    </w:p>
    <w:p w14:paraId="6D526DC9" w14:textId="77777777" w:rsidR="00ED019D" w:rsidRPr="0002571C" w:rsidRDefault="00ED019D" w:rsidP="00ED019D">
      <w:pPr>
        <w:suppressAutoHyphens/>
        <w:spacing w:after="0"/>
        <w:contextualSpacing/>
        <w:rPr>
          <w:rFonts w:eastAsia="SimSun" w:cstheme="minorHAnsi"/>
          <w:sz w:val="24"/>
          <w:szCs w:val="24"/>
          <w:lang w:eastAsia="en-US"/>
        </w:rPr>
      </w:pPr>
      <w:r w:rsidRPr="0002571C">
        <w:rPr>
          <w:rFonts w:eastAsia="SimSun" w:cstheme="minorHAnsi"/>
          <w:sz w:val="24"/>
          <w:szCs w:val="24"/>
          <w:lang w:eastAsia="en-US"/>
        </w:rPr>
        <w:t>Decyzją nr 682/R/2019 Wojewody Mazowieckiego nabyto nieodpłatnie prawa własności nieruchomości gruntowych w miejscowości Ruszkowice:</w:t>
      </w:r>
    </w:p>
    <w:p w14:paraId="0E4AA2B9" w14:textId="77777777" w:rsidR="00ED019D" w:rsidRPr="0002571C" w:rsidRDefault="00ED019D" w:rsidP="00ED019D">
      <w:pPr>
        <w:suppressAutoHyphens/>
        <w:spacing w:after="0"/>
        <w:contextualSpacing/>
        <w:rPr>
          <w:rFonts w:eastAsia="SimSun" w:cstheme="minorHAnsi"/>
          <w:sz w:val="24"/>
          <w:szCs w:val="24"/>
          <w:lang w:eastAsia="en-US"/>
        </w:rPr>
      </w:pPr>
      <w:r w:rsidRPr="0002571C">
        <w:rPr>
          <w:rFonts w:eastAsia="SimSun" w:cstheme="minorHAnsi"/>
          <w:sz w:val="24"/>
          <w:szCs w:val="24"/>
          <w:lang w:eastAsia="en-US"/>
        </w:rPr>
        <w:t>- działka nr 815 o powierzchni 0,12 ha, wartość gruntu 1 200,00 zł.</w:t>
      </w:r>
    </w:p>
    <w:p w14:paraId="6051397E" w14:textId="77777777" w:rsidR="00ED019D" w:rsidRPr="0002571C" w:rsidRDefault="00ED019D" w:rsidP="00ED019D">
      <w:pPr>
        <w:suppressAutoHyphens/>
        <w:spacing w:after="0"/>
        <w:contextualSpacing/>
        <w:rPr>
          <w:rFonts w:eastAsia="SimSun" w:cstheme="minorHAnsi"/>
          <w:sz w:val="24"/>
          <w:szCs w:val="24"/>
          <w:lang w:eastAsia="en-US"/>
        </w:rPr>
      </w:pPr>
      <w:r w:rsidRPr="0002571C">
        <w:rPr>
          <w:rFonts w:eastAsia="SimSun" w:cstheme="minorHAnsi"/>
          <w:sz w:val="24"/>
          <w:szCs w:val="24"/>
          <w:lang w:eastAsia="en-US"/>
        </w:rPr>
        <w:t>- działka nr 1061 o powierzchni 0,19 ha, wartość gruntu 2 000,00 zł.</w:t>
      </w:r>
    </w:p>
    <w:p w14:paraId="27179002" w14:textId="77777777" w:rsidR="00ED019D" w:rsidRPr="0002571C" w:rsidRDefault="00ED019D" w:rsidP="00ED019D">
      <w:pPr>
        <w:suppressAutoHyphens/>
        <w:spacing w:after="0"/>
        <w:contextualSpacing/>
        <w:rPr>
          <w:rFonts w:eastAsia="SimSun" w:cstheme="minorHAnsi"/>
          <w:sz w:val="24"/>
          <w:szCs w:val="24"/>
          <w:lang w:eastAsia="en-US"/>
        </w:rPr>
      </w:pPr>
      <w:r w:rsidRPr="0002571C">
        <w:rPr>
          <w:rFonts w:eastAsia="SimSun" w:cstheme="minorHAnsi"/>
          <w:sz w:val="24"/>
          <w:szCs w:val="24"/>
          <w:lang w:eastAsia="en-US"/>
        </w:rPr>
        <w:t>- działka nr 1178 o powierzchni 0,1300 ha, wartość gruntu 1 300,00 zł.</w:t>
      </w:r>
    </w:p>
    <w:p w14:paraId="4DFC7285" w14:textId="77777777" w:rsidR="00ED019D" w:rsidRPr="0002571C" w:rsidRDefault="00ED019D" w:rsidP="00ED019D">
      <w:pPr>
        <w:suppressAutoHyphens/>
        <w:spacing w:after="0"/>
        <w:contextualSpacing/>
        <w:rPr>
          <w:rFonts w:eastAsia="SimSun" w:cstheme="minorHAnsi"/>
          <w:sz w:val="24"/>
          <w:szCs w:val="24"/>
          <w:lang w:eastAsia="en-US"/>
        </w:rPr>
      </w:pPr>
      <w:r w:rsidRPr="0002571C">
        <w:rPr>
          <w:rFonts w:eastAsia="SimSun" w:cstheme="minorHAnsi"/>
          <w:sz w:val="24"/>
          <w:szCs w:val="24"/>
          <w:lang w:eastAsia="en-US"/>
        </w:rPr>
        <w:t>- działka nr 1229 o powierzchni 0,1600 ha, wartość gruntu 1 600,00 zł.</w:t>
      </w:r>
    </w:p>
    <w:p w14:paraId="68C23154" w14:textId="77777777" w:rsidR="00ED019D" w:rsidRPr="0002571C" w:rsidRDefault="00ED019D" w:rsidP="00ED019D">
      <w:pPr>
        <w:suppressAutoHyphens/>
        <w:spacing w:after="0"/>
        <w:contextualSpacing/>
        <w:rPr>
          <w:rFonts w:eastAsia="SimSun" w:cstheme="minorHAnsi"/>
          <w:sz w:val="24"/>
          <w:szCs w:val="24"/>
          <w:lang w:eastAsia="en-US"/>
        </w:rPr>
      </w:pPr>
      <w:r w:rsidRPr="0002571C">
        <w:rPr>
          <w:rFonts w:eastAsia="SimSun" w:cstheme="minorHAnsi"/>
          <w:sz w:val="24"/>
          <w:szCs w:val="24"/>
          <w:lang w:eastAsia="en-US"/>
        </w:rPr>
        <w:t>Decyzją nr 683/R/2019 Wojewody Mazowieckiego nabyto nieodpłatnie prawa własności nieruchomości gruntowych w miejscowości Borkowice:</w:t>
      </w:r>
    </w:p>
    <w:p w14:paraId="7CEB5B9F" w14:textId="77777777" w:rsidR="00ED019D" w:rsidRPr="0002571C" w:rsidRDefault="00ED019D" w:rsidP="00ED019D">
      <w:pPr>
        <w:suppressAutoHyphens/>
        <w:spacing w:after="0"/>
        <w:contextualSpacing/>
        <w:rPr>
          <w:rFonts w:eastAsia="SimSun" w:cstheme="minorHAnsi"/>
          <w:sz w:val="24"/>
          <w:szCs w:val="24"/>
          <w:lang w:eastAsia="en-US"/>
        </w:rPr>
      </w:pPr>
      <w:r w:rsidRPr="0002571C">
        <w:rPr>
          <w:rFonts w:eastAsia="SimSun" w:cstheme="minorHAnsi"/>
          <w:sz w:val="24"/>
          <w:szCs w:val="24"/>
          <w:lang w:eastAsia="en-US"/>
        </w:rPr>
        <w:t>- działka nr 91 o powierzchni 0,06 ha, wartość gruntu 600,00 zł.</w:t>
      </w:r>
    </w:p>
    <w:p w14:paraId="6C26E97B" w14:textId="77777777" w:rsidR="00ED019D" w:rsidRPr="0002571C" w:rsidRDefault="00ED019D" w:rsidP="00ED019D">
      <w:pPr>
        <w:suppressAutoHyphens/>
        <w:spacing w:after="0"/>
        <w:contextualSpacing/>
        <w:rPr>
          <w:rFonts w:eastAsia="SimSun" w:cstheme="minorHAnsi"/>
          <w:sz w:val="24"/>
          <w:szCs w:val="24"/>
          <w:lang w:eastAsia="en-US"/>
        </w:rPr>
      </w:pPr>
      <w:r w:rsidRPr="0002571C">
        <w:rPr>
          <w:rFonts w:eastAsia="SimSun" w:cstheme="minorHAnsi"/>
          <w:sz w:val="24"/>
          <w:szCs w:val="24"/>
          <w:lang w:eastAsia="en-US"/>
        </w:rPr>
        <w:t>- działka nr 92/1 o powierzchni 0,0744 ha, wartość gruntu 770,00 zł.</w:t>
      </w:r>
    </w:p>
    <w:p w14:paraId="2BD80427" w14:textId="77777777" w:rsidR="00ED019D" w:rsidRPr="0002571C" w:rsidRDefault="00ED019D" w:rsidP="00ED019D">
      <w:pPr>
        <w:suppressAutoHyphens/>
        <w:spacing w:after="0"/>
        <w:contextualSpacing/>
        <w:rPr>
          <w:rFonts w:eastAsia="SimSun" w:cstheme="minorHAnsi"/>
          <w:sz w:val="24"/>
          <w:szCs w:val="24"/>
          <w:lang w:eastAsia="en-US"/>
        </w:rPr>
      </w:pPr>
      <w:r w:rsidRPr="0002571C">
        <w:rPr>
          <w:rFonts w:eastAsia="SimSun" w:cstheme="minorHAnsi"/>
          <w:sz w:val="24"/>
          <w:szCs w:val="24"/>
          <w:lang w:eastAsia="en-US"/>
        </w:rPr>
        <w:t>- działka nr 92/2 o powierzchni 0,0556 ha, wartość gruntu 550,00 zł.</w:t>
      </w:r>
    </w:p>
    <w:p w14:paraId="1924185F" w14:textId="77777777" w:rsidR="00ED019D" w:rsidRPr="0002571C" w:rsidRDefault="00ED019D" w:rsidP="00ED019D">
      <w:pPr>
        <w:suppressAutoHyphens/>
        <w:spacing w:after="0"/>
        <w:contextualSpacing/>
        <w:rPr>
          <w:rFonts w:eastAsia="SimSun" w:cstheme="minorHAnsi"/>
          <w:sz w:val="24"/>
          <w:szCs w:val="24"/>
          <w:lang w:eastAsia="en-US"/>
        </w:rPr>
      </w:pPr>
      <w:r w:rsidRPr="0002571C">
        <w:rPr>
          <w:rFonts w:eastAsia="SimSun" w:cstheme="minorHAnsi"/>
          <w:sz w:val="24"/>
          <w:szCs w:val="24"/>
          <w:lang w:eastAsia="en-US"/>
        </w:rPr>
        <w:t>- działka nr 165 o powierzchni 0,07 ha, wartość gruntu 700,00 zł.</w:t>
      </w:r>
    </w:p>
    <w:p w14:paraId="18C7C3F0" w14:textId="77777777" w:rsidR="00ED019D" w:rsidRPr="0002571C" w:rsidRDefault="00ED019D" w:rsidP="00ED019D">
      <w:pPr>
        <w:suppressAutoHyphens/>
        <w:spacing w:after="0"/>
        <w:contextualSpacing/>
        <w:rPr>
          <w:rFonts w:eastAsia="SimSun" w:cstheme="minorHAnsi"/>
          <w:sz w:val="24"/>
          <w:szCs w:val="24"/>
          <w:lang w:eastAsia="en-US"/>
        </w:rPr>
      </w:pPr>
      <w:r w:rsidRPr="0002571C">
        <w:rPr>
          <w:rFonts w:eastAsia="SimSun" w:cstheme="minorHAnsi"/>
          <w:sz w:val="24"/>
          <w:szCs w:val="24"/>
          <w:lang w:eastAsia="en-US"/>
        </w:rPr>
        <w:t>- działka nr 170 o powierzchni 0,6000 ha, wartość gruntu 60 000,00 zł.</w:t>
      </w:r>
    </w:p>
    <w:p w14:paraId="42B49658" w14:textId="77777777" w:rsidR="00ED019D" w:rsidRPr="0002571C" w:rsidRDefault="00ED019D" w:rsidP="00ED019D">
      <w:pPr>
        <w:suppressAutoHyphens/>
        <w:spacing w:after="0"/>
        <w:contextualSpacing/>
        <w:rPr>
          <w:rFonts w:eastAsia="SimSun" w:cstheme="minorHAnsi"/>
          <w:sz w:val="24"/>
          <w:szCs w:val="24"/>
          <w:lang w:eastAsia="en-US"/>
        </w:rPr>
      </w:pPr>
      <w:r w:rsidRPr="0002571C">
        <w:rPr>
          <w:rFonts w:eastAsia="SimSun" w:cstheme="minorHAnsi"/>
          <w:sz w:val="24"/>
          <w:szCs w:val="24"/>
          <w:lang w:eastAsia="en-US"/>
        </w:rPr>
        <w:t>- działka nr 276 o powierzchni 3,0100 ha, wartość gruntu 30 100,00 zł.</w:t>
      </w:r>
    </w:p>
    <w:p w14:paraId="5EB3994C" w14:textId="4D829C78" w:rsidR="00ED019D" w:rsidRPr="0002571C" w:rsidRDefault="00ED019D" w:rsidP="001216FE">
      <w:pPr>
        <w:suppressAutoHyphens/>
        <w:spacing w:after="0"/>
        <w:contextualSpacing/>
        <w:rPr>
          <w:rFonts w:eastAsia="SimSun" w:cstheme="minorHAnsi"/>
          <w:sz w:val="24"/>
          <w:szCs w:val="24"/>
          <w:lang w:eastAsia="en-US"/>
        </w:rPr>
      </w:pPr>
      <w:r w:rsidRPr="0002571C">
        <w:rPr>
          <w:rFonts w:eastAsia="SimSun" w:cstheme="minorHAnsi"/>
          <w:sz w:val="24"/>
          <w:szCs w:val="24"/>
          <w:lang w:eastAsia="en-US"/>
        </w:rPr>
        <w:t>- działka nr 312 o powierzchni 0,4500 ha, wartość gruntu 4 500,00 zł.</w:t>
      </w:r>
    </w:p>
    <w:p w14:paraId="1853BB41" w14:textId="77777777" w:rsidR="007E73AA" w:rsidRPr="0002571C" w:rsidRDefault="007E73AA" w:rsidP="001216FE">
      <w:pPr>
        <w:suppressAutoHyphens/>
        <w:spacing w:after="0"/>
        <w:contextualSpacing/>
        <w:rPr>
          <w:rFonts w:eastAsia="SimSun" w:cstheme="minorHAnsi"/>
          <w:sz w:val="24"/>
          <w:szCs w:val="24"/>
        </w:rPr>
      </w:pPr>
    </w:p>
    <w:p w14:paraId="62FC5BA1" w14:textId="58E8312E" w:rsidR="00913FE9" w:rsidRPr="0002571C" w:rsidRDefault="00903323" w:rsidP="001216FE">
      <w:pPr>
        <w:suppressAutoHyphens/>
        <w:spacing w:after="0"/>
        <w:contextualSpacing/>
        <w:rPr>
          <w:rFonts w:eastAsia="SimSun" w:cstheme="minorHAnsi"/>
          <w:sz w:val="24"/>
          <w:szCs w:val="24"/>
        </w:rPr>
      </w:pPr>
      <w:r w:rsidRPr="0002571C">
        <w:rPr>
          <w:rFonts w:eastAsia="SimSun" w:cstheme="minorHAnsi"/>
          <w:sz w:val="24"/>
          <w:szCs w:val="24"/>
        </w:rPr>
        <w:t>W</w:t>
      </w:r>
      <w:r w:rsidR="00D87782" w:rsidRPr="0002571C">
        <w:rPr>
          <w:rFonts w:eastAsia="SimSun" w:cstheme="minorHAnsi"/>
          <w:sz w:val="24"/>
          <w:szCs w:val="24"/>
        </w:rPr>
        <w:t>ystąpiły</w:t>
      </w:r>
      <w:r w:rsidRPr="0002571C">
        <w:rPr>
          <w:rFonts w:eastAsia="SimSun" w:cstheme="minorHAnsi"/>
          <w:sz w:val="24"/>
          <w:szCs w:val="24"/>
        </w:rPr>
        <w:t xml:space="preserve"> również</w:t>
      </w:r>
      <w:r w:rsidR="00D87782" w:rsidRPr="0002571C">
        <w:rPr>
          <w:rFonts w:eastAsia="SimSun" w:cstheme="minorHAnsi"/>
          <w:sz w:val="24"/>
          <w:szCs w:val="24"/>
        </w:rPr>
        <w:t xml:space="preserve"> zmiany </w:t>
      </w:r>
      <w:r w:rsidR="001216FE" w:rsidRPr="0002571C">
        <w:rPr>
          <w:rFonts w:eastAsia="SimSun" w:cstheme="minorHAnsi"/>
          <w:sz w:val="24"/>
          <w:szCs w:val="24"/>
        </w:rPr>
        <w:t>wartości środków trwałych w wyniku modernizacji, otrzymania, zakupu oraz budowy nowych obiektów</w:t>
      </w:r>
      <w:r w:rsidR="00753B48" w:rsidRPr="0002571C">
        <w:rPr>
          <w:rFonts w:eastAsia="SimSun" w:cstheme="minorHAnsi"/>
          <w:sz w:val="24"/>
          <w:szCs w:val="24"/>
        </w:rPr>
        <w:t xml:space="preserve">, </w:t>
      </w:r>
      <w:r w:rsidR="008C6E10" w:rsidRPr="0002571C">
        <w:rPr>
          <w:rFonts w:eastAsia="SimSun" w:cstheme="minorHAnsi"/>
          <w:sz w:val="24"/>
          <w:szCs w:val="24"/>
        </w:rPr>
        <w:t>likwidacji</w:t>
      </w:r>
      <w:r w:rsidR="00753B48" w:rsidRPr="0002571C">
        <w:rPr>
          <w:rFonts w:eastAsia="SimSun" w:cstheme="minorHAnsi"/>
          <w:sz w:val="24"/>
          <w:szCs w:val="24"/>
        </w:rPr>
        <w:t xml:space="preserve"> i przekazania,</w:t>
      </w:r>
      <w:r w:rsidR="00D87782" w:rsidRPr="0002571C">
        <w:rPr>
          <w:rFonts w:eastAsia="SimSun" w:cstheme="minorHAnsi"/>
          <w:sz w:val="24"/>
          <w:szCs w:val="24"/>
        </w:rPr>
        <w:t xml:space="preserve"> </w:t>
      </w:r>
      <w:r w:rsidR="001216FE" w:rsidRPr="0002571C">
        <w:rPr>
          <w:rFonts w:eastAsia="SimSun" w:cstheme="minorHAnsi"/>
          <w:sz w:val="24"/>
          <w:szCs w:val="24"/>
        </w:rPr>
        <w:t>jak również zmiany wartości wyposażenia.</w:t>
      </w:r>
    </w:p>
    <w:tbl>
      <w:tblPr>
        <w:tblStyle w:val="rednialista2ak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525"/>
      </w:tblGrid>
      <w:tr w:rsidR="0002571C" w:rsidRPr="0002571C" w14:paraId="08F4EE89" w14:textId="77777777" w:rsidTr="000257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79" w:type="pct"/>
            <w:tcBorders>
              <w:top w:val="none" w:sz="0" w:space="0" w:color="auto"/>
              <w:left w:val="none" w:sz="0" w:space="0" w:color="auto"/>
              <w:bottom w:val="none" w:sz="0" w:space="0" w:color="auto"/>
              <w:right w:val="none" w:sz="0" w:space="0" w:color="auto"/>
            </w:tcBorders>
            <w:shd w:val="clear" w:color="auto" w:fill="B2A1C7" w:themeFill="accent4" w:themeFillTint="99"/>
            <w:noWrap/>
          </w:tcPr>
          <w:p w14:paraId="1A3A2947" w14:textId="77777777" w:rsidR="001216FE" w:rsidRPr="0002571C" w:rsidRDefault="001216FE" w:rsidP="00CC375B">
            <w:pPr>
              <w:spacing w:before="30" w:after="30" w:line="276" w:lineRule="auto"/>
              <w:jc w:val="center"/>
              <w:rPr>
                <w:rFonts w:asciiTheme="minorHAnsi" w:eastAsiaTheme="minorEastAsia" w:hAnsiTheme="minorHAnsi" w:cstheme="minorHAnsi"/>
                <w:b/>
                <w:color w:val="auto"/>
                <w:sz w:val="22"/>
                <w:szCs w:val="22"/>
              </w:rPr>
            </w:pPr>
            <w:r w:rsidRPr="0002571C">
              <w:rPr>
                <w:rFonts w:asciiTheme="minorHAnsi" w:eastAsia="SimSun" w:hAnsiTheme="minorHAnsi" w:cstheme="minorHAnsi"/>
                <w:b/>
                <w:color w:val="auto"/>
                <w:sz w:val="22"/>
                <w:szCs w:val="22"/>
              </w:rPr>
              <w:t xml:space="preserve">Zmiana na wartości środków trwałych w </w:t>
            </w:r>
            <w:r w:rsidR="00CC375B" w:rsidRPr="0002571C">
              <w:rPr>
                <w:rFonts w:asciiTheme="minorHAnsi" w:eastAsia="SimSun" w:hAnsiTheme="minorHAnsi" w:cstheme="minorHAnsi"/>
                <w:b/>
                <w:color w:val="auto"/>
                <w:sz w:val="22"/>
                <w:szCs w:val="22"/>
              </w:rPr>
              <w:t>w</w:t>
            </w:r>
            <w:r w:rsidRPr="0002571C">
              <w:rPr>
                <w:rFonts w:asciiTheme="minorHAnsi" w:eastAsia="SimSun" w:hAnsiTheme="minorHAnsi" w:cstheme="minorHAnsi"/>
                <w:b/>
                <w:color w:val="auto"/>
                <w:sz w:val="22"/>
                <w:szCs w:val="22"/>
              </w:rPr>
              <w:t>yniku modernizacji, otrzymania, zakupu oraz budowy nowych obiektów</w:t>
            </w:r>
          </w:p>
        </w:tc>
        <w:tc>
          <w:tcPr>
            <w:tcW w:w="821" w:type="pct"/>
            <w:tcBorders>
              <w:top w:val="none" w:sz="0" w:space="0" w:color="auto"/>
              <w:left w:val="none" w:sz="0" w:space="0" w:color="auto"/>
              <w:bottom w:val="none" w:sz="0" w:space="0" w:color="auto"/>
              <w:right w:val="none" w:sz="0" w:space="0" w:color="auto"/>
            </w:tcBorders>
            <w:shd w:val="clear" w:color="auto" w:fill="B2A1C7" w:themeFill="accent4" w:themeFillTint="99"/>
          </w:tcPr>
          <w:p w14:paraId="444E3FDE" w14:textId="57DB2825" w:rsidR="001216FE" w:rsidRPr="0002571C" w:rsidRDefault="000D3E11" w:rsidP="00CC375B">
            <w:pPr>
              <w:spacing w:before="30" w:after="3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color w:val="auto"/>
                <w:sz w:val="22"/>
                <w:szCs w:val="22"/>
              </w:rPr>
            </w:pPr>
            <w:r w:rsidRPr="0002571C">
              <w:rPr>
                <w:rFonts w:asciiTheme="minorHAnsi" w:eastAsiaTheme="minorEastAsia" w:hAnsiTheme="minorHAnsi" w:cstheme="minorHAnsi"/>
                <w:b/>
                <w:color w:val="auto"/>
                <w:sz w:val="22"/>
                <w:szCs w:val="22"/>
              </w:rPr>
              <w:t>Wartość</w:t>
            </w:r>
            <w:r w:rsidR="00CC375B" w:rsidRPr="0002571C">
              <w:rPr>
                <w:rFonts w:asciiTheme="minorHAnsi" w:eastAsiaTheme="minorEastAsia" w:hAnsiTheme="minorHAnsi" w:cstheme="minorHAnsi"/>
                <w:b/>
                <w:color w:val="auto"/>
                <w:sz w:val="22"/>
                <w:szCs w:val="22"/>
              </w:rPr>
              <w:t xml:space="preserve"> w zł</w:t>
            </w:r>
          </w:p>
        </w:tc>
      </w:tr>
      <w:tr w:rsidR="0002571C" w:rsidRPr="0002571C" w14:paraId="5B64D660" w14:textId="77777777" w:rsidTr="0002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none" w:sz="0" w:space="0" w:color="auto"/>
              <w:left w:val="none" w:sz="0" w:space="0" w:color="auto"/>
              <w:bottom w:val="none" w:sz="0" w:space="0" w:color="auto"/>
              <w:right w:val="none" w:sz="0" w:space="0" w:color="auto"/>
            </w:tcBorders>
            <w:noWrap/>
          </w:tcPr>
          <w:p w14:paraId="1D1EF865" w14:textId="7E654541" w:rsidR="000B532D" w:rsidRPr="0002571C" w:rsidRDefault="000B532D" w:rsidP="000B532D">
            <w:pPr>
              <w:spacing w:before="30" w:after="30"/>
              <w:rPr>
                <w:rFonts w:asciiTheme="minorHAnsi" w:eastAsiaTheme="minorEastAsia" w:hAnsiTheme="minorHAnsi" w:cstheme="minorHAnsi"/>
                <w:color w:val="auto"/>
              </w:rPr>
            </w:pPr>
            <w:r w:rsidRPr="0002571C">
              <w:rPr>
                <w:rFonts w:asciiTheme="minorHAnsi" w:eastAsia="Calibri" w:hAnsiTheme="minorHAnsi" w:cstheme="minorHAnsi"/>
                <w:color w:val="auto"/>
              </w:rPr>
              <w:t>wybudowano świetlicę wiejską w Niskiej Jabłonicy</w:t>
            </w:r>
          </w:p>
        </w:tc>
        <w:tc>
          <w:tcPr>
            <w:tcW w:w="821" w:type="pct"/>
            <w:tcBorders>
              <w:top w:val="none" w:sz="0" w:space="0" w:color="auto"/>
              <w:left w:val="none" w:sz="0" w:space="0" w:color="auto"/>
              <w:bottom w:val="none" w:sz="0" w:space="0" w:color="auto"/>
            </w:tcBorders>
            <w:shd w:val="clear" w:color="auto" w:fill="auto"/>
          </w:tcPr>
          <w:p w14:paraId="482C0266" w14:textId="0609BB40" w:rsidR="000B532D" w:rsidRPr="0002571C" w:rsidRDefault="000B532D" w:rsidP="00480C78">
            <w:pPr>
              <w:spacing w:before="30" w:after="30"/>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sidRPr="0002571C">
              <w:rPr>
                <w:rFonts w:asciiTheme="minorHAnsi" w:eastAsiaTheme="minorEastAsia" w:hAnsiTheme="minorHAnsi" w:cstheme="minorHAnsi"/>
                <w:color w:val="auto"/>
              </w:rPr>
              <w:t>404 372,57</w:t>
            </w:r>
          </w:p>
        </w:tc>
      </w:tr>
      <w:tr w:rsidR="0002571C" w:rsidRPr="0002571C" w14:paraId="1988326F" w14:textId="77777777" w:rsidTr="0002571C">
        <w:tc>
          <w:tcPr>
            <w:cnfStyle w:val="001000000000" w:firstRow="0" w:lastRow="0" w:firstColumn="1" w:lastColumn="0" w:oddVBand="0" w:evenVBand="0" w:oddHBand="0" w:evenHBand="0" w:firstRowFirstColumn="0" w:firstRowLastColumn="0" w:lastRowFirstColumn="0" w:lastRowLastColumn="0"/>
            <w:tcW w:w="4179" w:type="pct"/>
            <w:tcBorders>
              <w:left w:val="none" w:sz="0" w:space="0" w:color="auto"/>
              <w:bottom w:val="none" w:sz="0" w:space="0" w:color="auto"/>
              <w:right w:val="none" w:sz="0" w:space="0" w:color="auto"/>
            </w:tcBorders>
            <w:noWrap/>
          </w:tcPr>
          <w:p w14:paraId="4680FA1D" w14:textId="0E1ED1AB" w:rsidR="000B532D" w:rsidRPr="0002571C" w:rsidRDefault="000B532D" w:rsidP="000B532D">
            <w:pPr>
              <w:spacing w:before="30" w:after="30"/>
              <w:rPr>
                <w:rFonts w:asciiTheme="minorHAnsi" w:eastAsiaTheme="minorEastAsia" w:hAnsiTheme="minorHAnsi" w:cstheme="minorHAnsi"/>
                <w:color w:val="auto"/>
              </w:rPr>
            </w:pPr>
            <w:r w:rsidRPr="0002571C">
              <w:rPr>
                <w:rFonts w:asciiTheme="minorHAnsi" w:eastAsia="Calibri" w:hAnsiTheme="minorHAnsi" w:cstheme="minorHAnsi"/>
                <w:color w:val="auto"/>
              </w:rPr>
              <w:t>wymieniono falowniki na ujęciu wody w Ninkowie</w:t>
            </w:r>
          </w:p>
        </w:tc>
        <w:tc>
          <w:tcPr>
            <w:tcW w:w="821" w:type="pct"/>
            <w:shd w:val="clear" w:color="auto" w:fill="auto"/>
          </w:tcPr>
          <w:p w14:paraId="5D08112F" w14:textId="0075FFC4" w:rsidR="000B532D" w:rsidRPr="0002571C" w:rsidRDefault="000B532D" w:rsidP="00480C78">
            <w:pPr>
              <w:spacing w:before="30" w:after="30"/>
              <w:jc w:val="righ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sidRPr="0002571C">
              <w:rPr>
                <w:rFonts w:asciiTheme="minorHAnsi" w:eastAsiaTheme="minorEastAsia" w:hAnsiTheme="minorHAnsi" w:cstheme="minorHAnsi"/>
                <w:color w:val="auto"/>
              </w:rPr>
              <w:t>39 998,37</w:t>
            </w:r>
          </w:p>
        </w:tc>
      </w:tr>
      <w:tr w:rsidR="0002571C" w:rsidRPr="0002571C" w14:paraId="286D8B01" w14:textId="77777777" w:rsidTr="0002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none" w:sz="0" w:space="0" w:color="auto"/>
              <w:left w:val="none" w:sz="0" w:space="0" w:color="auto"/>
              <w:bottom w:val="none" w:sz="0" w:space="0" w:color="auto"/>
              <w:right w:val="none" w:sz="0" w:space="0" w:color="auto"/>
            </w:tcBorders>
            <w:noWrap/>
          </w:tcPr>
          <w:p w14:paraId="168D32E2" w14:textId="4F5E34C2" w:rsidR="000B532D" w:rsidRPr="0002571C" w:rsidRDefault="000B532D" w:rsidP="000B532D">
            <w:pPr>
              <w:spacing w:before="30" w:after="30"/>
              <w:rPr>
                <w:rFonts w:asciiTheme="minorHAnsi" w:eastAsiaTheme="minorEastAsia" w:hAnsiTheme="minorHAnsi" w:cstheme="minorHAnsi"/>
                <w:color w:val="auto"/>
              </w:rPr>
            </w:pPr>
            <w:r w:rsidRPr="0002571C">
              <w:rPr>
                <w:rFonts w:asciiTheme="minorHAnsi" w:eastAsia="Calibri" w:hAnsiTheme="minorHAnsi" w:cstheme="minorHAnsi"/>
                <w:color w:val="auto"/>
              </w:rPr>
              <w:t>wykonano przepompownię wody w Ruszkowicach</w:t>
            </w:r>
          </w:p>
        </w:tc>
        <w:tc>
          <w:tcPr>
            <w:tcW w:w="821" w:type="pct"/>
            <w:tcBorders>
              <w:top w:val="none" w:sz="0" w:space="0" w:color="auto"/>
              <w:left w:val="none" w:sz="0" w:space="0" w:color="auto"/>
              <w:bottom w:val="none" w:sz="0" w:space="0" w:color="auto"/>
            </w:tcBorders>
            <w:shd w:val="clear" w:color="auto" w:fill="auto"/>
          </w:tcPr>
          <w:p w14:paraId="41E5D01C" w14:textId="1C09ABB9" w:rsidR="000B532D" w:rsidRPr="0002571C" w:rsidRDefault="000B532D" w:rsidP="00480C78">
            <w:pPr>
              <w:spacing w:before="30" w:after="30"/>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sidRPr="0002571C">
              <w:rPr>
                <w:rFonts w:asciiTheme="minorHAnsi" w:eastAsiaTheme="minorEastAsia" w:hAnsiTheme="minorHAnsi" w:cstheme="minorHAnsi"/>
                <w:color w:val="auto"/>
              </w:rPr>
              <w:t>77 997,20</w:t>
            </w:r>
          </w:p>
        </w:tc>
      </w:tr>
      <w:tr w:rsidR="0002571C" w:rsidRPr="0002571C" w14:paraId="100181A2" w14:textId="77777777" w:rsidTr="0002571C">
        <w:tc>
          <w:tcPr>
            <w:cnfStyle w:val="001000000000" w:firstRow="0" w:lastRow="0" w:firstColumn="1" w:lastColumn="0" w:oddVBand="0" w:evenVBand="0" w:oddHBand="0" w:evenHBand="0" w:firstRowFirstColumn="0" w:firstRowLastColumn="0" w:lastRowFirstColumn="0" w:lastRowLastColumn="0"/>
            <w:tcW w:w="4179" w:type="pct"/>
            <w:tcBorders>
              <w:left w:val="none" w:sz="0" w:space="0" w:color="auto"/>
              <w:bottom w:val="none" w:sz="0" w:space="0" w:color="auto"/>
              <w:right w:val="none" w:sz="0" w:space="0" w:color="auto"/>
            </w:tcBorders>
            <w:noWrap/>
          </w:tcPr>
          <w:p w14:paraId="0D7A6E1F" w14:textId="6C1AD3AF" w:rsidR="000B532D" w:rsidRPr="0002571C" w:rsidRDefault="000B532D" w:rsidP="000B532D">
            <w:pPr>
              <w:spacing w:before="30" w:after="30"/>
              <w:rPr>
                <w:rFonts w:asciiTheme="minorHAnsi" w:eastAsiaTheme="minorEastAsia" w:hAnsiTheme="minorHAnsi" w:cstheme="minorHAnsi"/>
                <w:color w:val="auto"/>
              </w:rPr>
            </w:pPr>
            <w:r w:rsidRPr="0002571C">
              <w:rPr>
                <w:rFonts w:asciiTheme="minorHAnsi" w:eastAsia="Calibri" w:hAnsiTheme="minorHAnsi" w:cstheme="minorHAnsi"/>
                <w:color w:val="auto"/>
              </w:rPr>
              <w:t>wymieniono dwie szafy sterownicze z podzespołami na przepompowni ścieków w Ruszkowicach</w:t>
            </w:r>
          </w:p>
        </w:tc>
        <w:tc>
          <w:tcPr>
            <w:tcW w:w="821" w:type="pct"/>
            <w:shd w:val="clear" w:color="auto" w:fill="auto"/>
          </w:tcPr>
          <w:p w14:paraId="2CDF5D0D" w14:textId="130298B2" w:rsidR="000B532D" w:rsidRPr="0002571C" w:rsidRDefault="000B532D" w:rsidP="00480C78">
            <w:pPr>
              <w:spacing w:before="30" w:after="30"/>
              <w:jc w:val="righ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sidRPr="0002571C">
              <w:rPr>
                <w:rFonts w:asciiTheme="minorHAnsi" w:eastAsiaTheme="minorEastAsia" w:hAnsiTheme="minorHAnsi" w:cstheme="minorHAnsi"/>
                <w:color w:val="auto"/>
              </w:rPr>
              <w:t>19 718,47</w:t>
            </w:r>
          </w:p>
        </w:tc>
      </w:tr>
      <w:tr w:rsidR="0002571C" w:rsidRPr="0002571C" w14:paraId="7B725179" w14:textId="77777777" w:rsidTr="0002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none" w:sz="0" w:space="0" w:color="auto"/>
              <w:left w:val="none" w:sz="0" w:space="0" w:color="auto"/>
              <w:bottom w:val="none" w:sz="0" w:space="0" w:color="auto"/>
              <w:right w:val="none" w:sz="0" w:space="0" w:color="auto"/>
            </w:tcBorders>
            <w:noWrap/>
          </w:tcPr>
          <w:p w14:paraId="24D6E963" w14:textId="5C37DF47" w:rsidR="000B532D" w:rsidRPr="0002571C" w:rsidRDefault="000B532D" w:rsidP="000B532D">
            <w:pPr>
              <w:spacing w:before="30" w:after="30"/>
              <w:rPr>
                <w:rFonts w:asciiTheme="minorHAnsi" w:eastAsiaTheme="minorEastAsia" w:hAnsiTheme="minorHAnsi" w:cstheme="minorHAnsi"/>
                <w:color w:val="auto"/>
              </w:rPr>
            </w:pPr>
            <w:r w:rsidRPr="0002571C">
              <w:rPr>
                <w:rFonts w:asciiTheme="minorHAnsi" w:eastAsia="Calibri" w:hAnsiTheme="minorHAnsi" w:cstheme="minorHAnsi"/>
                <w:color w:val="auto"/>
              </w:rPr>
              <w:t>wykonano przebudowę drogi gminnej Smagów – Kolonia I</w:t>
            </w:r>
          </w:p>
        </w:tc>
        <w:tc>
          <w:tcPr>
            <w:tcW w:w="821" w:type="pct"/>
            <w:tcBorders>
              <w:top w:val="none" w:sz="0" w:space="0" w:color="auto"/>
              <w:left w:val="none" w:sz="0" w:space="0" w:color="auto"/>
              <w:bottom w:val="none" w:sz="0" w:space="0" w:color="auto"/>
            </w:tcBorders>
            <w:shd w:val="clear" w:color="auto" w:fill="auto"/>
          </w:tcPr>
          <w:p w14:paraId="63C44405" w14:textId="1D34EBBA" w:rsidR="000B532D" w:rsidRPr="0002571C" w:rsidRDefault="000B532D" w:rsidP="00480C78">
            <w:pPr>
              <w:spacing w:before="30" w:after="30"/>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sidRPr="0002571C">
              <w:rPr>
                <w:rFonts w:asciiTheme="minorHAnsi" w:eastAsiaTheme="minorEastAsia" w:hAnsiTheme="minorHAnsi" w:cstheme="minorHAnsi"/>
                <w:color w:val="auto"/>
              </w:rPr>
              <w:t>369 116,72</w:t>
            </w:r>
          </w:p>
        </w:tc>
      </w:tr>
      <w:tr w:rsidR="0002571C" w:rsidRPr="0002571C" w14:paraId="15C2DA2C" w14:textId="77777777" w:rsidTr="0002571C">
        <w:tc>
          <w:tcPr>
            <w:cnfStyle w:val="001000000000" w:firstRow="0" w:lastRow="0" w:firstColumn="1" w:lastColumn="0" w:oddVBand="0" w:evenVBand="0" w:oddHBand="0" w:evenHBand="0" w:firstRowFirstColumn="0" w:firstRowLastColumn="0" w:lastRowFirstColumn="0" w:lastRowLastColumn="0"/>
            <w:tcW w:w="4179" w:type="pct"/>
            <w:tcBorders>
              <w:left w:val="none" w:sz="0" w:space="0" w:color="auto"/>
              <w:bottom w:val="none" w:sz="0" w:space="0" w:color="auto"/>
              <w:right w:val="none" w:sz="0" w:space="0" w:color="auto"/>
            </w:tcBorders>
            <w:noWrap/>
          </w:tcPr>
          <w:p w14:paraId="6BAC911B" w14:textId="667D86A0" w:rsidR="000B532D" w:rsidRPr="0002571C" w:rsidRDefault="000B532D" w:rsidP="00651A93">
            <w:pPr>
              <w:spacing w:before="30" w:after="30"/>
              <w:rPr>
                <w:rFonts w:asciiTheme="minorHAnsi" w:eastAsiaTheme="minorEastAsia" w:hAnsiTheme="minorHAnsi" w:cstheme="minorHAnsi"/>
                <w:color w:val="auto"/>
              </w:rPr>
            </w:pPr>
            <w:r w:rsidRPr="0002571C">
              <w:rPr>
                <w:rFonts w:asciiTheme="minorHAnsi" w:eastAsia="Calibri" w:hAnsiTheme="minorHAnsi" w:cstheme="minorHAnsi"/>
                <w:color w:val="auto"/>
              </w:rPr>
              <w:lastRenderedPageBreak/>
              <w:t xml:space="preserve">wykonano przebudowę drogi gminnej w Rzucowie (Agronomówka) </w:t>
            </w:r>
          </w:p>
        </w:tc>
        <w:tc>
          <w:tcPr>
            <w:tcW w:w="821" w:type="pct"/>
            <w:shd w:val="clear" w:color="auto" w:fill="auto"/>
          </w:tcPr>
          <w:p w14:paraId="5647A647" w14:textId="051A7E80" w:rsidR="000B532D" w:rsidRPr="0002571C" w:rsidRDefault="000B532D" w:rsidP="00480C78">
            <w:pPr>
              <w:spacing w:before="30" w:after="30"/>
              <w:jc w:val="righ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sidRPr="0002571C">
              <w:rPr>
                <w:rFonts w:asciiTheme="minorHAnsi" w:eastAsiaTheme="minorEastAsia" w:hAnsiTheme="minorHAnsi" w:cstheme="minorHAnsi"/>
                <w:color w:val="auto"/>
              </w:rPr>
              <w:t>53 459,47</w:t>
            </w:r>
          </w:p>
        </w:tc>
      </w:tr>
      <w:tr w:rsidR="0002571C" w:rsidRPr="0002571C" w14:paraId="606C8D2D" w14:textId="77777777" w:rsidTr="0002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none" w:sz="0" w:space="0" w:color="auto"/>
              <w:left w:val="none" w:sz="0" w:space="0" w:color="auto"/>
              <w:bottom w:val="none" w:sz="0" w:space="0" w:color="auto"/>
              <w:right w:val="none" w:sz="0" w:space="0" w:color="auto"/>
            </w:tcBorders>
            <w:noWrap/>
          </w:tcPr>
          <w:p w14:paraId="6F387E6E" w14:textId="78A28E2D" w:rsidR="000B532D" w:rsidRPr="0002571C" w:rsidRDefault="000B532D" w:rsidP="00651A93">
            <w:pPr>
              <w:spacing w:before="30" w:after="30"/>
              <w:rPr>
                <w:rFonts w:asciiTheme="minorHAnsi" w:eastAsiaTheme="minorEastAsia" w:hAnsiTheme="minorHAnsi" w:cstheme="minorHAnsi"/>
                <w:color w:val="auto"/>
              </w:rPr>
            </w:pPr>
            <w:r w:rsidRPr="0002571C">
              <w:rPr>
                <w:rFonts w:asciiTheme="minorHAnsi" w:eastAsia="Calibri" w:hAnsiTheme="minorHAnsi" w:cstheme="minorHAnsi"/>
                <w:color w:val="auto"/>
              </w:rPr>
              <w:t xml:space="preserve">wykonano przebudowę dróg gminnych w Zdonkowie i Politowie </w:t>
            </w:r>
          </w:p>
        </w:tc>
        <w:tc>
          <w:tcPr>
            <w:tcW w:w="821" w:type="pct"/>
            <w:tcBorders>
              <w:top w:val="none" w:sz="0" w:space="0" w:color="auto"/>
              <w:left w:val="none" w:sz="0" w:space="0" w:color="auto"/>
              <w:bottom w:val="none" w:sz="0" w:space="0" w:color="auto"/>
            </w:tcBorders>
            <w:shd w:val="clear" w:color="auto" w:fill="auto"/>
          </w:tcPr>
          <w:p w14:paraId="655747DB" w14:textId="1D793D63" w:rsidR="000B532D" w:rsidRPr="0002571C" w:rsidRDefault="000B532D" w:rsidP="00480C78">
            <w:pPr>
              <w:spacing w:before="30" w:after="30"/>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sidRPr="0002571C">
              <w:rPr>
                <w:rFonts w:asciiTheme="minorHAnsi" w:eastAsiaTheme="minorEastAsia" w:hAnsiTheme="minorHAnsi" w:cstheme="minorHAnsi"/>
                <w:color w:val="auto"/>
              </w:rPr>
              <w:t>70 000,00</w:t>
            </w:r>
          </w:p>
        </w:tc>
      </w:tr>
      <w:tr w:rsidR="0002571C" w:rsidRPr="0002571C" w14:paraId="3D7C793C" w14:textId="77777777" w:rsidTr="0002571C">
        <w:tc>
          <w:tcPr>
            <w:cnfStyle w:val="001000000000" w:firstRow="0" w:lastRow="0" w:firstColumn="1" w:lastColumn="0" w:oddVBand="0" w:evenVBand="0" w:oddHBand="0" w:evenHBand="0" w:firstRowFirstColumn="0" w:firstRowLastColumn="0" w:lastRowFirstColumn="0" w:lastRowLastColumn="0"/>
            <w:tcW w:w="4179" w:type="pct"/>
            <w:tcBorders>
              <w:left w:val="none" w:sz="0" w:space="0" w:color="auto"/>
              <w:bottom w:val="none" w:sz="0" w:space="0" w:color="auto"/>
              <w:right w:val="none" w:sz="0" w:space="0" w:color="auto"/>
            </w:tcBorders>
            <w:noWrap/>
          </w:tcPr>
          <w:p w14:paraId="3F70D169" w14:textId="0F353D53" w:rsidR="000B532D" w:rsidRPr="0002571C" w:rsidRDefault="000B532D" w:rsidP="00480C78">
            <w:pPr>
              <w:spacing w:before="30" w:after="30"/>
              <w:rPr>
                <w:rFonts w:asciiTheme="minorHAnsi" w:eastAsiaTheme="minorEastAsia" w:hAnsiTheme="minorHAnsi" w:cstheme="minorHAnsi"/>
                <w:color w:val="auto"/>
              </w:rPr>
            </w:pPr>
            <w:r w:rsidRPr="0002571C">
              <w:rPr>
                <w:rFonts w:asciiTheme="minorHAnsi" w:eastAsia="Calibri" w:hAnsiTheme="minorHAnsi" w:cstheme="minorHAnsi"/>
                <w:color w:val="auto"/>
              </w:rPr>
              <w:t>wykonano modernizację drogi dojazdowej do gruntów rolnych w Ruszkowicach</w:t>
            </w:r>
          </w:p>
        </w:tc>
        <w:tc>
          <w:tcPr>
            <w:tcW w:w="821" w:type="pct"/>
            <w:shd w:val="clear" w:color="auto" w:fill="auto"/>
          </w:tcPr>
          <w:p w14:paraId="661E8FB8" w14:textId="7022BDF9" w:rsidR="000B532D" w:rsidRPr="0002571C" w:rsidRDefault="000B532D" w:rsidP="00480C78">
            <w:pPr>
              <w:spacing w:before="30" w:after="30"/>
              <w:jc w:val="righ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sidRPr="0002571C">
              <w:rPr>
                <w:rFonts w:asciiTheme="minorHAnsi" w:eastAsiaTheme="minorEastAsia" w:hAnsiTheme="minorHAnsi" w:cstheme="minorHAnsi"/>
                <w:color w:val="auto"/>
              </w:rPr>
              <w:t>330 265,14</w:t>
            </w:r>
          </w:p>
        </w:tc>
      </w:tr>
      <w:tr w:rsidR="0002571C" w:rsidRPr="0002571C" w14:paraId="2A3FA750" w14:textId="77777777" w:rsidTr="0002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none" w:sz="0" w:space="0" w:color="auto"/>
              <w:left w:val="none" w:sz="0" w:space="0" w:color="auto"/>
              <w:bottom w:val="none" w:sz="0" w:space="0" w:color="auto"/>
              <w:right w:val="none" w:sz="0" w:space="0" w:color="auto"/>
            </w:tcBorders>
            <w:noWrap/>
          </w:tcPr>
          <w:p w14:paraId="6B43C225" w14:textId="087E5F10" w:rsidR="000B532D" w:rsidRPr="0002571C" w:rsidRDefault="000B532D" w:rsidP="00651A93">
            <w:pPr>
              <w:spacing w:before="30" w:after="30"/>
              <w:rPr>
                <w:rFonts w:asciiTheme="minorHAnsi" w:eastAsiaTheme="minorEastAsia" w:hAnsiTheme="minorHAnsi" w:cstheme="minorHAnsi"/>
                <w:color w:val="auto"/>
              </w:rPr>
            </w:pPr>
            <w:r w:rsidRPr="0002571C">
              <w:rPr>
                <w:rFonts w:asciiTheme="minorHAnsi" w:eastAsia="Calibri" w:hAnsiTheme="minorHAnsi" w:cstheme="minorHAnsi"/>
                <w:color w:val="auto"/>
              </w:rPr>
              <w:t>wykonano przebudowę drogi gminnej ul. Leśna w Borkowicach</w:t>
            </w:r>
          </w:p>
        </w:tc>
        <w:tc>
          <w:tcPr>
            <w:tcW w:w="821" w:type="pct"/>
            <w:tcBorders>
              <w:top w:val="none" w:sz="0" w:space="0" w:color="auto"/>
              <w:left w:val="none" w:sz="0" w:space="0" w:color="auto"/>
              <w:bottom w:val="none" w:sz="0" w:space="0" w:color="auto"/>
            </w:tcBorders>
            <w:shd w:val="clear" w:color="auto" w:fill="auto"/>
          </w:tcPr>
          <w:p w14:paraId="217BECFF" w14:textId="4328FEEA" w:rsidR="000B532D" w:rsidRPr="0002571C" w:rsidRDefault="000B532D" w:rsidP="00480C78">
            <w:pPr>
              <w:spacing w:before="30" w:after="30"/>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sidRPr="0002571C">
              <w:rPr>
                <w:rFonts w:asciiTheme="minorHAnsi" w:eastAsiaTheme="minorEastAsia" w:hAnsiTheme="minorHAnsi" w:cstheme="minorHAnsi"/>
                <w:color w:val="auto"/>
              </w:rPr>
              <w:t>107 992,23</w:t>
            </w:r>
          </w:p>
        </w:tc>
      </w:tr>
      <w:tr w:rsidR="0002571C" w:rsidRPr="0002571C" w14:paraId="5DDE2569" w14:textId="77777777" w:rsidTr="0002571C">
        <w:tc>
          <w:tcPr>
            <w:cnfStyle w:val="001000000000" w:firstRow="0" w:lastRow="0" w:firstColumn="1" w:lastColumn="0" w:oddVBand="0" w:evenVBand="0" w:oddHBand="0" w:evenHBand="0" w:firstRowFirstColumn="0" w:firstRowLastColumn="0" w:lastRowFirstColumn="0" w:lastRowLastColumn="0"/>
            <w:tcW w:w="4179" w:type="pct"/>
            <w:tcBorders>
              <w:left w:val="none" w:sz="0" w:space="0" w:color="auto"/>
              <w:bottom w:val="none" w:sz="0" w:space="0" w:color="auto"/>
              <w:right w:val="none" w:sz="0" w:space="0" w:color="auto"/>
            </w:tcBorders>
            <w:noWrap/>
          </w:tcPr>
          <w:p w14:paraId="67027623" w14:textId="7311AE58" w:rsidR="000B532D" w:rsidRPr="0002571C" w:rsidRDefault="000B532D" w:rsidP="00651A93">
            <w:pPr>
              <w:spacing w:before="30" w:after="30"/>
              <w:rPr>
                <w:rFonts w:asciiTheme="minorHAnsi" w:eastAsiaTheme="minorEastAsia" w:hAnsiTheme="minorHAnsi" w:cstheme="minorHAnsi"/>
                <w:color w:val="auto"/>
              </w:rPr>
            </w:pPr>
            <w:r w:rsidRPr="0002571C">
              <w:rPr>
                <w:rFonts w:asciiTheme="minorHAnsi" w:eastAsia="Calibri" w:hAnsiTheme="minorHAnsi" w:cstheme="minorHAnsi"/>
                <w:color w:val="auto"/>
              </w:rPr>
              <w:t>wybudowano altanę w Radestowie</w:t>
            </w:r>
          </w:p>
        </w:tc>
        <w:tc>
          <w:tcPr>
            <w:tcW w:w="821" w:type="pct"/>
            <w:shd w:val="clear" w:color="auto" w:fill="auto"/>
          </w:tcPr>
          <w:p w14:paraId="647B00E4" w14:textId="5EEFE392" w:rsidR="000B532D" w:rsidRPr="0002571C" w:rsidRDefault="000B532D" w:rsidP="00480C78">
            <w:pPr>
              <w:spacing w:before="30" w:after="30"/>
              <w:jc w:val="righ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sidRPr="0002571C">
              <w:rPr>
                <w:rFonts w:asciiTheme="minorHAnsi" w:eastAsiaTheme="minorEastAsia" w:hAnsiTheme="minorHAnsi" w:cstheme="minorHAnsi"/>
                <w:color w:val="auto"/>
              </w:rPr>
              <w:t>20 000,00</w:t>
            </w:r>
          </w:p>
        </w:tc>
      </w:tr>
      <w:tr w:rsidR="0002571C" w:rsidRPr="0002571C" w14:paraId="6E279EA4" w14:textId="77777777" w:rsidTr="0002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none" w:sz="0" w:space="0" w:color="auto"/>
              <w:left w:val="none" w:sz="0" w:space="0" w:color="auto"/>
              <w:bottom w:val="none" w:sz="0" w:space="0" w:color="auto"/>
              <w:right w:val="none" w:sz="0" w:space="0" w:color="auto"/>
            </w:tcBorders>
            <w:noWrap/>
          </w:tcPr>
          <w:p w14:paraId="0EEED5CF" w14:textId="085A5564" w:rsidR="000B532D" w:rsidRPr="0002571C" w:rsidRDefault="000B532D" w:rsidP="003E6556">
            <w:pPr>
              <w:spacing w:before="30" w:after="30"/>
              <w:rPr>
                <w:rFonts w:asciiTheme="minorHAnsi" w:eastAsiaTheme="minorEastAsia" w:hAnsiTheme="minorHAnsi" w:cstheme="minorHAnsi"/>
                <w:color w:val="auto"/>
              </w:rPr>
            </w:pPr>
            <w:r w:rsidRPr="0002571C">
              <w:rPr>
                <w:rFonts w:asciiTheme="minorHAnsi" w:eastAsia="Calibri" w:hAnsiTheme="minorHAnsi" w:cstheme="minorHAnsi"/>
                <w:color w:val="auto"/>
              </w:rPr>
              <w:t>wybudowano altanę w Rudnie</w:t>
            </w:r>
          </w:p>
        </w:tc>
        <w:tc>
          <w:tcPr>
            <w:tcW w:w="821" w:type="pct"/>
            <w:tcBorders>
              <w:top w:val="none" w:sz="0" w:space="0" w:color="auto"/>
              <w:left w:val="none" w:sz="0" w:space="0" w:color="auto"/>
              <w:bottom w:val="none" w:sz="0" w:space="0" w:color="auto"/>
            </w:tcBorders>
            <w:shd w:val="clear" w:color="auto" w:fill="auto"/>
          </w:tcPr>
          <w:p w14:paraId="7B8D133A" w14:textId="545B58C6" w:rsidR="000B532D" w:rsidRPr="0002571C" w:rsidRDefault="000B532D" w:rsidP="00480C78">
            <w:pPr>
              <w:spacing w:before="30" w:after="30"/>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sidRPr="0002571C">
              <w:rPr>
                <w:rFonts w:asciiTheme="minorHAnsi" w:eastAsiaTheme="minorEastAsia" w:hAnsiTheme="minorHAnsi" w:cstheme="minorHAnsi"/>
                <w:color w:val="auto"/>
              </w:rPr>
              <w:t>20 000,00</w:t>
            </w:r>
          </w:p>
        </w:tc>
      </w:tr>
      <w:tr w:rsidR="0002571C" w:rsidRPr="0002571C" w14:paraId="4DF56613" w14:textId="77777777" w:rsidTr="0002571C">
        <w:tc>
          <w:tcPr>
            <w:cnfStyle w:val="001000000000" w:firstRow="0" w:lastRow="0" w:firstColumn="1" w:lastColumn="0" w:oddVBand="0" w:evenVBand="0" w:oddHBand="0" w:evenHBand="0" w:firstRowFirstColumn="0" w:firstRowLastColumn="0" w:lastRowFirstColumn="0" w:lastRowLastColumn="0"/>
            <w:tcW w:w="4179" w:type="pct"/>
            <w:tcBorders>
              <w:left w:val="none" w:sz="0" w:space="0" w:color="auto"/>
              <w:bottom w:val="none" w:sz="0" w:space="0" w:color="auto"/>
              <w:right w:val="none" w:sz="0" w:space="0" w:color="auto"/>
            </w:tcBorders>
            <w:noWrap/>
          </w:tcPr>
          <w:p w14:paraId="00FDDC1D" w14:textId="0C8A94B4" w:rsidR="000B532D" w:rsidRPr="0002571C" w:rsidRDefault="000B532D" w:rsidP="003E6556">
            <w:pPr>
              <w:spacing w:before="30" w:after="30"/>
              <w:rPr>
                <w:rFonts w:asciiTheme="minorHAnsi" w:hAnsiTheme="minorHAnsi" w:cstheme="minorHAnsi"/>
                <w:color w:val="auto"/>
              </w:rPr>
            </w:pPr>
            <w:r w:rsidRPr="0002571C">
              <w:rPr>
                <w:rFonts w:asciiTheme="minorHAnsi" w:eastAsia="Calibri" w:hAnsiTheme="minorHAnsi" w:cstheme="minorHAnsi"/>
                <w:bCs/>
                <w:color w:val="auto"/>
              </w:rPr>
              <w:t>wybudowano altanę w Woli Kuraszowej</w:t>
            </w:r>
          </w:p>
        </w:tc>
        <w:tc>
          <w:tcPr>
            <w:tcW w:w="821" w:type="pct"/>
            <w:shd w:val="clear" w:color="auto" w:fill="auto"/>
          </w:tcPr>
          <w:p w14:paraId="25F1F29E" w14:textId="4A47845B" w:rsidR="000B532D" w:rsidRPr="0002571C" w:rsidRDefault="000B532D" w:rsidP="00480C78">
            <w:pPr>
              <w:spacing w:before="30" w:after="30"/>
              <w:jc w:val="righ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sidRPr="0002571C">
              <w:rPr>
                <w:rFonts w:asciiTheme="minorHAnsi" w:eastAsiaTheme="minorEastAsia" w:hAnsiTheme="minorHAnsi" w:cstheme="minorHAnsi"/>
                <w:color w:val="auto"/>
              </w:rPr>
              <w:t>20 000,00</w:t>
            </w:r>
          </w:p>
        </w:tc>
      </w:tr>
      <w:tr w:rsidR="0002571C" w:rsidRPr="0002571C" w14:paraId="018659BC" w14:textId="77777777" w:rsidTr="0002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none" w:sz="0" w:space="0" w:color="auto"/>
              <w:left w:val="none" w:sz="0" w:space="0" w:color="auto"/>
              <w:bottom w:val="none" w:sz="0" w:space="0" w:color="auto"/>
              <w:right w:val="none" w:sz="0" w:space="0" w:color="auto"/>
            </w:tcBorders>
            <w:noWrap/>
          </w:tcPr>
          <w:p w14:paraId="5A59C19A" w14:textId="3B7779C9" w:rsidR="000B532D" w:rsidRPr="0002571C" w:rsidRDefault="000B532D" w:rsidP="004703D0">
            <w:pPr>
              <w:spacing w:before="30" w:after="30"/>
              <w:rPr>
                <w:rFonts w:asciiTheme="minorHAnsi" w:hAnsiTheme="minorHAnsi" w:cstheme="minorHAnsi"/>
                <w:color w:val="auto"/>
              </w:rPr>
            </w:pPr>
            <w:r w:rsidRPr="0002571C">
              <w:rPr>
                <w:rFonts w:asciiTheme="minorHAnsi" w:eastAsia="Calibri" w:hAnsiTheme="minorHAnsi" w:cstheme="minorHAnsi"/>
                <w:color w:val="auto"/>
              </w:rPr>
              <w:t>zmodernizowano infrastrukturę rekreacyjno – sportową we wsi Rzuców</w:t>
            </w:r>
          </w:p>
        </w:tc>
        <w:tc>
          <w:tcPr>
            <w:tcW w:w="821" w:type="pct"/>
            <w:tcBorders>
              <w:top w:val="none" w:sz="0" w:space="0" w:color="auto"/>
              <w:left w:val="none" w:sz="0" w:space="0" w:color="auto"/>
              <w:bottom w:val="none" w:sz="0" w:space="0" w:color="auto"/>
            </w:tcBorders>
            <w:shd w:val="clear" w:color="auto" w:fill="auto"/>
          </w:tcPr>
          <w:p w14:paraId="4065193F" w14:textId="7555E78F" w:rsidR="000B532D" w:rsidRPr="0002571C" w:rsidRDefault="000B532D" w:rsidP="00480C78">
            <w:pPr>
              <w:spacing w:before="30" w:after="30"/>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sidRPr="0002571C">
              <w:rPr>
                <w:rFonts w:asciiTheme="minorHAnsi" w:eastAsiaTheme="minorEastAsia" w:hAnsiTheme="minorHAnsi" w:cstheme="minorHAnsi"/>
                <w:color w:val="auto"/>
              </w:rPr>
              <w:t>30 000,00</w:t>
            </w:r>
          </w:p>
        </w:tc>
      </w:tr>
      <w:tr w:rsidR="0002571C" w:rsidRPr="0002571C" w14:paraId="484E09FC" w14:textId="77777777" w:rsidTr="0002571C">
        <w:tc>
          <w:tcPr>
            <w:cnfStyle w:val="001000000000" w:firstRow="0" w:lastRow="0" w:firstColumn="1" w:lastColumn="0" w:oddVBand="0" w:evenVBand="0" w:oddHBand="0" w:evenHBand="0" w:firstRowFirstColumn="0" w:firstRowLastColumn="0" w:lastRowFirstColumn="0" w:lastRowLastColumn="0"/>
            <w:tcW w:w="4179" w:type="pct"/>
            <w:tcBorders>
              <w:left w:val="none" w:sz="0" w:space="0" w:color="auto"/>
              <w:bottom w:val="none" w:sz="0" w:space="0" w:color="auto"/>
              <w:right w:val="none" w:sz="0" w:space="0" w:color="auto"/>
            </w:tcBorders>
            <w:noWrap/>
          </w:tcPr>
          <w:p w14:paraId="384493C7" w14:textId="7187D6EE" w:rsidR="000B532D" w:rsidRPr="0002571C" w:rsidRDefault="000B532D" w:rsidP="00480C78">
            <w:pPr>
              <w:spacing w:before="30" w:after="30"/>
              <w:rPr>
                <w:rFonts w:asciiTheme="minorHAnsi" w:hAnsiTheme="minorHAnsi" w:cstheme="minorHAnsi"/>
                <w:color w:val="auto"/>
              </w:rPr>
            </w:pPr>
            <w:r w:rsidRPr="0002571C">
              <w:rPr>
                <w:rFonts w:asciiTheme="minorHAnsi" w:eastAsia="Calibri" w:hAnsiTheme="minorHAnsi" w:cstheme="minorHAnsi"/>
                <w:color w:val="auto"/>
              </w:rPr>
              <w:t>wykonano ogrodzenie działki gminnej w Borkowicach nr 531/5</w:t>
            </w:r>
          </w:p>
        </w:tc>
        <w:tc>
          <w:tcPr>
            <w:tcW w:w="821" w:type="pct"/>
            <w:shd w:val="clear" w:color="auto" w:fill="auto"/>
          </w:tcPr>
          <w:p w14:paraId="39E604AC" w14:textId="1B714CF8" w:rsidR="000B532D" w:rsidRPr="0002571C" w:rsidRDefault="000B532D" w:rsidP="00480C78">
            <w:pPr>
              <w:spacing w:before="30" w:after="3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2571C">
              <w:rPr>
                <w:rFonts w:asciiTheme="minorHAnsi" w:hAnsiTheme="minorHAnsi" w:cstheme="minorHAnsi"/>
                <w:color w:val="auto"/>
              </w:rPr>
              <w:t>34 000,00</w:t>
            </w:r>
          </w:p>
        </w:tc>
      </w:tr>
      <w:tr w:rsidR="0002571C" w:rsidRPr="0002571C" w14:paraId="1CDA3D51" w14:textId="77777777" w:rsidTr="0002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none" w:sz="0" w:space="0" w:color="auto"/>
              <w:left w:val="none" w:sz="0" w:space="0" w:color="auto"/>
              <w:bottom w:val="none" w:sz="0" w:space="0" w:color="auto"/>
              <w:right w:val="none" w:sz="0" w:space="0" w:color="auto"/>
            </w:tcBorders>
            <w:noWrap/>
          </w:tcPr>
          <w:p w14:paraId="74E1D7AB" w14:textId="034D4A2C" w:rsidR="000B532D" w:rsidRPr="0002571C" w:rsidRDefault="000B532D" w:rsidP="00480C78">
            <w:pPr>
              <w:spacing w:before="30" w:after="30"/>
              <w:rPr>
                <w:rFonts w:asciiTheme="minorHAnsi" w:hAnsiTheme="minorHAnsi" w:cstheme="minorHAnsi"/>
                <w:color w:val="auto"/>
              </w:rPr>
            </w:pPr>
            <w:r w:rsidRPr="0002571C">
              <w:rPr>
                <w:rFonts w:asciiTheme="minorHAnsi" w:eastAsia="Calibri" w:hAnsiTheme="minorHAnsi" w:cstheme="minorHAnsi"/>
                <w:color w:val="auto"/>
              </w:rPr>
              <w:t>wykonano plac zabaw i siłownię plenerową w Rusinowie</w:t>
            </w:r>
          </w:p>
        </w:tc>
        <w:tc>
          <w:tcPr>
            <w:tcW w:w="821" w:type="pct"/>
            <w:tcBorders>
              <w:top w:val="none" w:sz="0" w:space="0" w:color="auto"/>
              <w:left w:val="none" w:sz="0" w:space="0" w:color="auto"/>
              <w:bottom w:val="none" w:sz="0" w:space="0" w:color="auto"/>
            </w:tcBorders>
            <w:shd w:val="clear" w:color="auto" w:fill="auto"/>
          </w:tcPr>
          <w:p w14:paraId="171BB422" w14:textId="0B555E92" w:rsidR="000B532D" w:rsidRPr="0002571C" w:rsidRDefault="000B532D" w:rsidP="00480C78">
            <w:pPr>
              <w:spacing w:before="30" w:after="3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02571C">
              <w:rPr>
                <w:rFonts w:asciiTheme="minorHAnsi" w:hAnsiTheme="minorHAnsi" w:cstheme="minorHAnsi"/>
                <w:color w:val="auto"/>
              </w:rPr>
              <w:t>35 000,00</w:t>
            </w:r>
          </w:p>
        </w:tc>
      </w:tr>
      <w:tr w:rsidR="0002571C" w:rsidRPr="0002571C" w14:paraId="09322F51" w14:textId="77777777" w:rsidTr="0002571C">
        <w:tc>
          <w:tcPr>
            <w:cnfStyle w:val="001000000000" w:firstRow="0" w:lastRow="0" w:firstColumn="1" w:lastColumn="0" w:oddVBand="0" w:evenVBand="0" w:oddHBand="0" w:evenHBand="0" w:firstRowFirstColumn="0" w:firstRowLastColumn="0" w:lastRowFirstColumn="0" w:lastRowLastColumn="0"/>
            <w:tcW w:w="4179" w:type="pct"/>
            <w:tcBorders>
              <w:left w:val="none" w:sz="0" w:space="0" w:color="auto"/>
              <w:bottom w:val="none" w:sz="0" w:space="0" w:color="auto"/>
              <w:right w:val="none" w:sz="0" w:space="0" w:color="auto"/>
            </w:tcBorders>
            <w:noWrap/>
          </w:tcPr>
          <w:p w14:paraId="7B6F1268" w14:textId="47232811" w:rsidR="000B532D" w:rsidRPr="0002571C" w:rsidRDefault="000B532D" w:rsidP="00480C78">
            <w:pPr>
              <w:spacing w:before="30" w:after="30"/>
              <w:rPr>
                <w:rFonts w:asciiTheme="minorHAnsi" w:hAnsiTheme="minorHAnsi" w:cstheme="minorHAnsi"/>
                <w:color w:val="auto"/>
              </w:rPr>
            </w:pPr>
            <w:r w:rsidRPr="0002571C">
              <w:rPr>
                <w:rFonts w:asciiTheme="minorHAnsi" w:eastAsia="Calibri" w:hAnsiTheme="minorHAnsi" w:cstheme="minorHAnsi"/>
                <w:bCs/>
                <w:color w:val="auto"/>
              </w:rPr>
              <w:t>rozbudowano oświetlenie drogowe w miejscowościach Rzuców i Niska Jabłonica</w:t>
            </w:r>
          </w:p>
        </w:tc>
        <w:tc>
          <w:tcPr>
            <w:tcW w:w="821" w:type="pct"/>
            <w:shd w:val="clear" w:color="auto" w:fill="auto"/>
          </w:tcPr>
          <w:p w14:paraId="6F2212A5" w14:textId="7A591A21" w:rsidR="000B532D" w:rsidRPr="0002571C" w:rsidRDefault="000B532D" w:rsidP="00480C78">
            <w:pPr>
              <w:spacing w:before="30" w:after="3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2571C">
              <w:rPr>
                <w:rFonts w:asciiTheme="minorHAnsi" w:hAnsiTheme="minorHAnsi" w:cstheme="minorHAnsi"/>
                <w:color w:val="auto"/>
              </w:rPr>
              <w:t>60 176,43</w:t>
            </w:r>
          </w:p>
        </w:tc>
      </w:tr>
      <w:tr w:rsidR="0002571C" w:rsidRPr="0002571C" w14:paraId="6F0B6583" w14:textId="77777777" w:rsidTr="0002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none" w:sz="0" w:space="0" w:color="auto"/>
              <w:left w:val="none" w:sz="0" w:space="0" w:color="auto"/>
              <w:bottom w:val="none" w:sz="0" w:space="0" w:color="auto"/>
              <w:right w:val="none" w:sz="0" w:space="0" w:color="auto"/>
            </w:tcBorders>
            <w:noWrap/>
          </w:tcPr>
          <w:p w14:paraId="1A2D3E97" w14:textId="2AC4E2DB" w:rsidR="000B532D" w:rsidRPr="0002571C" w:rsidRDefault="000B532D" w:rsidP="00480C78">
            <w:pPr>
              <w:spacing w:before="30" w:after="30"/>
              <w:rPr>
                <w:rFonts w:asciiTheme="minorHAnsi" w:hAnsiTheme="minorHAnsi" w:cstheme="minorHAnsi"/>
                <w:color w:val="auto"/>
              </w:rPr>
            </w:pPr>
            <w:r w:rsidRPr="0002571C">
              <w:rPr>
                <w:rFonts w:asciiTheme="minorHAnsi" w:eastAsia="Calibri" w:hAnsiTheme="minorHAnsi" w:cstheme="minorHAnsi"/>
                <w:color w:val="auto"/>
              </w:rPr>
              <w:t>wybudowano boisko do piłki siatkowej w ZSzP w Rzucowie</w:t>
            </w:r>
          </w:p>
        </w:tc>
        <w:tc>
          <w:tcPr>
            <w:tcW w:w="821" w:type="pct"/>
            <w:tcBorders>
              <w:top w:val="none" w:sz="0" w:space="0" w:color="auto"/>
              <w:left w:val="none" w:sz="0" w:space="0" w:color="auto"/>
              <w:bottom w:val="none" w:sz="0" w:space="0" w:color="auto"/>
            </w:tcBorders>
            <w:shd w:val="clear" w:color="auto" w:fill="auto"/>
          </w:tcPr>
          <w:p w14:paraId="54C6F0A9" w14:textId="3CAEDAAC" w:rsidR="000B532D" w:rsidRPr="0002571C" w:rsidRDefault="000B532D" w:rsidP="000B532D">
            <w:pPr>
              <w:spacing w:before="30" w:after="30"/>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sidRPr="0002571C">
              <w:rPr>
                <w:rFonts w:asciiTheme="minorHAnsi" w:eastAsiaTheme="minorEastAsia" w:hAnsiTheme="minorHAnsi" w:cstheme="minorHAnsi"/>
                <w:color w:val="auto"/>
              </w:rPr>
              <w:t>129 942,77</w:t>
            </w:r>
          </w:p>
        </w:tc>
      </w:tr>
      <w:tr w:rsidR="0002571C" w:rsidRPr="0002571C" w14:paraId="334D5133" w14:textId="77777777" w:rsidTr="0002571C">
        <w:tc>
          <w:tcPr>
            <w:cnfStyle w:val="001000000000" w:firstRow="0" w:lastRow="0" w:firstColumn="1" w:lastColumn="0" w:oddVBand="0" w:evenVBand="0" w:oddHBand="0" w:evenHBand="0" w:firstRowFirstColumn="0" w:firstRowLastColumn="0" w:lastRowFirstColumn="0" w:lastRowLastColumn="0"/>
            <w:tcW w:w="4179" w:type="pct"/>
            <w:tcBorders>
              <w:left w:val="none" w:sz="0" w:space="0" w:color="auto"/>
              <w:bottom w:val="none" w:sz="0" w:space="0" w:color="auto"/>
              <w:right w:val="none" w:sz="0" w:space="0" w:color="auto"/>
            </w:tcBorders>
            <w:noWrap/>
          </w:tcPr>
          <w:p w14:paraId="3A46E555" w14:textId="2E8C93EE" w:rsidR="000B532D" w:rsidRPr="0002571C" w:rsidRDefault="000B532D" w:rsidP="00480C78">
            <w:pPr>
              <w:spacing w:before="30" w:after="30"/>
              <w:rPr>
                <w:rFonts w:asciiTheme="minorHAnsi" w:hAnsiTheme="minorHAnsi" w:cstheme="minorHAnsi"/>
                <w:color w:val="auto"/>
              </w:rPr>
            </w:pPr>
            <w:r w:rsidRPr="0002571C">
              <w:rPr>
                <w:rFonts w:asciiTheme="minorHAnsi" w:eastAsia="Calibri" w:hAnsiTheme="minorHAnsi" w:cstheme="minorHAnsi"/>
                <w:color w:val="auto"/>
              </w:rPr>
              <w:t>wykonano modernizację centralne ogrzewanie budynku Przedszkola Samorządowego w Ninkowie</w:t>
            </w:r>
          </w:p>
        </w:tc>
        <w:tc>
          <w:tcPr>
            <w:tcW w:w="821" w:type="pct"/>
            <w:shd w:val="clear" w:color="auto" w:fill="auto"/>
          </w:tcPr>
          <w:p w14:paraId="4CD8C6BE" w14:textId="46092B67" w:rsidR="000B532D" w:rsidRPr="0002571C" w:rsidRDefault="000B532D" w:rsidP="00480C78">
            <w:pPr>
              <w:spacing w:before="30" w:after="3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2571C">
              <w:rPr>
                <w:rFonts w:asciiTheme="minorHAnsi" w:hAnsiTheme="minorHAnsi" w:cstheme="minorHAnsi"/>
                <w:color w:val="auto"/>
              </w:rPr>
              <w:t>68 777,91</w:t>
            </w:r>
          </w:p>
        </w:tc>
      </w:tr>
      <w:tr w:rsidR="0002571C" w:rsidRPr="0002571C" w14:paraId="527F741E" w14:textId="77777777" w:rsidTr="0002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none" w:sz="0" w:space="0" w:color="auto"/>
              <w:left w:val="none" w:sz="0" w:space="0" w:color="auto"/>
              <w:bottom w:val="none" w:sz="0" w:space="0" w:color="auto"/>
              <w:right w:val="none" w:sz="0" w:space="0" w:color="auto"/>
            </w:tcBorders>
            <w:noWrap/>
          </w:tcPr>
          <w:p w14:paraId="3830D3C4" w14:textId="4B9F389A" w:rsidR="000B532D" w:rsidRPr="0002571C" w:rsidRDefault="000B532D" w:rsidP="00480C78">
            <w:pPr>
              <w:spacing w:before="30" w:after="30"/>
              <w:rPr>
                <w:rFonts w:asciiTheme="minorHAnsi" w:hAnsiTheme="minorHAnsi" w:cstheme="minorHAnsi"/>
                <w:color w:val="auto"/>
              </w:rPr>
            </w:pPr>
            <w:r w:rsidRPr="0002571C">
              <w:rPr>
                <w:rFonts w:asciiTheme="minorHAnsi" w:eastAsia="Calibri" w:hAnsiTheme="minorHAnsi" w:cstheme="minorHAnsi"/>
                <w:color w:val="auto"/>
              </w:rPr>
              <w:t>zakupiono instrument muzyczny marimba</w:t>
            </w:r>
          </w:p>
        </w:tc>
        <w:tc>
          <w:tcPr>
            <w:tcW w:w="821" w:type="pct"/>
            <w:tcBorders>
              <w:top w:val="none" w:sz="0" w:space="0" w:color="auto"/>
              <w:left w:val="none" w:sz="0" w:space="0" w:color="auto"/>
              <w:bottom w:val="none" w:sz="0" w:space="0" w:color="auto"/>
            </w:tcBorders>
            <w:shd w:val="clear" w:color="auto" w:fill="auto"/>
          </w:tcPr>
          <w:p w14:paraId="4438CF8F" w14:textId="48831123" w:rsidR="000B532D" w:rsidRPr="0002571C" w:rsidRDefault="000B532D" w:rsidP="00480C78">
            <w:pPr>
              <w:spacing w:before="30" w:after="3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02571C">
              <w:rPr>
                <w:rFonts w:asciiTheme="minorHAnsi" w:hAnsiTheme="minorHAnsi" w:cstheme="minorHAnsi"/>
                <w:color w:val="auto"/>
              </w:rPr>
              <w:t>21 000,00</w:t>
            </w:r>
          </w:p>
        </w:tc>
      </w:tr>
      <w:tr w:rsidR="0002571C" w:rsidRPr="0002571C" w14:paraId="3B198138" w14:textId="77777777" w:rsidTr="0002571C">
        <w:tc>
          <w:tcPr>
            <w:cnfStyle w:val="001000000000" w:firstRow="0" w:lastRow="0" w:firstColumn="1" w:lastColumn="0" w:oddVBand="0" w:evenVBand="0" w:oddHBand="0" w:evenHBand="0" w:firstRowFirstColumn="0" w:firstRowLastColumn="0" w:lastRowFirstColumn="0" w:lastRowLastColumn="0"/>
            <w:tcW w:w="4179" w:type="pct"/>
            <w:tcBorders>
              <w:left w:val="none" w:sz="0" w:space="0" w:color="auto"/>
              <w:bottom w:val="none" w:sz="0" w:space="0" w:color="auto"/>
              <w:right w:val="none" w:sz="0" w:space="0" w:color="auto"/>
            </w:tcBorders>
            <w:shd w:val="clear" w:color="auto" w:fill="B2A1C7" w:themeFill="accent4" w:themeFillTint="99"/>
            <w:noWrap/>
          </w:tcPr>
          <w:p w14:paraId="2DA75E62" w14:textId="77777777" w:rsidR="00B51CC9" w:rsidRPr="0002571C" w:rsidRDefault="00753B48" w:rsidP="00753B48">
            <w:pPr>
              <w:spacing w:before="30" w:after="30"/>
              <w:jc w:val="center"/>
              <w:rPr>
                <w:rFonts w:asciiTheme="minorHAnsi" w:eastAsia="SimSun" w:hAnsiTheme="minorHAnsi" w:cstheme="minorHAnsi"/>
                <w:b/>
                <w:color w:val="auto"/>
              </w:rPr>
            </w:pPr>
            <w:r w:rsidRPr="0002571C">
              <w:rPr>
                <w:rFonts w:asciiTheme="minorHAnsi" w:eastAsia="SimSun" w:hAnsiTheme="minorHAnsi" w:cstheme="minorHAnsi"/>
                <w:b/>
                <w:color w:val="auto"/>
              </w:rPr>
              <w:t>Zmiana na wartości środków trwałych w wyniku sprzedaży</w:t>
            </w:r>
            <w:r w:rsidR="00B51CC9" w:rsidRPr="0002571C">
              <w:rPr>
                <w:rFonts w:asciiTheme="minorHAnsi" w:eastAsia="SimSun" w:hAnsiTheme="minorHAnsi" w:cstheme="minorHAnsi"/>
                <w:b/>
                <w:color w:val="auto"/>
              </w:rPr>
              <w:t>, likwidacji</w:t>
            </w:r>
            <w:r w:rsidRPr="0002571C">
              <w:rPr>
                <w:rFonts w:asciiTheme="minorHAnsi" w:eastAsia="SimSun" w:hAnsiTheme="minorHAnsi" w:cstheme="minorHAnsi"/>
                <w:b/>
                <w:color w:val="auto"/>
              </w:rPr>
              <w:t xml:space="preserve"> </w:t>
            </w:r>
          </w:p>
          <w:p w14:paraId="218FC635" w14:textId="08DC9DFC" w:rsidR="00753B48" w:rsidRPr="0002571C" w:rsidRDefault="00753B48" w:rsidP="00753B48">
            <w:pPr>
              <w:spacing w:before="30" w:after="30"/>
              <w:jc w:val="center"/>
              <w:rPr>
                <w:rFonts w:asciiTheme="minorHAnsi" w:eastAsia="Times New Roman" w:hAnsiTheme="minorHAnsi" w:cstheme="minorHAnsi"/>
                <w:color w:val="auto"/>
                <w:lang w:eastAsia="zh-CN"/>
              </w:rPr>
            </w:pPr>
            <w:r w:rsidRPr="0002571C">
              <w:rPr>
                <w:rFonts w:asciiTheme="minorHAnsi" w:eastAsia="SimSun" w:hAnsiTheme="minorHAnsi" w:cstheme="minorHAnsi"/>
                <w:b/>
                <w:color w:val="auto"/>
              </w:rPr>
              <w:t>oraz przekazania środków trwałych</w:t>
            </w:r>
          </w:p>
        </w:tc>
        <w:tc>
          <w:tcPr>
            <w:tcW w:w="821" w:type="pct"/>
            <w:shd w:val="clear" w:color="auto" w:fill="B2A1C7" w:themeFill="accent4" w:themeFillTint="99"/>
          </w:tcPr>
          <w:p w14:paraId="23B392F5" w14:textId="260185AC" w:rsidR="00753B48" w:rsidRPr="0002571C" w:rsidRDefault="0001375D" w:rsidP="00CC2E47">
            <w:pPr>
              <w:spacing w:before="30" w:after="3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rPr>
            </w:pPr>
            <w:r w:rsidRPr="0002571C">
              <w:rPr>
                <w:rFonts w:asciiTheme="minorHAnsi" w:hAnsiTheme="minorHAnsi" w:cstheme="minorHAnsi"/>
                <w:b/>
                <w:color w:val="auto"/>
              </w:rPr>
              <w:t>Wartość w zł</w:t>
            </w:r>
          </w:p>
        </w:tc>
      </w:tr>
      <w:tr w:rsidR="0002571C" w:rsidRPr="0002571C" w14:paraId="56BADC79" w14:textId="77777777" w:rsidTr="0002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none" w:sz="0" w:space="0" w:color="auto"/>
              <w:left w:val="none" w:sz="0" w:space="0" w:color="auto"/>
              <w:bottom w:val="none" w:sz="0" w:space="0" w:color="auto"/>
              <w:right w:val="none" w:sz="0" w:space="0" w:color="auto"/>
            </w:tcBorders>
            <w:shd w:val="clear" w:color="auto" w:fill="auto"/>
            <w:noWrap/>
          </w:tcPr>
          <w:p w14:paraId="5C7F0E5E" w14:textId="710D688A" w:rsidR="00753B48" w:rsidRPr="0002571C" w:rsidRDefault="00296CAB" w:rsidP="00296CAB">
            <w:pPr>
              <w:spacing w:before="30" w:after="30"/>
              <w:rPr>
                <w:rFonts w:asciiTheme="minorHAnsi" w:eastAsia="Times New Roman" w:hAnsiTheme="minorHAnsi" w:cstheme="minorHAnsi"/>
                <w:color w:val="auto"/>
                <w:lang w:eastAsia="zh-CN"/>
              </w:rPr>
            </w:pPr>
            <w:r w:rsidRPr="0002571C">
              <w:rPr>
                <w:rFonts w:asciiTheme="minorHAnsi" w:eastAsia="SimSun" w:hAnsiTheme="minorHAnsi" w:cstheme="minorHAnsi"/>
                <w:color w:val="auto"/>
                <w:lang w:eastAsia="en-US"/>
              </w:rPr>
              <w:t>nieodpłatnie przekazano jednostce OSP samochód osobowy Kia Ceed 2,0</w:t>
            </w:r>
          </w:p>
        </w:tc>
        <w:tc>
          <w:tcPr>
            <w:tcW w:w="821" w:type="pct"/>
            <w:tcBorders>
              <w:top w:val="none" w:sz="0" w:space="0" w:color="auto"/>
              <w:left w:val="none" w:sz="0" w:space="0" w:color="auto"/>
              <w:bottom w:val="none" w:sz="0" w:space="0" w:color="auto"/>
            </w:tcBorders>
            <w:shd w:val="clear" w:color="auto" w:fill="auto"/>
          </w:tcPr>
          <w:p w14:paraId="115721DD" w14:textId="1BA0F395" w:rsidR="00753B48" w:rsidRPr="0002571C" w:rsidRDefault="00296CAB" w:rsidP="00343F26">
            <w:pPr>
              <w:spacing w:before="30" w:after="3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02571C">
              <w:rPr>
                <w:rFonts w:asciiTheme="minorHAnsi" w:hAnsiTheme="minorHAnsi" w:cstheme="minorHAnsi"/>
                <w:color w:val="auto"/>
              </w:rPr>
              <w:t>58 781,99</w:t>
            </w:r>
          </w:p>
        </w:tc>
      </w:tr>
      <w:tr w:rsidR="0002571C" w:rsidRPr="0002571C" w14:paraId="63A1F283" w14:textId="77777777" w:rsidTr="0002571C">
        <w:tc>
          <w:tcPr>
            <w:cnfStyle w:val="001000000000" w:firstRow="0" w:lastRow="0" w:firstColumn="1" w:lastColumn="0" w:oddVBand="0" w:evenVBand="0" w:oddHBand="0" w:evenHBand="0" w:firstRowFirstColumn="0" w:firstRowLastColumn="0" w:lastRowFirstColumn="0" w:lastRowLastColumn="0"/>
            <w:tcW w:w="4179" w:type="pct"/>
            <w:tcBorders>
              <w:left w:val="none" w:sz="0" w:space="0" w:color="auto"/>
              <w:bottom w:val="none" w:sz="0" w:space="0" w:color="auto"/>
              <w:right w:val="none" w:sz="0" w:space="0" w:color="auto"/>
            </w:tcBorders>
            <w:shd w:val="clear" w:color="auto" w:fill="auto"/>
            <w:noWrap/>
          </w:tcPr>
          <w:p w14:paraId="59A8E8D8" w14:textId="362B21FE" w:rsidR="00753B48" w:rsidRPr="0002571C" w:rsidRDefault="00296CAB" w:rsidP="00296CAB">
            <w:pPr>
              <w:spacing w:before="30" w:after="30"/>
              <w:rPr>
                <w:rFonts w:asciiTheme="minorHAnsi" w:eastAsia="Times New Roman" w:hAnsiTheme="minorHAnsi" w:cstheme="minorHAnsi"/>
                <w:color w:val="auto"/>
                <w:lang w:eastAsia="zh-CN"/>
              </w:rPr>
            </w:pPr>
            <w:r w:rsidRPr="0002571C">
              <w:rPr>
                <w:rFonts w:asciiTheme="minorHAnsi" w:eastAsia="Calibri" w:hAnsiTheme="minorHAnsi" w:cstheme="minorHAnsi"/>
                <w:color w:val="auto"/>
                <w:lang w:eastAsia="en-US"/>
              </w:rPr>
              <w:t>zlikwidowano ogrodzenie placu przy budynku Gminnej Biblioteki Publicznej w Borkowicach</w:t>
            </w:r>
          </w:p>
        </w:tc>
        <w:tc>
          <w:tcPr>
            <w:tcW w:w="821" w:type="pct"/>
            <w:shd w:val="clear" w:color="auto" w:fill="auto"/>
          </w:tcPr>
          <w:p w14:paraId="3FF98CF9" w14:textId="789E6ECB" w:rsidR="00753B48" w:rsidRPr="0002571C" w:rsidRDefault="00296CAB" w:rsidP="00D45102">
            <w:pPr>
              <w:spacing w:before="30" w:after="3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2571C">
              <w:rPr>
                <w:rFonts w:asciiTheme="minorHAnsi" w:hAnsiTheme="minorHAnsi" w:cstheme="minorHAnsi"/>
                <w:color w:val="auto"/>
              </w:rPr>
              <w:t>3 019,19</w:t>
            </w:r>
          </w:p>
        </w:tc>
      </w:tr>
      <w:tr w:rsidR="0002571C" w:rsidRPr="0002571C" w14:paraId="771E78F7" w14:textId="77777777" w:rsidTr="0002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none" w:sz="0" w:space="0" w:color="auto"/>
              <w:left w:val="none" w:sz="0" w:space="0" w:color="auto"/>
              <w:bottom w:val="none" w:sz="0" w:space="0" w:color="auto"/>
              <w:right w:val="none" w:sz="0" w:space="0" w:color="auto"/>
            </w:tcBorders>
            <w:shd w:val="clear" w:color="auto" w:fill="B2A1C7" w:themeFill="accent4" w:themeFillTint="99"/>
            <w:noWrap/>
          </w:tcPr>
          <w:p w14:paraId="09BFBEA4" w14:textId="77777777" w:rsidR="00CC2E47" w:rsidRPr="0002571C" w:rsidRDefault="00CC2E47" w:rsidP="00CC2E47">
            <w:pPr>
              <w:spacing w:before="30" w:after="30"/>
              <w:jc w:val="center"/>
              <w:rPr>
                <w:rFonts w:asciiTheme="minorHAnsi" w:eastAsia="Times New Roman" w:hAnsiTheme="minorHAnsi" w:cstheme="minorHAnsi"/>
                <w:b/>
                <w:color w:val="auto"/>
                <w:lang w:eastAsia="zh-CN"/>
              </w:rPr>
            </w:pPr>
            <w:r w:rsidRPr="0002571C">
              <w:rPr>
                <w:rFonts w:asciiTheme="minorHAnsi" w:eastAsia="Times New Roman" w:hAnsiTheme="minorHAnsi" w:cstheme="minorHAnsi"/>
                <w:b/>
                <w:color w:val="auto"/>
                <w:lang w:eastAsia="zh-CN"/>
              </w:rPr>
              <w:t>Zmiana wartości wyposażenia</w:t>
            </w:r>
          </w:p>
        </w:tc>
        <w:tc>
          <w:tcPr>
            <w:tcW w:w="821" w:type="pct"/>
            <w:tcBorders>
              <w:top w:val="none" w:sz="0" w:space="0" w:color="auto"/>
              <w:left w:val="none" w:sz="0" w:space="0" w:color="auto"/>
              <w:bottom w:val="none" w:sz="0" w:space="0" w:color="auto"/>
            </w:tcBorders>
            <w:shd w:val="clear" w:color="auto" w:fill="B2A1C7" w:themeFill="accent4" w:themeFillTint="99"/>
          </w:tcPr>
          <w:p w14:paraId="1C0140C5" w14:textId="128735CD" w:rsidR="00CC2E47" w:rsidRPr="0002571C" w:rsidRDefault="0001375D" w:rsidP="00CC2E47">
            <w:pPr>
              <w:spacing w:before="30" w:after="30"/>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color w:val="auto"/>
              </w:rPr>
            </w:pPr>
            <w:r w:rsidRPr="0002571C">
              <w:rPr>
                <w:rFonts w:asciiTheme="minorHAnsi" w:eastAsiaTheme="minorEastAsia" w:hAnsiTheme="minorHAnsi" w:cstheme="minorHAnsi"/>
                <w:b/>
                <w:color w:val="auto"/>
              </w:rPr>
              <w:t>Wartość w zł</w:t>
            </w:r>
          </w:p>
        </w:tc>
      </w:tr>
      <w:tr w:rsidR="0002571C" w:rsidRPr="0002571C" w14:paraId="3D1DC07C" w14:textId="77777777" w:rsidTr="0002571C">
        <w:tc>
          <w:tcPr>
            <w:cnfStyle w:val="001000000000" w:firstRow="0" w:lastRow="0" w:firstColumn="1" w:lastColumn="0" w:oddVBand="0" w:evenVBand="0" w:oddHBand="0" w:evenHBand="0" w:firstRowFirstColumn="0" w:firstRowLastColumn="0" w:lastRowFirstColumn="0" w:lastRowLastColumn="0"/>
            <w:tcW w:w="4179" w:type="pct"/>
            <w:tcBorders>
              <w:left w:val="none" w:sz="0" w:space="0" w:color="auto"/>
              <w:bottom w:val="none" w:sz="0" w:space="0" w:color="auto"/>
              <w:right w:val="none" w:sz="0" w:space="0" w:color="auto"/>
            </w:tcBorders>
            <w:noWrap/>
          </w:tcPr>
          <w:p w14:paraId="67138CCC" w14:textId="190E531F" w:rsidR="000F5D70" w:rsidRPr="0002571C" w:rsidRDefault="00296CAB" w:rsidP="008F37E5">
            <w:pPr>
              <w:spacing w:before="30" w:after="30"/>
              <w:rPr>
                <w:rFonts w:asciiTheme="minorHAnsi" w:eastAsia="Times New Roman" w:hAnsiTheme="minorHAnsi" w:cstheme="minorHAnsi"/>
                <w:color w:val="auto"/>
                <w:lang w:eastAsia="zh-CN"/>
              </w:rPr>
            </w:pPr>
            <w:r w:rsidRPr="0002571C">
              <w:rPr>
                <w:rFonts w:asciiTheme="minorHAnsi" w:eastAsia="SimSun" w:hAnsiTheme="minorHAnsi" w:cstheme="minorHAnsi"/>
                <w:color w:val="auto"/>
                <w:lang w:eastAsia="en-US"/>
              </w:rPr>
              <w:t>zakup</w:t>
            </w:r>
            <w:r w:rsidR="00CA0D29" w:rsidRPr="0002571C">
              <w:rPr>
                <w:rFonts w:asciiTheme="minorHAnsi" w:eastAsia="SimSun" w:hAnsiTheme="minorHAnsi" w:cstheme="minorHAnsi"/>
                <w:color w:val="auto"/>
                <w:lang w:eastAsia="en-US"/>
              </w:rPr>
              <w:t>iono</w:t>
            </w:r>
            <w:r w:rsidR="008F37E5" w:rsidRPr="0002571C">
              <w:rPr>
                <w:rFonts w:asciiTheme="minorHAnsi" w:eastAsia="SimSun" w:hAnsiTheme="minorHAnsi" w:cstheme="minorHAnsi"/>
                <w:color w:val="auto"/>
                <w:lang w:eastAsia="en-US"/>
              </w:rPr>
              <w:t xml:space="preserve"> 18 laptopów w ramach programu „Zdalna Szkoła”</w:t>
            </w:r>
          </w:p>
        </w:tc>
        <w:tc>
          <w:tcPr>
            <w:tcW w:w="821" w:type="pct"/>
            <w:shd w:val="clear" w:color="auto" w:fill="auto"/>
          </w:tcPr>
          <w:p w14:paraId="740D4BB1" w14:textId="7D254CCD" w:rsidR="000F5D70" w:rsidRPr="0002571C" w:rsidRDefault="008F37E5" w:rsidP="000F5D70">
            <w:pPr>
              <w:spacing w:before="30" w:after="30"/>
              <w:jc w:val="righ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sidRPr="0002571C">
              <w:rPr>
                <w:rFonts w:asciiTheme="minorHAnsi" w:eastAsiaTheme="minorEastAsia" w:hAnsiTheme="minorHAnsi" w:cstheme="minorHAnsi"/>
                <w:color w:val="auto"/>
              </w:rPr>
              <w:t>45 000,00</w:t>
            </w:r>
          </w:p>
        </w:tc>
      </w:tr>
      <w:tr w:rsidR="0002571C" w:rsidRPr="0002571C" w14:paraId="4268E189" w14:textId="77777777" w:rsidTr="0002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none" w:sz="0" w:space="0" w:color="auto"/>
              <w:left w:val="none" w:sz="0" w:space="0" w:color="auto"/>
              <w:bottom w:val="none" w:sz="0" w:space="0" w:color="auto"/>
              <w:right w:val="none" w:sz="0" w:space="0" w:color="auto"/>
            </w:tcBorders>
            <w:noWrap/>
          </w:tcPr>
          <w:p w14:paraId="23CC5CFB" w14:textId="2E0FC63A" w:rsidR="00CA0D29" w:rsidRPr="0002571C" w:rsidRDefault="008F37E5" w:rsidP="008F37E5">
            <w:pPr>
              <w:suppressAutoHyphens/>
              <w:contextualSpacing/>
              <w:rPr>
                <w:rFonts w:asciiTheme="minorHAnsi" w:eastAsia="SimSun" w:hAnsiTheme="minorHAnsi" w:cstheme="minorHAnsi"/>
                <w:color w:val="auto"/>
                <w:lang w:eastAsia="en-US"/>
              </w:rPr>
            </w:pPr>
            <w:r w:rsidRPr="0002571C">
              <w:rPr>
                <w:rFonts w:asciiTheme="minorHAnsi" w:eastAsia="SimSun" w:hAnsiTheme="minorHAnsi" w:cstheme="minorHAnsi"/>
                <w:color w:val="auto"/>
                <w:lang w:eastAsia="en-US"/>
              </w:rPr>
              <w:t>zakup</w:t>
            </w:r>
            <w:r w:rsidR="00CA0D29" w:rsidRPr="0002571C">
              <w:rPr>
                <w:rFonts w:asciiTheme="minorHAnsi" w:eastAsia="SimSun" w:hAnsiTheme="minorHAnsi" w:cstheme="minorHAnsi"/>
                <w:color w:val="auto"/>
                <w:lang w:eastAsia="en-US"/>
              </w:rPr>
              <w:t>iono</w:t>
            </w:r>
            <w:r w:rsidRPr="0002571C">
              <w:rPr>
                <w:rFonts w:asciiTheme="minorHAnsi" w:eastAsia="SimSun" w:hAnsiTheme="minorHAnsi" w:cstheme="minorHAnsi"/>
                <w:color w:val="auto"/>
                <w:lang w:eastAsia="en-US"/>
              </w:rPr>
              <w:t xml:space="preserve"> 10 komputerów, 8 laptopów wraz z oprogramowaniem </w:t>
            </w:r>
            <w:r w:rsidR="00CA0D29" w:rsidRPr="0002571C">
              <w:rPr>
                <w:rFonts w:asciiTheme="minorHAnsi" w:eastAsia="SimSun" w:hAnsiTheme="minorHAnsi" w:cstheme="minorHAnsi"/>
                <w:color w:val="auto"/>
                <w:lang w:eastAsia="en-US"/>
              </w:rPr>
              <w:t>oraz 3 drukarki</w:t>
            </w:r>
          </w:p>
          <w:p w14:paraId="396E2033" w14:textId="12961C67" w:rsidR="000F5D70" w:rsidRPr="0002571C" w:rsidRDefault="008F37E5" w:rsidP="008F37E5">
            <w:pPr>
              <w:suppressAutoHyphens/>
              <w:contextualSpacing/>
              <w:rPr>
                <w:rFonts w:asciiTheme="minorHAnsi" w:eastAsia="SimSun" w:hAnsiTheme="minorHAnsi" w:cstheme="minorHAnsi"/>
                <w:color w:val="auto"/>
                <w:lang w:eastAsia="en-US"/>
              </w:rPr>
            </w:pPr>
            <w:r w:rsidRPr="0002571C">
              <w:rPr>
                <w:rFonts w:asciiTheme="minorHAnsi" w:eastAsia="SimSun" w:hAnsiTheme="minorHAnsi" w:cstheme="minorHAnsi"/>
                <w:color w:val="auto"/>
                <w:lang w:eastAsia="en-US"/>
              </w:rPr>
              <w:t>w ramach programu „Zdalna Szkoła+”</w:t>
            </w:r>
          </w:p>
        </w:tc>
        <w:tc>
          <w:tcPr>
            <w:tcW w:w="821" w:type="pct"/>
            <w:tcBorders>
              <w:top w:val="none" w:sz="0" w:space="0" w:color="auto"/>
              <w:left w:val="none" w:sz="0" w:space="0" w:color="auto"/>
              <w:bottom w:val="none" w:sz="0" w:space="0" w:color="auto"/>
            </w:tcBorders>
            <w:shd w:val="clear" w:color="auto" w:fill="auto"/>
          </w:tcPr>
          <w:p w14:paraId="50D6257C" w14:textId="169E7C5C" w:rsidR="000F5D70" w:rsidRPr="0002571C" w:rsidRDefault="008F37E5" w:rsidP="000F5D70">
            <w:pPr>
              <w:spacing w:before="30" w:after="30"/>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sidRPr="0002571C">
              <w:rPr>
                <w:rFonts w:asciiTheme="minorHAnsi" w:eastAsiaTheme="minorEastAsia" w:hAnsiTheme="minorHAnsi" w:cstheme="minorHAnsi"/>
                <w:color w:val="auto"/>
              </w:rPr>
              <w:t>55 000,00</w:t>
            </w:r>
          </w:p>
        </w:tc>
      </w:tr>
      <w:tr w:rsidR="0002571C" w:rsidRPr="0002571C" w14:paraId="05CAD780" w14:textId="77777777" w:rsidTr="0002571C">
        <w:trPr>
          <w:trHeight w:val="269"/>
        </w:trPr>
        <w:tc>
          <w:tcPr>
            <w:cnfStyle w:val="001000000000" w:firstRow="0" w:lastRow="0" w:firstColumn="1" w:lastColumn="0" w:oddVBand="0" w:evenVBand="0" w:oddHBand="0" w:evenHBand="0" w:firstRowFirstColumn="0" w:firstRowLastColumn="0" w:lastRowFirstColumn="0" w:lastRowLastColumn="0"/>
            <w:tcW w:w="4179" w:type="pct"/>
            <w:tcBorders>
              <w:left w:val="none" w:sz="0" w:space="0" w:color="auto"/>
              <w:bottom w:val="none" w:sz="0" w:space="0" w:color="auto"/>
              <w:right w:val="none" w:sz="0" w:space="0" w:color="auto"/>
            </w:tcBorders>
            <w:noWrap/>
            <w:vAlign w:val="center"/>
          </w:tcPr>
          <w:p w14:paraId="4CA1164B" w14:textId="196DC9FD" w:rsidR="000F5D70" w:rsidRPr="0002571C" w:rsidRDefault="008F37E5" w:rsidP="00D07D6C">
            <w:pPr>
              <w:autoSpaceDE w:val="0"/>
              <w:autoSpaceDN w:val="0"/>
              <w:adjustRightInd w:val="0"/>
              <w:rPr>
                <w:rFonts w:asciiTheme="minorHAnsi" w:eastAsia="Calibri" w:hAnsiTheme="minorHAnsi" w:cstheme="minorHAnsi"/>
                <w:color w:val="auto"/>
                <w:lang w:eastAsia="en-US"/>
              </w:rPr>
            </w:pPr>
            <w:r w:rsidRPr="0002571C">
              <w:rPr>
                <w:rFonts w:asciiTheme="minorHAnsi" w:eastAsia="Calibri" w:hAnsiTheme="minorHAnsi" w:cstheme="minorHAnsi"/>
                <w:color w:val="auto"/>
                <w:lang w:eastAsia="en-US"/>
              </w:rPr>
              <w:t>zakup</w:t>
            </w:r>
            <w:r w:rsidR="00CA0D29" w:rsidRPr="0002571C">
              <w:rPr>
                <w:rFonts w:asciiTheme="minorHAnsi" w:eastAsia="Calibri" w:hAnsiTheme="minorHAnsi" w:cstheme="minorHAnsi"/>
                <w:color w:val="auto"/>
                <w:lang w:eastAsia="en-US"/>
              </w:rPr>
              <w:t>iono</w:t>
            </w:r>
            <w:r w:rsidRPr="0002571C">
              <w:rPr>
                <w:rFonts w:asciiTheme="minorHAnsi" w:eastAsia="Calibri" w:hAnsiTheme="minorHAnsi" w:cstheme="minorHAnsi"/>
                <w:color w:val="auto"/>
                <w:lang w:eastAsia="en-US"/>
              </w:rPr>
              <w:t xml:space="preserve"> kosz</w:t>
            </w:r>
            <w:r w:rsidR="00CA0D29" w:rsidRPr="0002571C">
              <w:rPr>
                <w:rFonts w:asciiTheme="minorHAnsi" w:eastAsia="Calibri" w:hAnsiTheme="minorHAnsi" w:cstheme="minorHAnsi"/>
                <w:color w:val="auto"/>
                <w:lang w:eastAsia="en-US"/>
              </w:rPr>
              <w:t>e na śmieci, stojaki</w:t>
            </w:r>
            <w:r w:rsidRPr="0002571C">
              <w:rPr>
                <w:rFonts w:asciiTheme="minorHAnsi" w:eastAsia="Calibri" w:hAnsiTheme="minorHAnsi" w:cstheme="minorHAnsi"/>
                <w:color w:val="auto"/>
                <w:lang w:eastAsia="en-US"/>
              </w:rPr>
              <w:t xml:space="preserve"> oraz pojemnik</w:t>
            </w:r>
            <w:r w:rsidR="00CA0D29" w:rsidRPr="0002571C">
              <w:rPr>
                <w:rFonts w:asciiTheme="minorHAnsi" w:eastAsia="Calibri" w:hAnsiTheme="minorHAnsi" w:cstheme="minorHAnsi"/>
                <w:color w:val="auto"/>
                <w:lang w:eastAsia="en-US"/>
              </w:rPr>
              <w:t>i</w:t>
            </w:r>
            <w:r w:rsidRPr="0002571C">
              <w:rPr>
                <w:rFonts w:asciiTheme="minorHAnsi" w:eastAsia="Calibri" w:hAnsiTheme="minorHAnsi" w:cstheme="minorHAnsi"/>
                <w:color w:val="auto"/>
                <w:lang w:eastAsia="en-US"/>
              </w:rPr>
              <w:t xml:space="preserve"> na zużyte baterie</w:t>
            </w:r>
          </w:p>
        </w:tc>
        <w:tc>
          <w:tcPr>
            <w:tcW w:w="821" w:type="pct"/>
            <w:shd w:val="clear" w:color="auto" w:fill="auto"/>
          </w:tcPr>
          <w:p w14:paraId="5AE106B3" w14:textId="7A9BB5E2" w:rsidR="000F5D70" w:rsidRPr="0002571C" w:rsidRDefault="008F37E5" w:rsidP="000F5D70">
            <w:pPr>
              <w:spacing w:before="30" w:after="30"/>
              <w:jc w:val="righ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sidRPr="0002571C">
              <w:rPr>
                <w:rFonts w:asciiTheme="minorHAnsi" w:eastAsiaTheme="minorEastAsia" w:hAnsiTheme="minorHAnsi" w:cstheme="minorHAnsi"/>
                <w:color w:val="auto"/>
              </w:rPr>
              <w:t>7 377,63</w:t>
            </w:r>
          </w:p>
        </w:tc>
      </w:tr>
      <w:tr w:rsidR="0002571C" w:rsidRPr="0002571C" w14:paraId="26B0D8D0" w14:textId="77777777" w:rsidTr="0002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none" w:sz="0" w:space="0" w:color="auto"/>
              <w:left w:val="none" w:sz="0" w:space="0" w:color="auto"/>
              <w:bottom w:val="none" w:sz="0" w:space="0" w:color="auto"/>
              <w:right w:val="none" w:sz="0" w:space="0" w:color="auto"/>
            </w:tcBorders>
            <w:noWrap/>
          </w:tcPr>
          <w:p w14:paraId="51B9EE24" w14:textId="2EFAA425" w:rsidR="000F5D70" w:rsidRPr="0002571C" w:rsidRDefault="008F37E5" w:rsidP="003E6556">
            <w:pPr>
              <w:spacing w:before="30" w:after="30"/>
              <w:rPr>
                <w:rFonts w:asciiTheme="minorHAnsi" w:eastAsia="Times New Roman" w:hAnsiTheme="minorHAnsi" w:cstheme="minorHAnsi"/>
                <w:color w:val="auto"/>
                <w:lang w:eastAsia="zh-CN"/>
              </w:rPr>
            </w:pPr>
            <w:r w:rsidRPr="0002571C">
              <w:rPr>
                <w:rFonts w:asciiTheme="minorHAnsi" w:eastAsia="Calibri" w:hAnsiTheme="minorHAnsi" w:cstheme="minorHAnsi"/>
                <w:color w:val="auto"/>
                <w:lang w:eastAsia="en-US"/>
              </w:rPr>
              <w:t>zakup</w:t>
            </w:r>
            <w:r w:rsidR="00CA0D29" w:rsidRPr="0002571C">
              <w:rPr>
                <w:rFonts w:asciiTheme="minorHAnsi" w:eastAsia="Calibri" w:hAnsiTheme="minorHAnsi" w:cstheme="minorHAnsi"/>
                <w:color w:val="auto"/>
                <w:lang w:eastAsia="en-US"/>
              </w:rPr>
              <w:t>iono</w:t>
            </w:r>
            <w:r w:rsidRPr="0002571C">
              <w:rPr>
                <w:rFonts w:asciiTheme="minorHAnsi" w:eastAsia="Calibri" w:hAnsiTheme="minorHAnsi" w:cstheme="minorHAnsi"/>
                <w:color w:val="auto"/>
                <w:lang w:eastAsia="en-US"/>
              </w:rPr>
              <w:t xml:space="preserve"> wiertarko – wkrętark</w:t>
            </w:r>
            <w:r w:rsidR="00CA0D29" w:rsidRPr="0002571C">
              <w:rPr>
                <w:rFonts w:asciiTheme="minorHAnsi" w:eastAsia="Calibri" w:hAnsiTheme="minorHAnsi" w:cstheme="minorHAnsi"/>
                <w:color w:val="auto"/>
                <w:lang w:eastAsia="en-US"/>
              </w:rPr>
              <w:t>ę</w:t>
            </w:r>
          </w:p>
        </w:tc>
        <w:tc>
          <w:tcPr>
            <w:tcW w:w="821" w:type="pct"/>
            <w:tcBorders>
              <w:top w:val="none" w:sz="0" w:space="0" w:color="auto"/>
              <w:left w:val="none" w:sz="0" w:space="0" w:color="auto"/>
              <w:bottom w:val="none" w:sz="0" w:space="0" w:color="auto"/>
            </w:tcBorders>
            <w:shd w:val="clear" w:color="auto" w:fill="auto"/>
          </w:tcPr>
          <w:p w14:paraId="64F1AE19" w14:textId="330F4F6E" w:rsidR="000F5D70" w:rsidRPr="0002571C" w:rsidRDefault="008F37E5" w:rsidP="000F5D70">
            <w:pPr>
              <w:spacing w:before="30" w:after="30"/>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sidRPr="0002571C">
              <w:rPr>
                <w:rFonts w:asciiTheme="minorHAnsi" w:eastAsiaTheme="minorEastAsia" w:hAnsiTheme="minorHAnsi" w:cstheme="minorHAnsi"/>
                <w:color w:val="auto"/>
              </w:rPr>
              <w:t>680,97</w:t>
            </w:r>
          </w:p>
        </w:tc>
      </w:tr>
      <w:tr w:rsidR="0002571C" w:rsidRPr="0002571C" w14:paraId="092700FA" w14:textId="77777777" w:rsidTr="0002571C">
        <w:tc>
          <w:tcPr>
            <w:cnfStyle w:val="001000000000" w:firstRow="0" w:lastRow="0" w:firstColumn="1" w:lastColumn="0" w:oddVBand="0" w:evenVBand="0" w:oddHBand="0" w:evenHBand="0" w:firstRowFirstColumn="0" w:firstRowLastColumn="0" w:lastRowFirstColumn="0" w:lastRowLastColumn="0"/>
            <w:tcW w:w="4179" w:type="pct"/>
            <w:tcBorders>
              <w:left w:val="none" w:sz="0" w:space="0" w:color="auto"/>
              <w:bottom w:val="none" w:sz="0" w:space="0" w:color="auto"/>
              <w:right w:val="none" w:sz="0" w:space="0" w:color="auto"/>
            </w:tcBorders>
            <w:noWrap/>
          </w:tcPr>
          <w:p w14:paraId="697A7455" w14:textId="47B14A4A" w:rsidR="000F5D70" w:rsidRPr="0002571C" w:rsidRDefault="00CA0D29" w:rsidP="003E6556">
            <w:pPr>
              <w:spacing w:before="30" w:after="30"/>
              <w:rPr>
                <w:rFonts w:asciiTheme="minorHAnsi" w:eastAsia="Times New Roman" w:hAnsiTheme="minorHAnsi" w:cstheme="minorHAnsi"/>
                <w:color w:val="auto"/>
                <w:lang w:eastAsia="zh-CN"/>
              </w:rPr>
            </w:pPr>
            <w:r w:rsidRPr="0002571C">
              <w:rPr>
                <w:rFonts w:asciiTheme="minorHAnsi" w:eastAsia="Calibri" w:hAnsiTheme="minorHAnsi" w:cstheme="minorHAnsi"/>
                <w:color w:val="auto"/>
                <w:lang w:eastAsia="en-US"/>
              </w:rPr>
              <w:t>z</w:t>
            </w:r>
            <w:r w:rsidR="008F37E5" w:rsidRPr="0002571C">
              <w:rPr>
                <w:rFonts w:asciiTheme="minorHAnsi" w:eastAsia="Calibri" w:hAnsiTheme="minorHAnsi" w:cstheme="minorHAnsi"/>
                <w:color w:val="auto"/>
                <w:lang w:eastAsia="en-US"/>
              </w:rPr>
              <w:t>akupi</w:t>
            </w:r>
            <w:r w:rsidRPr="0002571C">
              <w:rPr>
                <w:rFonts w:asciiTheme="minorHAnsi" w:eastAsia="Calibri" w:hAnsiTheme="minorHAnsi" w:cstheme="minorHAnsi"/>
                <w:color w:val="auto"/>
                <w:lang w:eastAsia="en-US"/>
              </w:rPr>
              <w:t xml:space="preserve">ono </w:t>
            </w:r>
            <w:r w:rsidR="008F37E5" w:rsidRPr="0002571C">
              <w:rPr>
                <w:rFonts w:asciiTheme="minorHAnsi" w:eastAsia="Calibri" w:hAnsiTheme="minorHAnsi" w:cstheme="minorHAnsi"/>
                <w:color w:val="auto"/>
                <w:lang w:eastAsia="en-US"/>
              </w:rPr>
              <w:t>szlifierk</w:t>
            </w:r>
            <w:r w:rsidRPr="0002571C">
              <w:rPr>
                <w:rFonts w:asciiTheme="minorHAnsi" w:eastAsia="Calibri" w:hAnsiTheme="minorHAnsi" w:cstheme="minorHAnsi"/>
                <w:color w:val="auto"/>
                <w:lang w:eastAsia="en-US"/>
              </w:rPr>
              <w:t>ę</w:t>
            </w:r>
            <w:r w:rsidR="008F37E5" w:rsidRPr="0002571C">
              <w:rPr>
                <w:rFonts w:asciiTheme="minorHAnsi" w:eastAsia="Calibri" w:hAnsiTheme="minorHAnsi" w:cstheme="minorHAnsi"/>
                <w:color w:val="auto"/>
                <w:lang w:eastAsia="en-US"/>
              </w:rPr>
              <w:t xml:space="preserve"> kątow</w:t>
            </w:r>
            <w:r w:rsidRPr="0002571C">
              <w:rPr>
                <w:rFonts w:asciiTheme="minorHAnsi" w:eastAsia="Calibri" w:hAnsiTheme="minorHAnsi" w:cstheme="minorHAnsi"/>
                <w:color w:val="auto"/>
                <w:lang w:eastAsia="en-US"/>
              </w:rPr>
              <w:t>ą</w:t>
            </w:r>
            <w:r w:rsidR="008F37E5" w:rsidRPr="0002571C">
              <w:rPr>
                <w:rFonts w:asciiTheme="minorHAnsi" w:eastAsia="Calibri" w:hAnsiTheme="minorHAnsi" w:cstheme="minorHAnsi"/>
                <w:color w:val="auto"/>
                <w:lang w:eastAsia="en-US"/>
              </w:rPr>
              <w:t xml:space="preserve"> </w:t>
            </w:r>
          </w:p>
        </w:tc>
        <w:tc>
          <w:tcPr>
            <w:tcW w:w="821" w:type="pct"/>
            <w:shd w:val="clear" w:color="auto" w:fill="auto"/>
          </w:tcPr>
          <w:p w14:paraId="19CDD9BE" w14:textId="6A5D974D" w:rsidR="000F5D70" w:rsidRPr="0002571C" w:rsidRDefault="008F37E5" w:rsidP="000F5D70">
            <w:pPr>
              <w:spacing w:before="30" w:after="30"/>
              <w:jc w:val="righ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sidRPr="0002571C">
              <w:rPr>
                <w:rFonts w:asciiTheme="minorHAnsi" w:eastAsiaTheme="minorEastAsia" w:hAnsiTheme="minorHAnsi" w:cstheme="minorHAnsi"/>
                <w:color w:val="auto"/>
              </w:rPr>
              <w:t>1 332,33</w:t>
            </w:r>
          </w:p>
        </w:tc>
      </w:tr>
      <w:tr w:rsidR="0002571C" w:rsidRPr="0002571C" w14:paraId="1C4B43EA" w14:textId="77777777" w:rsidTr="0002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none" w:sz="0" w:space="0" w:color="auto"/>
              <w:left w:val="none" w:sz="0" w:space="0" w:color="auto"/>
              <w:bottom w:val="none" w:sz="0" w:space="0" w:color="auto"/>
              <w:right w:val="none" w:sz="0" w:space="0" w:color="auto"/>
            </w:tcBorders>
            <w:noWrap/>
          </w:tcPr>
          <w:p w14:paraId="707BB303" w14:textId="55FE0C3A" w:rsidR="008F37E5" w:rsidRPr="0002571C" w:rsidRDefault="008F37E5" w:rsidP="003E6556">
            <w:pPr>
              <w:spacing w:before="30" w:after="30"/>
              <w:rPr>
                <w:rFonts w:asciiTheme="minorHAnsi" w:eastAsia="SimSun" w:hAnsiTheme="minorHAnsi" w:cstheme="minorHAnsi"/>
                <w:color w:val="auto"/>
              </w:rPr>
            </w:pPr>
            <w:r w:rsidRPr="0002571C">
              <w:rPr>
                <w:rFonts w:asciiTheme="minorHAnsi" w:eastAsia="Calibri" w:hAnsiTheme="minorHAnsi" w:cstheme="minorHAnsi"/>
                <w:color w:val="auto"/>
                <w:lang w:eastAsia="en-US"/>
              </w:rPr>
              <w:t>zakup</w:t>
            </w:r>
            <w:r w:rsidR="00CA0D29" w:rsidRPr="0002571C">
              <w:rPr>
                <w:rFonts w:asciiTheme="minorHAnsi" w:eastAsia="Calibri" w:hAnsiTheme="minorHAnsi" w:cstheme="minorHAnsi"/>
                <w:color w:val="auto"/>
                <w:lang w:eastAsia="en-US"/>
              </w:rPr>
              <w:t>iono</w:t>
            </w:r>
            <w:r w:rsidRPr="0002571C">
              <w:rPr>
                <w:rFonts w:asciiTheme="minorHAnsi" w:eastAsia="Calibri" w:hAnsiTheme="minorHAnsi" w:cstheme="minorHAnsi"/>
                <w:color w:val="auto"/>
                <w:lang w:eastAsia="en-US"/>
              </w:rPr>
              <w:t xml:space="preserve"> garaż blaszan</w:t>
            </w:r>
            <w:r w:rsidR="00CA0D29" w:rsidRPr="0002571C">
              <w:rPr>
                <w:rFonts w:asciiTheme="minorHAnsi" w:eastAsia="Calibri" w:hAnsiTheme="minorHAnsi" w:cstheme="minorHAnsi"/>
                <w:color w:val="auto"/>
                <w:lang w:eastAsia="en-US"/>
              </w:rPr>
              <w:t>y</w:t>
            </w:r>
          </w:p>
        </w:tc>
        <w:tc>
          <w:tcPr>
            <w:tcW w:w="821" w:type="pct"/>
            <w:tcBorders>
              <w:top w:val="none" w:sz="0" w:space="0" w:color="auto"/>
              <w:left w:val="none" w:sz="0" w:space="0" w:color="auto"/>
              <w:bottom w:val="none" w:sz="0" w:space="0" w:color="auto"/>
            </w:tcBorders>
            <w:shd w:val="clear" w:color="auto" w:fill="auto"/>
          </w:tcPr>
          <w:p w14:paraId="548F6610" w14:textId="04B567F9" w:rsidR="008F37E5" w:rsidRPr="0002571C" w:rsidRDefault="008F37E5" w:rsidP="000F5D70">
            <w:pPr>
              <w:spacing w:before="30" w:after="3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02571C">
              <w:rPr>
                <w:rFonts w:asciiTheme="minorHAnsi" w:hAnsiTheme="minorHAnsi" w:cstheme="minorHAnsi"/>
                <w:color w:val="auto"/>
              </w:rPr>
              <w:t>6 200,00</w:t>
            </w:r>
          </w:p>
        </w:tc>
      </w:tr>
      <w:tr w:rsidR="0002571C" w:rsidRPr="0002571C" w14:paraId="228611AF" w14:textId="77777777" w:rsidTr="0002571C">
        <w:tc>
          <w:tcPr>
            <w:cnfStyle w:val="001000000000" w:firstRow="0" w:lastRow="0" w:firstColumn="1" w:lastColumn="0" w:oddVBand="0" w:evenVBand="0" w:oddHBand="0" w:evenHBand="0" w:firstRowFirstColumn="0" w:firstRowLastColumn="0" w:lastRowFirstColumn="0" w:lastRowLastColumn="0"/>
            <w:tcW w:w="4179" w:type="pct"/>
            <w:tcBorders>
              <w:left w:val="none" w:sz="0" w:space="0" w:color="auto"/>
              <w:bottom w:val="none" w:sz="0" w:space="0" w:color="auto"/>
              <w:right w:val="none" w:sz="0" w:space="0" w:color="auto"/>
            </w:tcBorders>
            <w:noWrap/>
          </w:tcPr>
          <w:p w14:paraId="385D3E14" w14:textId="62B4D1FD" w:rsidR="000F5D70" w:rsidRPr="0002571C" w:rsidRDefault="008F37E5" w:rsidP="003E6556">
            <w:pPr>
              <w:spacing w:before="30" w:after="30"/>
              <w:rPr>
                <w:rFonts w:asciiTheme="minorHAnsi" w:eastAsia="Times New Roman" w:hAnsiTheme="minorHAnsi" w:cstheme="minorHAnsi"/>
                <w:color w:val="auto"/>
                <w:lang w:eastAsia="zh-CN"/>
              </w:rPr>
            </w:pPr>
            <w:r w:rsidRPr="0002571C">
              <w:rPr>
                <w:rFonts w:asciiTheme="minorHAnsi" w:eastAsia="SimSun" w:hAnsiTheme="minorHAnsi" w:cstheme="minorHAnsi"/>
                <w:color w:val="auto"/>
                <w:lang w:eastAsia="en-US"/>
              </w:rPr>
              <w:t>zakup</w:t>
            </w:r>
            <w:r w:rsidR="00CA0D29" w:rsidRPr="0002571C">
              <w:rPr>
                <w:rFonts w:asciiTheme="minorHAnsi" w:eastAsia="SimSun" w:hAnsiTheme="minorHAnsi" w:cstheme="minorHAnsi"/>
                <w:color w:val="auto"/>
                <w:lang w:eastAsia="en-US"/>
              </w:rPr>
              <w:t>iono</w:t>
            </w:r>
            <w:r w:rsidRPr="0002571C">
              <w:rPr>
                <w:rFonts w:asciiTheme="minorHAnsi" w:eastAsia="SimSun" w:hAnsiTheme="minorHAnsi" w:cstheme="minorHAnsi"/>
                <w:color w:val="auto"/>
                <w:lang w:eastAsia="en-US"/>
              </w:rPr>
              <w:t xml:space="preserve"> wyposażeni</w:t>
            </w:r>
            <w:r w:rsidR="00CA0D29" w:rsidRPr="0002571C">
              <w:rPr>
                <w:rFonts w:asciiTheme="minorHAnsi" w:eastAsia="SimSun" w:hAnsiTheme="minorHAnsi" w:cstheme="minorHAnsi"/>
                <w:color w:val="auto"/>
                <w:lang w:eastAsia="en-US"/>
              </w:rPr>
              <w:t>e</w:t>
            </w:r>
            <w:r w:rsidRPr="0002571C">
              <w:rPr>
                <w:rFonts w:asciiTheme="minorHAnsi" w:eastAsia="SimSun" w:hAnsiTheme="minorHAnsi" w:cstheme="minorHAnsi"/>
                <w:color w:val="auto"/>
                <w:lang w:eastAsia="en-US"/>
              </w:rPr>
              <w:t xml:space="preserve"> do Urzędu Gminy</w:t>
            </w:r>
          </w:p>
        </w:tc>
        <w:tc>
          <w:tcPr>
            <w:tcW w:w="821" w:type="pct"/>
            <w:shd w:val="clear" w:color="auto" w:fill="auto"/>
          </w:tcPr>
          <w:p w14:paraId="6C235523" w14:textId="4CED4D20" w:rsidR="000F5D70" w:rsidRPr="0002571C" w:rsidRDefault="008F37E5" w:rsidP="000F5D70">
            <w:pPr>
              <w:spacing w:before="30" w:after="30"/>
              <w:jc w:val="righ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sidRPr="0002571C">
              <w:rPr>
                <w:rFonts w:asciiTheme="minorHAnsi" w:eastAsiaTheme="minorEastAsia" w:hAnsiTheme="minorHAnsi" w:cstheme="minorHAnsi"/>
                <w:color w:val="auto"/>
              </w:rPr>
              <w:t>14 331,00</w:t>
            </w:r>
          </w:p>
        </w:tc>
      </w:tr>
      <w:tr w:rsidR="0002571C" w:rsidRPr="0002571C" w14:paraId="1A0F568F" w14:textId="77777777" w:rsidTr="0002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none" w:sz="0" w:space="0" w:color="auto"/>
              <w:left w:val="none" w:sz="0" w:space="0" w:color="auto"/>
              <w:bottom w:val="none" w:sz="0" w:space="0" w:color="auto"/>
              <w:right w:val="none" w:sz="0" w:space="0" w:color="auto"/>
            </w:tcBorders>
            <w:noWrap/>
          </w:tcPr>
          <w:p w14:paraId="0C6124B1" w14:textId="60C9B673" w:rsidR="000F5D70" w:rsidRPr="0002571C" w:rsidRDefault="008F37E5" w:rsidP="003E6556">
            <w:pPr>
              <w:spacing w:before="30" w:after="30"/>
              <w:rPr>
                <w:rFonts w:asciiTheme="minorHAnsi" w:eastAsia="Times New Roman" w:hAnsiTheme="minorHAnsi" w:cstheme="minorHAnsi"/>
                <w:color w:val="auto"/>
                <w:lang w:eastAsia="zh-CN"/>
              </w:rPr>
            </w:pPr>
            <w:r w:rsidRPr="0002571C">
              <w:rPr>
                <w:rFonts w:asciiTheme="minorHAnsi" w:eastAsia="Calibri" w:hAnsiTheme="minorHAnsi" w:cstheme="minorHAnsi"/>
                <w:color w:val="auto"/>
                <w:lang w:eastAsia="en-US"/>
              </w:rPr>
              <w:t>zakup</w:t>
            </w:r>
            <w:r w:rsidR="00CA0D29" w:rsidRPr="0002571C">
              <w:rPr>
                <w:rFonts w:asciiTheme="minorHAnsi" w:eastAsia="Calibri" w:hAnsiTheme="minorHAnsi" w:cstheme="minorHAnsi"/>
                <w:color w:val="auto"/>
                <w:lang w:eastAsia="en-US"/>
              </w:rPr>
              <w:t>iono</w:t>
            </w:r>
            <w:r w:rsidRPr="0002571C">
              <w:rPr>
                <w:rFonts w:asciiTheme="minorHAnsi" w:eastAsia="Calibri" w:hAnsiTheme="minorHAnsi" w:cstheme="minorHAnsi"/>
                <w:color w:val="auto"/>
                <w:lang w:eastAsia="en-US"/>
              </w:rPr>
              <w:t xml:space="preserve"> </w:t>
            </w:r>
            <w:r w:rsidRPr="0002571C">
              <w:rPr>
                <w:rFonts w:asciiTheme="minorHAnsi" w:eastAsia="SimSun" w:hAnsiTheme="minorHAnsi" w:cstheme="minorHAnsi"/>
                <w:color w:val="auto"/>
                <w:lang w:eastAsia="en-US"/>
              </w:rPr>
              <w:t>wyposażeni</w:t>
            </w:r>
            <w:r w:rsidR="00CA0D29" w:rsidRPr="0002571C">
              <w:rPr>
                <w:rFonts w:asciiTheme="minorHAnsi" w:eastAsia="SimSun" w:hAnsiTheme="minorHAnsi" w:cstheme="minorHAnsi"/>
                <w:color w:val="auto"/>
                <w:lang w:eastAsia="en-US"/>
              </w:rPr>
              <w:t>e</w:t>
            </w:r>
            <w:r w:rsidRPr="0002571C">
              <w:rPr>
                <w:rFonts w:asciiTheme="minorHAnsi" w:eastAsia="SimSun" w:hAnsiTheme="minorHAnsi" w:cstheme="minorHAnsi"/>
                <w:color w:val="auto"/>
                <w:lang w:eastAsia="en-US"/>
              </w:rPr>
              <w:t xml:space="preserve"> do GOPS</w:t>
            </w:r>
          </w:p>
        </w:tc>
        <w:tc>
          <w:tcPr>
            <w:tcW w:w="821" w:type="pct"/>
            <w:tcBorders>
              <w:top w:val="none" w:sz="0" w:space="0" w:color="auto"/>
              <w:left w:val="none" w:sz="0" w:space="0" w:color="auto"/>
              <w:bottom w:val="none" w:sz="0" w:space="0" w:color="auto"/>
            </w:tcBorders>
            <w:shd w:val="clear" w:color="auto" w:fill="auto"/>
          </w:tcPr>
          <w:p w14:paraId="05C96409" w14:textId="2C6D0DB8" w:rsidR="000F5D70" w:rsidRPr="0002571C" w:rsidRDefault="008F37E5" w:rsidP="000F5D70">
            <w:pPr>
              <w:spacing w:before="30" w:after="30"/>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sidRPr="0002571C">
              <w:rPr>
                <w:rFonts w:asciiTheme="minorHAnsi" w:eastAsiaTheme="minorEastAsia" w:hAnsiTheme="minorHAnsi" w:cstheme="minorHAnsi"/>
                <w:color w:val="auto"/>
              </w:rPr>
              <w:t>8 510,80</w:t>
            </w:r>
          </w:p>
        </w:tc>
      </w:tr>
      <w:tr w:rsidR="0002571C" w:rsidRPr="0002571C" w14:paraId="10F55792" w14:textId="77777777" w:rsidTr="0002571C">
        <w:tc>
          <w:tcPr>
            <w:cnfStyle w:val="001000000000" w:firstRow="0" w:lastRow="0" w:firstColumn="1" w:lastColumn="0" w:oddVBand="0" w:evenVBand="0" w:oddHBand="0" w:evenHBand="0" w:firstRowFirstColumn="0" w:firstRowLastColumn="0" w:lastRowFirstColumn="0" w:lastRowLastColumn="0"/>
            <w:tcW w:w="4179" w:type="pct"/>
            <w:tcBorders>
              <w:left w:val="none" w:sz="0" w:space="0" w:color="auto"/>
              <w:bottom w:val="none" w:sz="0" w:space="0" w:color="auto"/>
              <w:right w:val="none" w:sz="0" w:space="0" w:color="auto"/>
            </w:tcBorders>
            <w:noWrap/>
          </w:tcPr>
          <w:p w14:paraId="1937CE5B" w14:textId="582BDCD6" w:rsidR="000F5D70" w:rsidRPr="0002571C" w:rsidRDefault="008F37E5" w:rsidP="008F37E5">
            <w:pPr>
              <w:spacing w:before="30" w:after="30"/>
              <w:rPr>
                <w:rFonts w:asciiTheme="minorHAnsi" w:hAnsiTheme="minorHAnsi" w:cstheme="minorHAnsi"/>
                <w:color w:val="auto"/>
              </w:rPr>
            </w:pPr>
            <w:r w:rsidRPr="0002571C">
              <w:rPr>
                <w:rFonts w:asciiTheme="minorHAnsi" w:eastAsia="SimSun" w:hAnsiTheme="minorHAnsi" w:cstheme="minorHAnsi"/>
                <w:color w:val="auto"/>
                <w:lang w:eastAsia="en-US"/>
              </w:rPr>
              <w:t>zakup</w:t>
            </w:r>
            <w:r w:rsidR="00CA0D29" w:rsidRPr="0002571C">
              <w:rPr>
                <w:rFonts w:asciiTheme="minorHAnsi" w:eastAsia="SimSun" w:hAnsiTheme="minorHAnsi" w:cstheme="minorHAnsi"/>
                <w:color w:val="auto"/>
                <w:lang w:eastAsia="en-US"/>
              </w:rPr>
              <w:t>iono</w:t>
            </w:r>
            <w:r w:rsidRPr="0002571C">
              <w:rPr>
                <w:rFonts w:asciiTheme="minorHAnsi" w:eastAsia="SimSun" w:hAnsiTheme="minorHAnsi" w:cstheme="minorHAnsi"/>
                <w:color w:val="auto"/>
                <w:lang w:eastAsia="en-US"/>
              </w:rPr>
              <w:t xml:space="preserve"> wyposażeni</w:t>
            </w:r>
            <w:r w:rsidR="00CA0D29" w:rsidRPr="0002571C">
              <w:rPr>
                <w:rFonts w:asciiTheme="minorHAnsi" w:eastAsia="SimSun" w:hAnsiTheme="minorHAnsi" w:cstheme="minorHAnsi"/>
                <w:color w:val="auto"/>
                <w:lang w:eastAsia="en-US"/>
              </w:rPr>
              <w:t>e</w:t>
            </w:r>
            <w:r w:rsidRPr="0002571C">
              <w:rPr>
                <w:rFonts w:asciiTheme="minorHAnsi" w:eastAsia="SimSun" w:hAnsiTheme="minorHAnsi" w:cstheme="minorHAnsi"/>
                <w:color w:val="auto"/>
                <w:lang w:eastAsia="en-US"/>
              </w:rPr>
              <w:t xml:space="preserve"> do GZO i placówek szkolnych</w:t>
            </w:r>
          </w:p>
        </w:tc>
        <w:tc>
          <w:tcPr>
            <w:tcW w:w="821" w:type="pct"/>
            <w:shd w:val="clear" w:color="auto" w:fill="auto"/>
          </w:tcPr>
          <w:p w14:paraId="0CF43DD9" w14:textId="57DDE97E" w:rsidR="000F5D70" w:rsidRPr="0002571C" w:rsidRDefault="008F37E5" w:rsidP="000F5D70">
            <w:pPr>
              <w:spacing w:before="30" w:after="3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2571C">
              <w:rPr>
                <w:rFonts w:asciiTheme="minorHAnsi" w:hAnsiTheme="minorHAnsi" w:cstheme="minorHAnsi"/>
                <w:color w:val="auto"/>
              </w:rPr>
              <w:t>104 888,00</w:t>
            </w:r>
          </w:p>
        </w:tc>
      </w:tr>
    </w:tbl>
    <w:p w14:paraId="597862A5" w14:textId="77777777" w:rsidR="001216FE" w:rsidRPr="0002571C" w:rsidRDefault="001216FE" w:rsidP="001216FE">
      <w:pPr>
        <w:suppressAutoHyphens/>
        <w:spacing w:after="0"/>
        <w:contextualSpacing/>
        <w:rPr>
          <w:rFonts w:eastAsia="SimSun" w:cstheme="minorHAnsi"/>
          <w:b/>
        </w:rPr>
      </w:pPr>
    </w:p>
    <w:p w14:paraId="7A6D44B5" w14:textId="587AB993" w:rsidR="0026659B" w:rsidRPr="0002571C" w:rsidRDefault="007E2926" w:rsidP="007E2926">
      <w:pPr>
        <w:pStyle w:val="Legenda"/>
        <w:rPr>
          <w:rFonts w:cstheme="minorHAnsi"/>
          <w:color w:val="auto"/>
          <w:sz w:val="22"/>
          <w:szCs w:val="22"/>
        </w:rPr>
      </w:pPr>
      <w:r w:rsidRPr="0002571C">
        <w:rPr>
          <w:rFonts w:cstheme="minorHAnsi"/>
          <w:color w:val="auto"/>
          <w:sz w:val="22"/>
          <w:szCs w:val="22"/>
        </w:rPr>
        <w:t xml:space="preserve">Tabela </w:t>
      </w:r>
      <w:r w:rsidR="009D2D61" w:rsidRPr="0002571C">
        <w:rPr>
          <w:rFonts w:cstheme="minorHAnsi"/>
          <w:color w:val="auto"/>
          <w:sz w:val="22"/>
          <w:szCs w:val="22"/>
        </w:rPr>
        <w:fldChar w:fldCharType="begin"/>
      </w:r>
      <w:r w:rsidR="009D2D61" w:rsidRPr="0002571C">
        <w:rPr>
          <w:rFonts w:cstheme="minorHAnsi"/>
          <w:color w:val="auto"/>
          <w:sz w:val="22"/>
          <w:szCs w:val="22"/>
        </w:rPr>
        <w:instrText xml:space="preserve"> SEQ Tabela \* ARABIC </w:instrText>
      </w:r>
      <w:r w:rsidR="009D2D61" w:rsidRPr="0002571C">
        <w:rPr>
          <w:rFonts w:cstheme="minorHAnsi"/>
          <w:color w:val="auto"/>
          <w:sz w:val="22"/>
          <w:szCs w:val="22"/>
        </w:rPr>
        <w:fldChar w:fldCharType="separate"/>
      </w:r>
      <w:r w:rsidR="00D63755">
        <w:rPr>
          <w:rFonts w:cstheme="minorHAnsi"/>
          <w:noProof/>
          <w:color w:val="auto"/>
          <w:sz w:val="22"/>
          <w:szCs w:val="22"/>
        </w:rPr>
        <w:t>11</w:t>
      </w:r>
      <w:r w:rsidR="009D2D61" w:rsidRPr="0002571C">
        <w:rPr>
          <w:rFonts w:cstheme="minorHAnsi"/>
          <w:noProof/>
          <w:color w:val="auto"/>
          <w:sz w:val="22"/>
          <w:szCs w:val="22"/>
        </w:rPr>
        <w:fldChar w:fldCharType="end"/>
      </w:r>
      <w:r w:rsidRPr="0002571C">
        <w:rPr>
          <w:rFonts w:cstheme="minorHAnsi"/>
          <w:color w:val="auto"/>
          <w:sz w:val="22"/>
          <w:szCs w:val="22"/>
        </w:rPr>
        <w:t>. DOCHODY I WYDATKI ZWIĄZANE Z GOSPDOARK</w:t>
      </w:r>
      <w:r w:rsidR="00BC774B" w:rsidRPr="0002571C">
        <w:rPr>
          <w:rFonts w:cstheme="minorHAnsi"/>
          <w:color w:val="auto"/>
          <w:sz w:val="22"/>
          <w:szCs w:val="22"/>
        </w:rPr>
        <w:t>Ą</w:t>
      </w:r>
      <w:r w:rsidR="00B11ABA" w:rsidRPr="0002571C">
        <w:rPr>
          <w:rFonts w:cstheme="minorHAnsi"/>
          <w:color w:val="auto"/>
          <w:sz w:val="22"/>
          <w:szCs w:val="22"/>
        </w:rPr>
        <w:t xml:space="preserve"> I MIENIEM KOMUNALNYM ZA ROK 2020</w:t>
      </w:r>
    </w:p>
    <w:tbl>
      <w:tblPr>
        <w:tblStyle w:val="rednialista2ak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525"/>
      </w:tblGrid>
      <w:tr w:rsidR="0002571C" w:rsidRPr="0002571C" w14:paraId="13233E8E" w14:textId="77777777" w:rsidTr="000257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79" w:type="pct"/>
            <w:tcBorders>
              <w:top w:val="none" w:sz="0" w:space="0" w:color="auto"/>
              <w:left w:val="none" w:sz="0" w:space="0" w:color="auto"/>
              <w:bottom w:val="none" w:sz="0" w:space="0" w:color="auto"/>
              <w:right w:val="none" w:sz="0" w:space="0" w:color="auto"/>
            </w:tcBorders>
            <w:shd w:val="clear" w:color="auto" w:fill="B2A1C7" w:themeFill="accent4" w:themeFillTint="99"/>
            <w:noWrap/>
          </w:tcPr>
          <w:p w14:paraId="4CF1BBC1" w14:textId="77777777" w:rsidR="00BC774B" w:rsidRPr="0002571C" w:rsidRDefault="00BC774B" w:rsidP="00AF1E27">
            <w:pPr>
              <w:spacing w:before="30" w:after="30" w:line="276" w:lineRule="auto"/>
              <w:rPr>
                <w:rFonts w:asciiTheme="minorHAnsi" w:eastAsiaTheme="minorEastAsia" w:hAnsiTheme="minorHAnsi" w:cstheme="minorHAnsi"/>
                <w:color w:val="auto"/>
                <w:sz w:val="22"/>
                <w:szCs w:val="22"/>
              </w:rPr>
            </w:pPr>
          </w:p>
        </w:tc>
        <w:tc>
          <w:tcPr>
            <w:tcW w:w="821" w:type="pct"/>
            <w:tcBorders>
              <w:top w:val="none" w:sz="0" w:space="0" w:color="auto"/>
              <w:left w:val="none" w:sz="0" w:space="0" w:color="auto"/>
              <w:bottom w:val="none" w:sz="0" w:space="0" w:color="auto"/>
              <w:right w:val="none" w:sz="0" w:space="0" w:color="auto"/>
            </w:tcBorders>
            <w:shd w:val="clear" w:color="auto" w:fill="B2A1C7" w:themeFill="accent4" w:themeFillTint="99"/>
            <w:vAlign w:val="center"/>
          </w:tcPr>
          <w:p w14:paraId="70BCB972" w14:textId="77777777" w:rsidR="00BC774B" w:rsidRPr="0002571C" w:rsidRDefault="00BC774B" w:rsidP="00BC774B">
            <w:pPr>
              <w:spacing w:before="30" w:after="3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color w:val="auto"/>
                <w:sz w:val="22"/>
                <w:szCs w:val="22"/>
              </w:rPr>
            </w:pPr>
            <w:r w:rsidRPr="0002571C">
              <w:rPr>
                <w:rFonts w:asciiTheme="minorHAnsi" w:eastAsiaTheme="minorEastAsia" w:hAnsiTheme="minorHAnsi" w:cstheme="minorHAnsi"/>
                <w:b/>
                <w:color w:val="auto"/>
                <w:sz w:val="22"/>
                <w:szCs w:val="22"/>
              </w:rPr>
              <w:t>Dochody w zł</w:t>
            </w:r>
          </w:p>
        </w:tc>
      </w:tr>
      <w:tr w:rsidR="0002571C" w:rsidRPr="0002571C" w14:paraId="79F183D2" w14:textId="77777777" w:rsidTr="0002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none" w:sz="0" w:space="0" w:color="auto"/>
              <w:left w:val="none" w:sz="0" w:space="0" w:color="auto"/>
              <w:bottom w:val="none" w:sz="0" w:space="0" w:color="auto"/>
              <w:right w:val="none" w:sz="0" w:space="0" w:color="auto"/>
            </w:tcBorders>
            <w:noWrap/>
          </w:tcPr>
          <w:p w14:paraId="4A23960B" w14:textId="5851A1F8" w:rsidR="00B64018" w:rsidRPr="0002571C" w:rsidRDefault="00B64018" w:rsidP="00E1640B">
            <w:pPr>
              <w:spacing w:before="30" w:after="30" w:line="276" w:lineRule="auto"/>
              <w:rPr>
                <w:rFonts w:asciiTheme="minorHAnsi" w:eastAsiaTheme="minorEastAsia" w:hAnsiTheme="minorHAnsi" w:cstheme="minorHAnsi"/>
                <w:color w:val="auto"/>
              </w:rPr>
            </w:pPr>
            <w:r w:rsidRPr="0002571C">
              <w:rPr>
                <w:rFonts w:asciiTheme="minorHAnsi" w:eastAsia="Calibri" w:hAnsiTheme="minorHAnsi" w:cstheme="minorHAnsi"/>
                <w:color w:val="auto"/>
              </w:rPr>
              <w:t>dochody z najmu lokali i dzierżawy</w:t>
            </w:r>
          </w:p>
        </w:tc>
        <w:tc>
          <w:tcPr>
            <w:tcW w:w="821" w:type="pct"/>
            <w:tcBorders>
              <w:top w:val="none" w:sz="0" w:space="0" w:color="auto"/>
              <w:left w:val="none" w:sz="0" w:space="0" w:color="auto"/>
              <w:bottom w:val="none" w:sz="0" w:space="0" w:color="auto"/>
            </w:tcBorders>
            <w:shd w:val="clear" w:color="auto" w:fill="auto"/>
          </w:tcPr>
          <w:p w14:paraId="523FF046" w14:textId="5A1BB7CA" w:rsidR="00B64018" w:rsidRPr="0002571C" w:rsidRDefault="00B64018" w:rsidP="00E1640B">
            <w:pPr>
              <w:spacing w:before="30" w:after="30"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sidRPr="0002571C">
              <w:rPr>
                <w:rFonts w:asciiTheme="minorHAnsi" w:eastAsiaTheme="minorEastAsia" w:hAnsiTheme="minorHAnsi" w:cstheme="minorHAnsi"/>
                <w:color w:val="auto"/>
              </w:rPr>
              <w:t>34 362,00</w:t>
            </w:r>
          </w:p>
        </w:tc>
      </w:tr>
      <w:tr w:rsidR="0002571C" w:rsidRPr="0002571C" w14:paraId="0BBB5EA0" w14:textId="77777777" w:rsidTr="0002571C">
        <w:tc>
          <w:tcPr>
            <w:cnfStyle w:val="001000000000" w:firstRow="0" w:lastRow="0" w:firstColumn="1" w:lastColumn="0" w:oddVBand="0" w:evenVBand="0" w:oddHBand="0" w:evenHBand="0" w:firstRowFirstColumn="0" w:firstRowLastColumn="0" w:lastRowFirstColumn="0" w:lastRowLastColumn="0"/>
            <w:tcW w:w="4179" w:type="pct"/>
            <w:tcBorders>
              <w:left w:val="none" w:sz="0" w:space="0" w:color="auto"/>
              <w:bottom w:val="none" w:sz="0" w:space="0" w:color="auto"/>
              <w:right w:val="none" w:sz="0" w:space="0" w:color="auto"/>
            </w:tcBorders>
            <w:noWrap/>
          </w:tcPr>
          <w:p w14:paraId="415AF9B0" w14:textId="25D02AD5" w:rsidR="00B64018" w:rsidRPr="0002571C" w:rsidRDefault="00B64018" w:rsidP="00E1640B">
            <w:pPr>
              <w:spacing w:before="30" w:after="30" w:line="276" w:lineRule="auto"/>
              <w:rPr>
                <w:rFonts w:asciiTheme="minorHAnsi" w:eastAsiaTheme="minorEastAsia" w:hAnsiTheme="minorHAnsi" w:cstheme="minorHAnsi"/>
                <w:color w:val="auto"/>
              </w:rPr>
            </w:pPr>
            <w:r w:rsidRPr="0002571C">
              <w:rPr>
                <w:rFonts w:asciiTheme="minorHAnsi" w:eastAsia="Calibri" w:hAnsiTheme="minorHAnsi" w:cstheme="minorHAnsi"/>
                <w:color w:val="auto"/>
              </w:rPr>
              <w:t>dochody z tytułu opłat za C.O. i wywóz nieczystości ciekłych z lokali mieszkalnych w Ośrodku Zdrowia w Rzucowie</w:t>
            </w:r>
          </w:p>
        </w:tc>
        <w:tc>
          <w:tcPr>
            <w:tcW w:w="821" w:type="pct"/>
            <w:shd w:val="clear" w:color="auto" w:fill="auto"/>
          </w:tcPr>
          <w:p w14:paraId="5A29AC14" w14:textId="11EF7531" w:rsidR="00B64018" w:rsidRPr="0002571C" w:rsidRDefault="00B64018" w:rsidP="00E1640B">
            <w:pPr>
              <w:spacing w:before="30" w:after="30"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sidRPr="0002571C">
              <w:rPr>
                <w:rFonts w:asciiTheme="minorHAnsi" w:eastAsiaTheme="minorEastAsia" w:hAnsiTheme="minorHAnsi" w:cstheme="minorHAnsi"/>
                <w:color w:val="auto"/>
              </w:rPr>
              <w:t>13 253,98</w:t>
            </w:r>
          </w:p>
        </w:tc>
      </w:tr>
      <w:tr w:rsidR="0002571C" w:rsidRPr="0002571C" w14:paraId="4BCDAF82" w14:textId="77777777" w:rsidTr="0002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none" w:sz="0" w:space="0" w:color="auto"/>
              <w:left w:val="none" w:sz="0" w:space="0" w:color="auto"/>
              <w:bottom w:val="none" w:sz="0" w:space="0" w:color="auto"/>
              <w:right w:val="none" w:sz="0" w:space="0" w:color="auto"/>
            </w:tcBorders>
            <w:noWrap/>
          </w:tcPr>
          <w:p w14:paraId="5C694F78" w14:textId="198D0393" w:rsidR="00B64018" w:rsidRPr="0002571C" w:rsidRDefault="00B64018" w:rsidP="00E1640B">
            <w:pPr>
              <w:spacing w:before="30" w:after="30"/>
              <w:rPr>
                <w:rFonts w:asciiTheme="minorHAnsi" w:hAnsiTheme="minorHAnsi" w:cstheme="minorHAnsi"/>
                <w:color w:val="auto"/>
              </w:rPr>
            </w:pPr>
            <w:r w:rsidRPr="0002571C">
              <w:rPr>
                <w:rFonts w:asciiTheme="minorHAnsi" w:eastAsia="Calibri" w:hAnsiTheme="minorHAnsi" w:cstheme="minorHAnsi"/>
                <w:color w:val="auto"/>
              </w:rPr>
              <w:t>dochody z tytułu sprzedaży składników majątkowych</w:t>
            </w:r>
          </w:p>
        </w:tc>
        <w:tc>
          <w:tcPr>
            <w:tcW w:w="821" w:type="pct"/>
            <w:tcBorders>
              <w:top w:val="none" w:sz="0" w:space="0" w:color="auto"/>
              <w:left w:val="none" w:sz="0" w:space="0" w:color="auto"/>
              <w:bottom w:val="none" w:sz="0" w:space="0" w:color="auto"/>
            </w:tcBorders>
            <w:shd w:val="clear" w:color="auto" w:fill="auto"/>
          </w:tcPr>
          <w:p w14:paraId="4F1AA235" w14:textId="13993AA6" w:rsidR="00B64018" w:rsidRPr="0002571C" w:rsidRDefault="00B64018" w:rsidP="00E1640B">
            <w:pPr>
              <w:spacing w:before="30" w:after="3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02571C">
              <w:rPr>
                <w:rFonts w:asciiTheme="minorHAnsi" w:hAnsiTheme="minorHAnsi" w:cstheme="minorHAnsi"/>
                <w:color w:val="auto"/>
              </w:rPr>
              <w:t>970,02</w:t>
            </w:r>
          </w:p>
        </w:tc>
      </w:tr>
      <w:tr w:rsidR="0002571C" w:rsidRPr="0002571C" w14:paraId="7763C140" w14:textId="77777777" w:rsidTr="0002571C">
        <w:tc>
          <w:tcPr>
            <w:cnfStyle w:val="001000000000" w:firstRow="0" w:lastRow="0" w:firstColumn="1" w:lastColumn="0" w:oddVBand="0" w:evenVBand="0" w:oddHBand="0" w:evenHBand="0" w:firstRowFirstColumn="0" w:firstRowLastColumn="0" w:lastRowFirstColumn="0" w:lastRowLastColumn="0"/>
            <w:tcW w:w="4179" w:type="pct"/>
            <w:tcBorders>
              <w:left w:val="none" w:sz="0" w:space="0" w:color="auto"/>
              <w:bottom w:val="none" w:sz="0" w:space="0" w:color="auto"/>
              <w:right w:val="none" w:sz="0" w:space="0" w:color="auto"/>
            </w:tcBorders>
            <w:noWrap/>
          </w:tcPr>
          <w:p w14:paraId="2CD2E96A" w14:textId="6FE50795" w:rsidR="00B64018" w:rsidRPr="0002571C" w:rsidRDefault="00B64018" w:rsidP="00E1640B">
            <w:pPr>
              <w:spacing w:before="30" w:after="30"/>
              <w:rPr>
                <w:rFonts w:asciiTheme="minorHAnsi" w:hAnsiTheme="minorHAnsi" w:cstheme="minorHAnsi"/>
                <w:color w:val="auto"/>
              </w:rPr>
            </w:pPr>
            <w:r w:rsidRPr="0002571C">
              <w:rPr>
                <w:rFonts w:asciiTheme="minorHAnsi" w:hAnsiTheme="minorHAnsi" w:cstheme="minorHAnsi"/>
                <w:color w:val="auto"/>
              </w:rPr>
              <w:t xml:space="preserve">dotacja celowa otrzymana z tytułu pomocy finansowej udzielonej między jednostkami samorządu terytorialnego na dofinansowanie własnych zadań inwestycyjnych i zakupów inwestycyjnych w ramach ,,MIAS 2020” na </w:t>
            </w:r>
            <w:r w:rsidRPr="0002571C">
              <w:rPr>
                <w:rFonts w:asciiTheme="minorHAnsi" w:hAnsiTheme="minorHAnsi" w:cstheme="minorHAnsi"/>
                <w:color w:val="auto"/>
              </w:rPr>
              <w:lastRenderedPageBreak/>
              <w:t>dofinansowanie realizacji następujących zadań inwestycyjnych: „Budowa altany w Rudnie”, „Budowa altany w Radestowie”, „Budowa altany w Woli Kuraszowej”, „Wykonanie placu zabaw i siłowni plenerowej w Rusinowie”, „Modernizacja infrastruktury rekreacyjno-sportowej we wsi Rzuców”</w:t>
            </w:r>
          </w:p>
        </w:tc>
        <w:tc>
          <w:tcPr>
            <w:tcW w:w="821" w:type="pct"/>
            <w:shd w:val="clear" w:color="auto" w:fill="auto"/>
          </w:tcPr>
          <w:p w14:paraId="32516385" w14:textId="33198A1B" w:rsidR="00B64018" w:rsidRPr="0002571C" w:rsidRDefault="00B64018" w:rsidP="00E1640B">
            <w:pPr>
              <w:spacing w:before="30" w:after="3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2571C">
              <w:rPr>
                <w:rFonts w:asciiTheme="minorHAnsi" w:hAnsiTheme="minorHAnsi" w:cstheme="minorHAnsi"/>
                <w:color w:val="auto"/>
              </w:rPr>
              <w:lastRenderedPageBreak/>
              <w:t>50 000,00</w:t>
            </w:r>
          </w:p>
        </w:tc>
      </w:tr>
      <w:tr w:rsidR="0002571C" w:rsidRPr="0002571C" w14:paraId="590FD106" w14:textId="77777777" w:rsidTr="0002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none" w:sz="0" w:space="0" w:color="auto"/>
              <w:left w:val="none" w:sz="0" w:space="0" w:color="auto"/>
              <w:bottom w:val="none" w:sz="0" w:space="0" w:color="auto"/>
              <w:right w:val="none" w:sz="0" w:space="0" w:color="auto"/>
            </w:tcBorders>
            <w:noWrap/>
          </w:tcPr>
          <w:p w14:paraId="65CD8A3D" w14:textId="5DF12B65" w:rsidR="00B64018" w:rsidRPr="0002571C" w:rsidRDefault="00B64018" w:rsidP="00E1640B">
            <w:pPr>
              <w:spacing w:before="30" w:after="30"/>
              <w:rPr>
                <w:rFonts w:asciiTheme="minorHAnsi" w:hAnsiTheme="minorHAnsi" w:cstheme="minorHAnsi"/>
                <w:color w:val="auto"/>
              </w:rPr>
            </w:pPr>
            <w:r w:rsidRPr="0002571C">
              <w:rPr>
                <w:rFonts w:asciiTheme="minorHAnsi" w:hAnsiTheme="minorHAnsi" w:cstheme="minorHAnsi"/>
                <w:color w:val="auto"/>
              </w:rPr>
              <w:lastRenderedPageBreak/>
              <w:t>dochody z najmu lokalu mieszkalnego w Przedszkolu w Ninkowie</w:t>
            </w:r>
          </w:p>
        </w:tc>
        <w:tc>
          <w:tcPr>
            <w:tcW w:w="821" w:type="pct"/>
            <w:tcBorders>
              <w:top w:val="none" w:sz="0" w:space="0" w:color="auto"/>
              <w:left w:val="none" w:sz="0" w:space="0" w:color="auto"/>
              <w:bottom w:val="none" w:sz="0" w:space="0" w:color="auto"/>
            </w:tcBorders>
            <w:shd w:val="clear" w:color="auto" w:fill="auto"/>
          </w:tcPr>
          <w:p w14:paraId="193D2060" w14:textId="4D8D298C" w:rsidR="00B64018" w:rsidRPr="0002571C" w:rsidRDefault="00B64018" w:rsidP="00E1640B">
            <w:pPr>
              <w:spacing w:before="30" w:after="3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02571C">
              <w:rPr>
                <w:rFonts w:asciiTheme="minorHAnsi" w:hAnsiTheme="minorHAnsi" w:cstheme="minorHAnsi"/>
                <w:color w:val="auto"/>
              </w:rPr>
              <w:t>1 086,00</w:t>
            </w:r>
          </w:p>
        </w:tc>
      </w:tr>
      <w:tr w:rsidR="0002571C" w:rsidRPr="0002571C" w14:paraId="509C5B3D" w14:textId="77777777" w:rsidTr="0002571C">
        <w:tc>
          <w:tcPr>
            <w:cnfStyle w:val="001000000000" w:firstRow="0" w:lastRow="0" w:firstColumn="1" w:lastColumn="0" w:oddVBand="0" w:evenVBand="0" w:oddHBand="0" w:evenHBand="0" w:firstRowFirstColumn="0" w:firstRowLastColumn="0" w:lastRowFirstColumn="0" w:lastRowLastColumn="0"/>
            <w:tcW w:w="4179" w:type="pct"/>
            <w:tcBorders>
              <w:left w:val="none" w:sz="0" w:space="0" w:color="auto"/>
              <w:bottom w:val="none" w:sz="0" w:space="0" w:color="auto"/>
              <w:right w:val="none" w:sz="0" w:space="0" w:color="auto"/>
            </w:tcBorders>
            <w:noWrap/>
          </w:tcPr>
          <w:p w14:paraId="162D7E9B" w14:textId="77777777" w:rsidR="00BC774B" w:rsidRPr="0002571C" w:rsidRDefault="00E3792E" w:rsidP="00E3792E">
            <w:pPr>
              <w:spacing w:before="30" w:after="30" w:line="276" w:lineRule="auto"/>
              <w:jc w:val="right"/>
              <w:rPr>
                <w:rFonts w:asciiTheme="minorHAnsi" w:eastAsiaTheme="minorEastAsia" w:hAnsiTheme="minorHAnsi" w:cstheme="minorHAnsi"/>
                <w:b/>
                <w:color w:val="auto"/>
              </w:rPr>
            </w:pPr>
            <w:r w:rsidRPr="0002571C">
              <w:rPr>
                <w:rFonts w:asciiTheme="minorHAnsi" w:eastAsiaTheme="minorEastAsia" w:hAnsiTheme="minorHAnsi" w:cstheme="minorHAnsi"/>
                <w:b/>
                <w:color w:val="auto"/>
              </w:rPr>
              <w:t>SUMA</w:t>
            </w:r>
          </w:p>
        </w:tc>
        <w:tc>
          <w:tcPr>
            <w:tcW w:w="821" w:type="pct"/>
            <w:shd w:val="clear" w:color="auto" w:fill="auto"/>
          </w:tcPr>
          <w:p w14:paraId="6A5EC444" w14:textId="479248E1" w:rsidR="00BC774B" w:rsidRPr="0002571C" w:rsidRDefault="00B64018" w:rsidP="00AF1E27">
            <w:pPr>
              <w:spacing w:before="30" w:after="30"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color w:val="auto"/>
              </w:rPr>
            </w:pPr>
            <w:r w:rsidRPr="0002571C">
              <w:rPr>
                <w:rFonts w:asciiTheme="minorHAnsi" w:eastAsia="SimSun" w:hAnsiTheme="minorHAnsi" w:cstheme="minorHAnsi"/>
                <w:b/>
                <w:color w:val="auto"/>
              </w:rPr>
              <w:t>99 672,00</w:t>
            </w:r>
          </w:p>
        </w:tc>
      </w:tr>
      <w:tr w:rsidR="0002571C" w:rsidRPr="0002571C" w14:paraId="79D409F9" w14:textId="77777777" w:rsidTr="0002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none" w:sz="0" w:space="0" w:color="auto"/>
              <w:left w:val="none" w:sz="0" w:space="0" w:color="auto"/>
              <w:bottom w:val="none" w:sz="0" w:space="0" w:color="auto"/>
              <w:right w:val="none" w:sz="0" w:space="0" w:color="auto"/>
            </w:tcBorders>
            <w:shd w:val="clear" w:color="auto" w:fill="B2A1C7" w:themeFill="accent4" w:themeFillTint="99"/>
            <w:noWrap/>
          </w:tcPr>
          <w:p w14:paraId="19651AA4" w14:textId="77777777" w:rsidR="00E3792E" w:rsidRPr="0002571C" w:rsidRDefault="00E3792E" w:rsidP="00AF1E27">
            <w:pPr>
              <w:spacing w:before="30" w:after="30" w:line="276" w:lineRule="auto"/>
              <w:rPr>
                <w:rFonts w:asciiTheme="minorHAnsi" w:eastAsiaTheme="minorEastAsia" w:hAnsiTheme="minorHAnsi" w:cstheme="minorHAnsi"/>
                <w:color w:val="auto"/>
              </w:rPr>
            </w:pPr>
          </w:p>
        </w:tc>
        <w:tc>
          <w:tcPr>
            <w:tcW w:w="821" w:type="pct"/>
            <w:tcBorders>
              <w:top w:val="none" w:sz="0" w:space="0" w:color="auto"/>
              <w:left w:val="none" w:sz="0" w:space="0" w:color="auto"/>
              <w:bottom w:val="none" w:sz="0" w:space="0" w:color="auto"/>
            </w:tcBorders>
            <w:shd w:val="clear" w:color="auto" w:fill="B2A1C7" w:themeFill="accent4" w:themeFillTint="99"/>
            <w:vAlign w:val="center"/>
          </w:tcPr>
          <w:p w14:paraId="56BBB322" w14:textId="77777777" w:rsidR="00E3792E" w:rsidRPr="0002571C" w:rsidRDefault="00E3792E" w:rsidP="00AF1E27">
            <w:pPr>
              <w:spacing w:before="30" w:after="30"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b/>
                <w:color w:val="auto"/>
              </w:rPr>
            </w:pPr>
            <w:r w:rsidRPr="0002571C">
              <w:rPr>
                <w:rFonts w:asciiTheme="minorHAnsi" w:eastAsiaTheme="minorEastAsia" w:hAnsiTheme="minorHAnsi" w:cstheme="minorHAnsi"/>
                <w:b/>
                <w:color w:val="auto"/>
              </w:rPr>
              <w:t>Wydatki w zł</w:t>
            </w:r>
          </w:p>
        </w:tc>
      </w:tr>
      <w:tr w:rsidR="0002571C" w:rsidRPr="0002571C" w14:paraId="79F54BE1" w14:textId="77777777" w:rsidTr="0002571C">
        <w:tc>
          <w:tcPr>
            <w:cnfStyle w:val="001000000000" w:firstRow="0" w:lastRow="0" w:firstColumn="1" w:lastColumn="0" w:oddVBand="0" w:evenVBand="0" w:oddHBand="0" w:evenHBand="0" w:firstRowFirstColumn="0" w:firstRowLastColumn="0" w:lastRowFirstColumn="0" w:lastRowLastColumn="0"/>
            <w:tcW w:w="4179" w:type="pct"/>
            <w:tcBorders>
              <w:left w:val="none" w:sz="0" w:space="0" w:color="auto"/>
              <w:bottom w:val="none" w:sz="0" w:space="0" w:color="auto"/>
              <w:right w:val="none" w:sz="0" w:space="0" w:color="auto"/>
            </w:tcBorders>
            <w:noWrap/>
          </w:tcPr>
          <w:p w14:paraId="7F6F5809" w14:textId="63B85E3B" w:rsidR="00A73044" w:rsidRPr="0002571C" w:rsidRDefault="00A73044" w:rsidP="00E1640B">
            <w:pPr>
              <w:spacing w:before="30" w:after="30"/>
              <w:rPr>
                <w:rFonts w:asciiTheme="minorHAnsi" w:hAnsiTheme="minorHAnsi" w:cstheme="minorHAnsi"/>
                <w:color w:val="auto"/>
              </w:rPr>
            </w:pPr>
            <w:r w:rsidRPr="0002571C">
              <w:rPr>
                <w:rFonts w:asciiTheme="minorHAnsi" w:hAnsiTheme="minorHAnsi" w:cstheme="minorHAnsi"/>
                <w:color w:val="auto"/>
              </w:rPr>
              <w:t>zawarto umowę zlecenie na prace porządkowe na teren</w:t>
            </w:r>
            <w:r w:rsidR="0038709D" w:rsidRPr="0002571C">
              <w:rPr>
                <w:rFonts w:asciiTheme="minorHAnsi" w:hAnsiTheme="minorHAnsi" w:cstheme="minorHAnsi"/>
                <w:color w:val="auto"/>
              </w:rPr>
              <w:t xml:space="preserve">ie gminy Borkowice </w:t>
            </w:r>
          </w:p>
        </w:tc>
        <w:tc>
          <w:tcPr>
            <w:tcW w:w="821" w:type="pct"/>
            <w:shd w:val="clear" w:color="auto" w:fill="auto"/>
          </w:tcPr>
          <w:p w14:paraId="6D914AF3" w14:textId="4DA8B335" w:rsidR="00A73044" w:rsidRPr="0002571C" w:rsidRDefault="0038709D" w:rsidP="00E1640B">
            <w:pPr>
              <w:spacing w:before="30" w:after="3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2571C">
              <w:rPr>
                <w:rFonts w:asciiTheme="minorHAnsi" w:hAnsiTheme="minorHAnsi" w:cstheme="minorHAnsi"/>
                <w:color w:val="auto"/>
              </w:rPr>
              <w:t>278,70</w:t>
            </w:r>
          </w:p>
        </w:tc>
      </w:tr>
      <w:tr w:rsidR="0002571C" w:rsidRPr="0002571C" w14:paraId="642E4EB7" w14:textId="77777777" w:rsidTr="0002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none" w:sz="0" w:space="0" w:color="auto"/>
              <w:left w:val="none" w:sz="0" w:space="0" w:color="auto"/>
              <w:bottom w:val="none" w:sz="0" w:space="0" w:color="auto"/>
              <w:right w:val="none" w:sz="0" w:space="0" w:color="auto"/>
            </w:tcBorders>
            <w:noWrap/>
          </w:tcPr>
          <w:p w14:paraId="568F8181" w14:textId="0F5EE34E" w:rsidR="00A73044" w:rsidRPr="0002571C" w:rsidRDefault="00A73044" w:rsidP="00E1640B">
            <w:pPr>
              <w:spacing w:before="30" w:after="30" w:line="276" w:lineRule="auto"/>
              <w:rPr>
                <w:rFonts w:asciiTheme="minorHAnsi" w:eastAsiaTheme="minorEastAsia" w:hAnsiTheme="minorHAnsi" w:cstheme="minorHAnsi"/>
                <w:color w:val="auto"/>
              </w:rPr>
            </w:pPr>
            <w:r w:rsidRPr="0002571C">
              <w:rPr>
                <w:rFonts w:asciiTheme="minorHAnsi" w:hAnsiTheme="minorHAnsi" w:cstheme="minorHAnsi"/>
                <w:color w:val="auto"/>
              </w:rPr>
              <w:t>zakupiono węgiel do Ośrod</w:t>
            </w:r>
            <w:r w:rsidR="0038709D" w:rsidRPr="0002571C">
              <w:rPr>
                <w:rFonts w:asciiTheme="minorHAnsi" w:hAnsiTheme="minorHAnsi" w:cstheme="minorHAnsi"/>
                <w:color w:val="auto"/>
              </w:rPr>
              <w:t>ka Zdrowia w Rzucowie</w:t>
            </w:r>
          </w:p>
        </w:tc>
        <w:tc>
          <w:tcPr>
            <w:tcW w:w="821" w:type="pct"/>
            <w:tcBorders>
              <w:top w:val="none" w:sz="0" w:space="0" w:color="auto"/>
              <w:left w:val="none" w:sz="0" w:space="0" w:color="auto"/>
              <w:bottom w:val="none" w:sz="0" w:space="0" w:color="auto"/>
            </w:tcBorders>
            <w:shd w:val="clear" w:color="auto" w:fill="auto"/>
          </w:tcPr>
          <w:p w14:paraId="5A680901" w14:textId="70AD373E" w:rsidR="00A73044" w:rsidRPr="0002571C" w:rsidRDefault="0038709D" w:rsidP="00E1640B">
            <w:pPr>
              <w:spacing w:before="30" w:after="30"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sidRPr="0002571C">
              <w:rPr>
                <w:rFonts w:asciiTheme="minorHAnsi" w:eastAsiaTheme="minorEastAsia" w:hAnsiTheme="minorHAnsi" w:cstheme="minorHAnsi"/>
                <w:color w:val="auto"/>
              </w:rPr>
              <w:t>8 382,78</w:t>
            </w:r>
          </w:p>
        </w:tc>
      </w:tr>
      <w:tr w:rsidR="0002571C" w:rsidRPr="0002571C" w14:paraId="79D11E53" w14:textId="77777777" w:rsidTr="0002571C">
        <w:tc>
          <w:tcPr>
            <w:cnfStyle w:val="001000000000" w:firstRow="0" w:lastRow="0" w:firstColumn="1" w:lastColumn="0" w:oddVBand="0" w:evenVBand="0" w:oddHBand="0" w:evenHBand="0" w:firstRowFirstColumn="0" w:firstRowLastColumn="0" w:lastRowFirstColumn="0" w:lastRowLastColumn="0"/>
            <w:tcW w:w="4179" w:type="pct"/>
            <w:tcBorders>
              <w:left w:val="none" w:sz="0" w:space="0" w:color="auto"/>
              <w:bottom w:val="none" w:sz="0" w:space="0" w:color="auto"/>
              <w:right w:val="none" w:sz="0" w:space="0" w:color="auto"/>
            </w:tcBorders>
            <w:noWrap/>
          </w:tcPr>
          <w:p w14:paraId="3A3ED4D8" w14:textId="0773907A" w:rsidR="00A73044" w:rsidRPr="0002571C" w:rsidRDefault="00723228" w:rsidP="00E1640B">
            <w:pPr>
              <w:spacing w:before="30" w:after="30"/>
              <w:rPr>
                <w:rFonts w:asciiTheme="minorHAnsi" w:hAnsiTheme="minorHAnsi" w:cstheme="minorHAnsi"/>
                <w:color w:val="auto"/>
              </w:rPr>
            </w:pPr>
            <w:r w:rsidRPr="0002571C">
              <w:rPr>
                <w:rFonts w:asciiTheme="minorHAnsi" w:hAnsiTheme="minorHAnsi" w:cstheme="minorHAnsi"/>
                <w:color w:val="auto"/>
              </w:rPr>
              <w:t>wykonanie barierek na starorzeczu w N</w:t>
            </w:r>
            <w:r w:rsidR="0038709D" w:rsidRPr="0002571C">
              <w:rPr>
                <w:rFonts w:asciiTheme="minorHAnsi" w:hAnsiTheme="minorHAnsi" w:cstheme="minorHAnsi"/>
                <w:color w:val="auto"/>
              </w:rPr>
              <w:t>iskiej Jabłonicy</w:t>
            </w:r>
            <w:r w:rsidRPr="0002571C">
              <w:rPr>
                <w:rFonts w:asciiTheme="minorHAnsi" w:hAnsiTheme="minorHAnsi" w:cstheme="minorHAnsi"/>
                <w:color w:val="auto"/>
              </w:rPr>
              <w:t xml:space="preserve">                                           </w:t>
            </w:r>
          </w:p>
        </w:tc>
        <w:tc>
          <w:tcPr>
            <w:tcW w:w="821" w:type="pct"/>
            <w:shd w:val="clear" w:color="auto" w:fill="auto"/>
          </w:tcPr>
          <w:p w14:paraId="1778368B" w14:textId="4E6153E6" w:rsidR="00A73044" w:rsidRPr="0002571C" w:rsidRDefault="0038709D" w:rsidP="00E1640B">
            <w:pPr>
              <w:spacing w:before="30" w:after="3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2571C">
              <w:rPr>
                <w:rFonts w:asciiTheme="minorHAnsi" w:hAnsiTheme="minorHAnsi" w:cstheme="minorHAnsi"/>
                <w:color w:val="auto"/>
              </w:rPr>
              <w:t>1 122,52</w:t>
            </w:r>
          </w:p>
        </w:tc>
      </w:tr>
      <w:tr w:rsidR="0002571C" w:rsidRPr="0002571C" w14:paraId="0DDCFF5F" w14:textId="77777777" w:rsidTr="0002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none" w:sz="0" w:space="0" w:color="auto"/>
              <w:left w:val="none" w:sz="0" w:space="0" w:color="auto"/>
              <w:bottom w:val="none" w:sz="0" w:space="0" w:color="auto"/>
              <w:right w:val="none" w:sz="0" w:space="0" w:color="auto"/>
            </w:tcBorders>
            <w:noWrap/>
          </w:tcPr>
          <w:p w14:paraId="5F8EBD23" w14:textId="2CA513D3" w:rsidR="00A73044" w:rsidRPr="0002571C" w:rsidRDefault="00A73044" w:rsidP="00723228">
            <w:pPr>
              <w:spacing w:before="30" w:after="30" w:line="276" w:lineRule="auto"/>
              <w:rPr>
                <w:rFonts w:asciiTheme="minorHAnsi" w:eastAsiaTheme="minorEastAsia" w:hAnsiTheme="minorHAnsi" w:cstheme="minorHAnsi"/>
                <w:color w:val="auto"/>
              </w:rPr>
            </w:pPr>
            <w:r w:rsidRPr="0002571C">
              <w:rPr>
                <w:rFonts w:asciiTheme="minorHAnsi" w:hAnsiTheme="minorHAnsi" w:cstheme="minorHAnsi"/>
                <w:color w:val="auto"/>
              </w:rPr>
              <w:t>zakupiono materiały do prac konserwacyjnych i naprawczych w budynkach i obiektach mienia gminnego</w:t>
            </w:r>
          </w:p>
        </w:tc>
        <w:tc>
          <w:tcPr>
            <w:tcW w:w="821" w:type="pct"/>
            <w:tcBorders>
              <w:top w:val="none" w:sz="0" w:space="0" w:color="auto"/>
              <w:left w:val="none" w:sz="0" w:space="0" w:color="auto"/>
              <w:bottom w:val="none" w:sz="0" w:space="0" w:color="auto"/>
            </w:tcBorders>
            <w:shd w:val="clear" w:color="auto" w:fill="auto"/>
          </w:tcPr>
          <w:p w14:paraId="01FACED2" w14:textId="2EB80C89" w:rsidR="00A73044" w:rsidRPr="0002571C" w:rsidRDefault="0038709D" w:rsidP="00E1640B">
            <w:pPr>
              <w:spacing w:before="30" w:after="30"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sidRPr="0002571C">
              <w:rPr>
                <w:rFonts w:asciiTheme="minorHAnsi" w:eastAsiaTheme="minorEastAsia" w:hAnsiTheme="minorHAnsi" w:cstheme="minorHAnsi"/>
                <w:color w:val="auto"/>
              </w:rPr>
              <w:t>2 249,79</w:t>
            </w:r>
          </w:p>
        </w:tc>
      </w:tr>
      <w:tr w:rsidR="0002571C" w:rsidRPr="0002571C" w14:paraId="0353D63E" w14:textId="77777777" w:rsidTr="0002571C">
        <w:tc>
          <w:tcPr>
            <w:cnfStyle w:val="001000000000" w:firstRow="0" w:lastRow="0" w:firstColumn="1" w:lastColumn="0" w:oddVBand="0" w:evenVBand="0" w:oddHBand="0" w:evenHBand="0" w:firstRowFirstColumn="0" w:firstRowLastColumn="0" w:lastRowFirstColumn="0" w:lastRowLastColumn="0"/>
            <w:tcW w:w="4179" w:type="pct"/>
            <w:tcBorders>
              <w:left w:val="none" w:sz="0" w:space="0" w:color="auto"/>
              <w:bottom w:val="none" w:sz="0" w:space="0" w:color="auto"/>
              <w:right w:val="none" w:sz="0" w:space="0" w:color="auto"/>
            </w:tcBorders>
            <w:noWrap/>
          </w:tcPr>
          <w:p w14:paraId="723D9203" w14:textId="4D25620C" w:rsidR="00A73044" w:rsidRPr="0002571C" w:rsidRDefault="00A73044" w:rsidP="00E1640B">
            <w:pPr>
              <w:spacing w:before="30" w:after="30"/>
              <w:rPr>
                <w:rFonts w:asciiTheme="minorHAnsi" w:eastAsiaTheme="minorEastAsia" w:hAnsiTheme="minorHAnsi" w:cstheme="minorHAnsi"/>
                <w:color w:val="auto"/>
              </w:rPr>
            </w:pPr>
            <w:r w:rsidRPr="0002571C">
              <w:rPr>
                <w:rFonts w:asciiTheme="minorHAnsi" w:hAnsiTheme="minorHAnsi" w:cstheme="minorHAnsi"/>
                <w:color w:val="auto"/>
              </w:rPr>
              <w:t>wydatki za energię elektryczną w b</w:t>
            </w:r>
            <w:r w:rsidR="0038709D" w:rsidRPr="0002571C">
              <w:rPr>
                <w:rFonts w:asciiTheme="minorHAnsi" w:hAnsiTheme="minorHAnsi" w:cstheme="minorHAnsi"/>
                <w:color w:val="auto"/>
              </w:rPr>
              <w:t>udynkach gminnego mienia</w:t>
            </w:r>
          </w:p>
        </w:tc>
        <w:tc>
          <w:tcPr>
            <w:tcW w:w="821" w:type="pct"/>
            <w:shd w:val="clear" w:color="auto" w:fill="auto"/>
          </w:tcPr>
          <w:p w14:paraId="3F177E44" w14:textId="27318457" w:rsidR="00A73044" w:rsidRPr="0002571C" w:rsidRDefault="0038709D" w:rsidP="00E1640B">
            <w:pPr>
              <w:spacing w:before="30" w:after="30"/>
              <w:jc w:val="righ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sidRPr="0002571C">
              <w:rPr>
                <w:rFonts w:asciiTheme="minorHAnsi" w:eastAsiaTheme="minorEastAsia" w:hAnsiTheme="minorHAnsi" w:cstheme="minorHAnsi"/>
                <w:color w:val="auto"/>
              </w:rPr>
              <w:t>15 941,50</w:t>
            </w:r>
          </w:p>
        </w:tc>
      </w:tr>
      <w:tr w:rsidR="0002571C" w:rsidRPr="0002571C" w14:paraId="42F5CCBA" w14:textId="77777777" w:rsidTr="0002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none" w:sz="0" w:space="0" w:color="auto"/>
              <w:left w:val="none" w:sz="0" w:space="0" w:color="auto"/>
              <w:bottom w:val="none" w:sz="0" w:space="0" w:color="auto"/>
              <w:right w:val="none" w:sz="0" w:space="0" w:color="auto"/>
            </w:tcBorders>
            <w:noWrap/>
          </w:tcPr>
          <w:p w14:paraId="424EAC57" w14:textId="1AE908B9" w:rsidR="00A73044" w:rsidRPr="0002571C" w:rsidRDefault="00A73044" w:rsidP="00E1640B">
            <w:pPr>
              <w:spacing w:before="30" w:after="30"/>
              <w:rPr>
                <w:rFonts w:asciiTheme="minorHAnsi" w:eastAsiaTheme="minorEastAsia" w:hAnsiTheme="minorHAnsi" w:cstheme="minorHAnsi"/>
                <w:color w:val="auto"/>
              </w:rPr>
            </w:pPr>
            <w:r w:rsidRPr="0002571C">
              <w:rPr>
                <w:rFonts w:asciiTheme="minorHAnsi" w:hAnsiTheme="minorHAnsi" w:cstheme="minorHAnsi"/>
                <w:color w:val="auto"/>
              </w:rPr>
              <w:t>opłata za wywóz nieczystości ciekłych z budyn</w:t>
            </w:r>
            <w:r w:rsidR="0038709D" w:rsidRPr="0002571C">
              <w:rPr>
                <w:rFonts w:asciiTheme="minorHAnsi" w:hAnsiTheme="minorHAnsi" w:cstheme="minorHAnsi"/>
                <w:color w:val="auto"/>
              </w:rPr>
              <w:t>ku Ośrodka Zdrowia w Rzucowie</w:t>
            </w:r>
          </w:p>
        </w:tc>
        <w:tc>
          <w:tcPr>
            <w:tcW w:w="821" w:type="pct"/>
            <w:tcBorders>
              <w:top w:val="none" w:sz="0" w:space="0" w:color="auto"/>
              <w:left w:val="none" w:sz="0" w:space="0" w:color="auto"/>
              <w:bottom w:val="none" w:sz="0" w:space="0" w:color="auto"/>
            </w:tcBorders>
            <w:shd w:val="clear" w:color="auto" w:fill="auto"/>
          </w:tcPr>
          <w:p w14:paraId="5F3658B4" w14:textId="16D79847" w:rsidR="00A73044" w:rsidRPr="0002571C" w:rsidRDefault="0038709D" w:rsidP="00E1640B">
            <w:pPr>
              <w:spacing w:before="30" w:after="30"/>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sidRPr="0002571C">
              <w:rPr>
                <w:rFonts w:asciiTheme="minorHAnsi" w:eastAsiaTheme="minorEastAsia" w:hAnsiTheme="minorHAnsi" w:cstheme="minorHAnsi"/>
                <w:color w:val="auto"/>
              </w:rPr>
              <w:t>358,56</w:t>
            </w:r>
          </w:p>
        </w:tc>
      </w:tr>
      <w:tr w:rsidR="0002571C" w:rsidRPr="0002571C" w14:paraId="33578FCF" w14:textId="77777777" w:rsidTr="0002571C">
        <w:tc>
          <w:tcPr>
            <w:cnfStyle w:val="001000000000" w:firstRow="0" w:lastRow="0" w:firstColumn="1" w:lastColumn="0" w:oddVBand="0" w:evenVBand="0" w:oddHBand="0" w:evenHBand="0" w:firstRowFirstColumn="0" w:firstRowLastColumn="0" w:lastRowFirstColumn="0" w:lastRowLastColumn="0"/>
            <w:tcW w:w="4179" w:type="pct"/>
            <w:tcBorders>
              <w:left w:val="none" w:sz="0" w:space="0" w:color="auto"/>
              <w:bottom w:val="none" w:sz="0" w:space="0" w:color="auto"/>
              <w:right w:val="none" w:sz="0" w:space="0" w:color="auto"/>
            </w:tcBorders>
            <w:noWrap/>
          </w:tcPr>
          <w:p w14:paraId="6ABBE584" w14:textId="3ECFBFB0" w:rsidR="00A73044" w:rsidRPr="0002571C" w:rsidRDefault="00A73044" w:rsidP="00E1640B">
            <w:pPr>
              <w:spacing w:before="30" w:after="30"/>
              <w:rPr>
                <w:rFonts w:asciiTheme="minorHAnsi" w:eastAsiaTheme="minorEastAsia" w:hAnsiTheme="minorHAnsi" w:cstheme="minorHAnsi"/>
                <w:color w:val="auto"/>
              </w:rPr>
            </w:pPr>
            <w:r w:rsidRPr="0002571C">
              <w:rPr>
                <w:rFonts w:asciiTheme="minorHAnsi" w:hAnsiTheme="minorHAnsi" w:cstheme="minorHAnsi"/>
                <w:color w:val="auto"/>
              </w:rPr>
              <w:t>wykonano tablice in</w:t>
            </w:r>
            <w:r w:rsidR="0038709D" w:rsidRPr="0002571C">
              <w:rPr>
                <w:rFonts w:asciiTheme="minorHAnsi" w:hAnsiTheme="minorHAnsi" w:cstheme="minorHAnsi"/>
                <w:color w:val="auto"/>
              </w:rPr>
              <w:t>formacyjnych na terenie gminy</w:t>
            </w:r>
          </w:p>
        </w:tc>
        <w:tc>
          <w:tcPr>
            <w:tcW w:w="821" w:type="pct"/>
            <w:shd w:val="clear" w:color="auto" w:fill="auto"/>
          </w:tcPr>
          <w:p w14:paraId="4560F303" w14:textId="683631A9" w:rsidR="00A73044" w:rsidRPr="0002571C" w:rsidRDefault="0038709D" w:rsidP="00E1640B">
            <w:pPr>
              <w:spacing w:before="30" w:after="30"/>
              <w:jc w:val="righ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sidRPr="0002571C">
              <w:rPr>
                <w:rFonts w:asciiTheme="minorHAnsi" w:eastAsiaTheme="minorEastAsia" w:hAnsiTheme="minorHAnsi" w:cstheme="minorHAnsi"/>
                <w:color w:val="auto"/>
              </w:rPr>
              <w:t>11 992,89</w:t>
            </w:r>
          </w:p>
        </w:tc>
      </w:tr>
      <w:tr w:rsidR="0002571C" w:rsidRPr="0002571C" w14:paraId="2239D419" w14:textId="77777777" w:rsidTr="0002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none" w:sz="0" w:space="0" w:color="auto"/>
              <w:left w:val="none" w:sz="0" w:space="0" w:color="auto"/>
              <w:bottom w:val="none" w:sz="0" w:space="0" w:color="auto"/>
              <w:right w:val="none" w:sz="0" w:space="0" w:color="auto"/>
            </w:tcBorders>
            <w:noWrap/>
          </w:tcPr>
          <w:p w14:paraId="4134CA3F" w14:textId="1C88095D" w:rsidR="00A73044" w:rsidRPr="0002571C" w:rsidRDefault="00A73044" w:rsidP="00E1640B">
            <w:pPr>
              <w:spacing w:before="30" w:after="30"/>
              <w:rPr>
                <w:rFonts w:asciiTheme="minorHAnsi" w:eastAsiaTheme="minorEastAsia" w:hAnsiTheme="minorHAnsi" w:cstheme="minorHAnsi"/>
                <w:color w:val="auto"/>
              </w:rPr>
            </w:pPr>
            <w:r w:rsidRPr="0002571C">
              <w:rPr>
                <w:rFonts w:asciiTheme="minorHAnsi" w:hAnsiTheme="minorHAnsi" w:cstheme="minorHAnsi"/>
                <w:color w:val="auto"/>
              </w:rPr>
              <w:t>zapłacono za wycinkę dr</w:t>
            </w:r>
            <w:r w:rsidR="0038709D" w:rsidRPr="0002571C">
              <w:rPr>
                <w:rFonts w:asciiTheme="minorHAnsi" w:hAnsiTheme="minorHAnsi" w:cstheme="minorHAnsi"/>
                <w:color w:val="auto"/>
              </w:rPr>
              <w:t>zew na terenie gminy</w:t>
            </w:r>
          </w:p>
        </w:tc>
        <w:tc>
          <w:tcPr>
            <w:tcW w:w="821" w:type="pct"/>
            <w:tcBorders>
              <w:top w:val="none" w:sz="0" w:space="0" w:color="auto"/>
              <w:left w:val="none" w:sz="0" w:space="0" w:color="auto"/>
              <w:bottom w:val="none" w:sz="0" w:space="0" w:color="auto"/>
            </w:tcBorders>
            <w:shd w:val="clear" w:color="auto" w:fill="auto"/>
          </w:tcPr>
          <w:p w14:paraId="213FA8C2" w14:textId="7857912C" w:rsidR="00A73044" w:rsidRPr="0002571C" w:rsidRDefault="0038709D" w:rsidP="00E1640B">
            <w:pPr>
              <w:spacing w:before="30" w:after="30"/>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sidRPr="0002571C">
              <w:rPr>
                <w:rFonts w:asciiTheme="minorHAnsi" w:eastAsiaTheme="minorEastAsia" w:hAnsiTheme="minorHAnsi" w:cstheme="minorHAnsi"/>
                <w:color w:val="auto"/>
              </w:rPr>
              <w:t>4 680,80</w:t>
            </w:r>
          </w:p>
        </w:tc>
      </w:tr>
      <w:tr w:rsidR="0002571C" w:rsidRPr="0002571C" w14:paraId="68C291FE" w14:textId="77777777" w:rsidTr="0002571C">
        <w:tc>
          <w:tcPr>
            <w:cnfStyle w:val="001000000000" w:firstRow="0" w:lastRow="0" w:firstColumn="1" w:lastColumn="0" w:oddVBand="0" w:evenVBand="0" w:oddHBand="0" w:evenHBand="0" w:firstRowFirstColumn="0" w:firstRowLastColumn="0" w:lastRowFirstColumn="0" w:lastRowLastColumn="0"/>
            <w:tcW w:w="4179" w:type="pct"/>
            <w:tcBorders>
              <w:left w:val="none" w:sz="0" w:space="0" w:color="auto"/>
              <w:bottom w:val="none" w:sz="0" w:space="0" w:color="auto"/>
              <w:right w:val="none" w:sz="0" w:space="0" w:color="auto"/>
            </w:tcBorders>
            <w:noWrap/>
          </w:tcPr>
          <w:p w14:paraId="1F8A90B6" w14:textId="4D376A8B" w:rsidR="00A73044" w:rsidRPr="0002571C" w:rsidRDefault="00A73044" w:rsidP="00E1640B">
            <w:pPr>
              <w:spacing w:before="30" w:after="30"/>
              <w:rPr>
                <w:rFonts w:asciiTheme="minorHAnsi" w:eastAsiaTheme="minorEastAsia" w:hAnsiTheme="minorHAnsi" w:cstheme="minorHAnsi"/>
                <w:color w:val="auto"/>
              </w:rPr>
            </w:pPr>
            <w:r w:rsidRPr="0002571C">
              <w:rPr>
                <w:rFonts w:asciiTheme="minorHAnsi" w:hAnsiTheme="minorHAnsi" w:cstheme="minorHAnsi"/>
                <w:color w:val="auto"/>
              </w:rPr>
              <w:t>zapłacono za ułożenie kostki brukowej na obiekcie sp</w:t>
            </w:r>
            <w:r w:rsidR="0038709D" w:rsidRPr="0002571C">
              <w:rPr>
                <w:rFonts w:asciiTheme="minorHAnsi" w:hAnsiTheme="minorHAnsi" w:cstheme="minorHAnsi"/>
                <w:color w:val="auto"/>
              </w:rPr>
              <w:t>ortowym RuszCovia</w:t>
            </w:r>
          </w:p>
        </w:tc>
        <w:tc>
          <w:tcPr>
            <w:tcW w:w="821" w:type="pct"/>
            <w:shd w:val="clear" w:color="auto" w:fill="auto"/>
          </w:tcPr>
          <w:p w14:paraId="21DE507D" w14:textId="09DAD546" w:rsidR="00A73044" w:rsidRPr="0002571C" w:rsidRDefault="0038709D" w:rsidP="00E1640B">
            <w:pPr>
              <w:spacing w:before="30" w:after="30"/>
              <w:jc w:val="righ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sidRPr="0002571C">
              <w:rPr>
                <w:rFonts w:asciiTheme="minorHAnsi" w:eastAsiaTheme="minorEastAsia" w:hAnsiTheme="minorHAnsi" w:cstheme="minorHAnsi"/>
                <w:color w:val="auto"/>
              </w:rPr>
              <w:t>3 700,00</w:t>
            </w:r>
          </w:p>
        </w:tc>
      </w:tr>
      <w:tr w:rsidR="0002571C" w:rsidRPr="0002571C" w14:paraId="5737F1BD" w14:textId="77777777" w:rsidTr="0002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none" w:sz="0" w:space="0" w:color="auto"/>
              <w:left w:val="none" w:sz="0" w:space="0" w:color="auto"/>
              <w:bottom w:val="none" w:sz="0" w:space="0" w:color="auto"/>
              <w:right w:val="none" w:sz="0" w:space="0" w:color="auto"/>
            </w:tcBorders>
            <w:noWrap/>
          </w:tcPr>
          <w:p w14:paraId="0B679B2A" w14:textId="38238D45" w:rsidR="00A73044" w:rsidRPr="0002571C" w:rsidRDefault="00A73044" w:rsidP="00E1640B">
            <w:pPr>
              <w:spacing w:before="30" w:after="30"/>
              <w:rPr>
                <w:rFonts w:asciiTheme="minorHAnsi" w:eastAsiaTheme="minorEastAsia" w:hAnsiTheme="minorHAnsi" w:cstheme="minorHAnsi"/>
                <w:color w:val="auto"/>
              </w:rPr>
            </w:pPr>
            <w:r w:rsidRPr="0002571C">
              <w:rPr>
                <w:rFonts w:asciiTheme="minorHAnsi" w:hAnsiTheme="minorHAnsi" w:cstheme="minorHAnsi"/>
                <w:color w:val="auto"/>
              </w:rPr>
              <w:t xml:space="preserve">zapłacono za akt notarialny nabycia </w:t>
            </w:r>
            <w:r w:rsidR="0038709D" w:rsidRPr="0002571C">
              <w:rPr>
                <w:rFonts w:asciiTheme="minorHAnsi" w:hAnsiTheme="minorHAnsi" w:cstheme="minorHAnsi"/>
                <w:color w:val="auto"/>
              </w:rPr>
              <w:t>gruntu OSP Ninków</w:t>
            </w:r>
          </w:p>
        </w:tc>
        <w:tc>
          <w:tcPr>
            <w:tcW w:w="821" w:type="pct"/>
            <w:tcBorders>
              <w:top w:val="none" w:sz="0" w:space="0" w:color="auto"/>
              <w:left w:val="none" w:sz="0" w:space="0" w:color="auto"/>
              <w:bottom w:val="none" w:sz="0" w:space="0" w:color="auto"/>
            </w:tcBorders>
            <w:shd w:val="clear" w:color="auto" w:fill="auto"/>
          </w:tcPr>
          <w:p w14:paraId="20B83E3A" w14:textId="722050D5" w:rsidR="00A73044" w:rsidRPr="0002571C" w:rsidRDefault="0038709D" w:rsidP="00E1640B">
            <w:pPr>
              <w:spacing w:before="30" w:after="30"/>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sidRPr="0002571C">
              <w:rPr>
                <w:rFonts w:asciiTheme="minorHAnsi" w:eastAsiaTheme="minorEastAsia" w:hAnsiTheme="minorHAnsi" w:cstheme="minorHAnsi"/>
                <w:color w:val="auto"/>
              </w:rPr>
              <w:t>1 231,60</w:t>
            </w:r>
          </w:p>
        </w:tc>
      </w:tr>
      <w:tr w:rsidR="0002571C" w:rsidRPr="0002571C" w14:paraId="578443CD" w14:textId="77777777" w:rsidTr="0002571C">
        <w:tc>
          <w:tcPr>
            <w:cnfStyle w:val="001000000000" w:firstRow="0" w:lastRow="0" w:firstColumn="1" w:lastColumn="0" w:oddVBand="0" w:evenVBand="0" w:oddHBand="0" w:evenHBand="0" w:firstRowFirstColumn="0" w:firstRowLastColumn="0" w:lastRowFirstColumn="0" w:lastRowLastColumn="0"/>
            <w:tcW w:w="4179" w:type="pct"/>
            <w:tcBorders>
              <w:left w:val="none" w:sz="0" w:space="0" w:color="auto"/>
              <w:bottom w:val="none" w:sz="0" w:space="0" w:color="auto"/>
              <w:right w:val="none" w:sz="0" w:space="0" w:color="auto"/>
            </w:tcBorders>
            <w:noWrap/>
          </w:tcPr>
          <w:p w14:paraId="1841C21E" w14:textId="5E074C87" w:rsidR="00A73044" w:rsidRPr="0002571C" w:rsidRDefault="00A73044" w:rsidP="00E1640B">
            <w:pPr>
              <w:spacing w:before="30" w:after="30"/>
              <w:rPr>
                <w:rFonts w:asciiTheme="minorHAnsi" w:eastAsiaTheme="minorEastAsia" w:hAnsiTheme="minorHAnsi" w:cstheme="minorHAnsi"/>
                <w:color w:val="auto"/>
              </w:rPr>
            </w:pPr>
            <w:r w:rsidRPr="0002571C">
              <w:rPr>
                <w:rFonts w:asciiTheme="minorHAnsi" w:hAnsiTheme="minorHAnsi" w:cstheme="minorHAnsi"/>
                <w:color w:val="auto"/>
              </w:rPr>
              <w:t>wykonano przegląd r</w:t>
            </w:r>
            <w:r w:rsidR="0038709D" w:rsidRPr="0002571C">
              <w:rPr>
                <w:rFonts w:asciiTheme="minorHAnsi" w:hAnsiTheme="minorHAnsi" w:cstheme="minorHAnsi"/>
                <w:color w:val="auto"/>
              </w:rPr>
              <w:t>oczny obiektów gminnych</w:t>
            </w:r>
          </w:p>
        </w:tc>
        <w:tc>
          <w:tcPr>
            <w:tcW w:w="821" w:type="pct"/>
            <w:shd w:val="clear" w:color="auto" w:fill="auto"/>
          </w:tcPr>
          <w:p w14:paraId="2DC0C64D" w14:textId="2C17ACC5" w:rsidR="00A73044" w:rsidRPr="0002571C" w:rsidRDefault="0038709D" w:rsidP="00E1640B">
            <w:pPr>
              <w:spacing w:before="30" w:after="30"/>
              <w:jc w:val="righ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sidRPr="0002571C">
              <w:rPr>
                <w:rFonts w:asciiTheme="minorHAnsi" w:eastAsiaTheme="minorEastAsia" w:hAnsiTheme="minorHAnsi" w:cstheme="minorHAnsi"/>
                <w:color w:val="auto"/>
              </w:rPr>
              <w:t>13 530,00</w:t>
            </w:r>
          </w:p>
        </w:tc>
      </w:tr>
      <w:tr w:rsidR="0002571C" w:rsidRPr="0002571C" w14:paraId="2C3A9D6C" w14:textId="77777777" w:rsidTr="0002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none" w:sz="0" w:space="0" w:color="auto"/>
              <w:left w:val="none" w:sz="0" w:space="0" w:color="auto"/>
              <w:bottom w:val="none" w:sz="0" w:space="0" w:color="auto"/>
              <w:right w:val="none" w:sz="0" w:space="0" w:color="auto"/>
            </w:tcBorders>
            <w:noWrap/>
          </w:tcPr>
          <w:p w14:paraId="771B34C5" w14:textId="6BD6D2B5" w:rsidR="00A73044" w:rsidRPr="0002571C" w:rsidRDefault="00A73044" w:rsidP="00E1640B">
            <w:pPr>
              <w:spacing w:before="30" w:after="30"/>
              <w:rPr>
                <w:rFonts w:asciiTheme="minorHAnsi" w:hAnsiTheme="minorHAnsi" w:cstheme="minorHAnsi"/>
                <w:color w:val="auto"/>
              </w:rPr>
            </w:pPr>
            <w:r w:rsidRPr="0002571C">
              <w:rPr>
                <w:rFonts w:asciiTheme="minorHAnsi" w:hAnsiTheme="minorHAnsi" w:cstheme="minorHAnsi"/>
                <w:color w:val="auto"/>
              </w:rPr>
              <w:t>opłata za założenie ksiąg wiecz</w:t>
            </w:r>
            <w:r w:rsidR="0038709D" w:rsidRPr="0002571C">
              <w:rPr>
                <w:rFonts w:asciiTheme="minorHAnsi" w:hAnsiTheme="minorHAnsi" w:cstheme="minorHAnsi"/>
                <w:color w:val="auto"/>
              </w:rPr>
              <w:t>ystych</w:t>
            </w:r>
          </w:p>
        </w:tc>
        <w:tc>
          <w:tcPr>
            <w:tcW w:w="821" w:type="pct"/>
            <w:tcBorders>
              <w:top w:val="none" w:sz="0" w:space="0" w:color="auto"/>
              <w:left w:val="none" w:sz="0" w:space="0" w:color="auto"/>
              <w:bottom w:val="none" w:sz="0" w:space="0" w:color="auto"/>
            </w:tcBorders>
            <w:shd w:val="clear" w:color="auto" w:fill="auto"/>
          </w:tcPr>
          <w:p w14:paraId="69C45696" w14:textId="234BCA79" w:rsidR="00A73044" w:rsidRPr="0002571C" w:rsidRDefault="0038709D" w:rsidP="00E1640B">
            <w:pPr>
              <w:spacing w:before="30" w:after="3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02571C">
              <w:rPr>
                <w:rFonts w:asciiTheme="minorHAnsi" w:hAnsiTheme="minorHAnsi" w:cstheme="minorHAnsi"/>
                <w:color w:val="auto"/>
              </w:rPr>
              <w:t>940,00</w:t>
            </w:r>
          </w:p>
        </w:tc>
      </w:tr>
      <w:tr w:rsidR="0002571C" w:rsidRPr="0002571C" w14:paraId="75D1DD44" w14:textId="77777777" w:rsidTr="0002571C">
        <w:tc>
          <w:tcPr>
            <w:cnfStyle w:val="001000000000" w:firstRow="0" w:lastRow="0" w:firstColumn="1" w:lastColumn="0" w:oddVBand="0" w:evenVBand="0" w:oddHBand="0" w:evenHBand="0" w:firstRowFirstColumn="0" w:firstRowLastColumn="0" w:lastRowFirstColumn="0" w:lastRowLastColumn="0"/>
            <w:tcW w:w="4179" w:type="pct"/>
            <w:tcBorders>
              <w:left w:val="none" w:sz="0" w:space="0" w:color="auto"/>
              <w:bottom w:val="none" w:sz="0" w:space="0" w:color="auto"/>
              <w:right w:val="none" w:sz="0" w:space="0" w:color="auto"/>
            </w:tcBorders>
            <w:noWrap/>
          </w:tcPr>
          <w:p w14:paraId="5FB60569" w14:textId="4AA49A53" w:rsidR="00A73044" w:rsidRPr="0002571C" w:rsidRDefault="00A73044" w:rsidP="00E1640B">
            <w:pPr>
              <w:spacing w:before="30" w:after="30"/>
              <w:rPr>
                <w:rFonts w:asciiTheme="minorHAnsi" w:hAnsiTheme="minorHAnsi" w:cstheme="minorHAnsi"/>
                <w:color w:val="auto"/>
              </w:rPr>
            </w:pPr>
            <w:r w:rsidRPr="0002571C">
              <w:rPr>
                <w:rFonts w:asciiTheme="minorHAnsi" w:hAnsiTheme="minorHAnsi" w:cstheme="minorHAnsi"/>
                <w:color w:val="auto"/>
              </w:rPr>
              <w:t xml:space="preserve">zapłacono polisę za </w:t>
            </w:r>
            <w:r w:rsidR="0038709D" w:rsidRPr="0002571C">
              <w:rPr>
                <w:rFonts w:asciiTheme="minorHAnsi" w:hAnsiTheme="minorHAnsi" w:cstheme="minorHAnsi"/>
                <w:color w:val="auto"/>
              </w:rPr>
              <w:t>ubezpieczenie mienia gminnego</w:t>
            </w:r>
          </w:p>
        </w:tc>
        <w:tc>
          <w:tcPr>
            <w:tcW w:w="821" w:type="pct"/>
            <w:shd w:val="clear" w:color="auto" w:fill="auto"/>
          </w:tcPr>
          <w:p w14:paraId="64FA6A6E" w14:textId="7D8B2535" w:rsidR="00A73044" w:rsidRPr="0002571C" w:rsidRDefault="0038709D" w:rsidP="00E1640B">
            <w:pPr>
              <w:spacing w:before="30" w:after="3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2571C">
              <w:rPr>
                <w:rFonts w:asciiTheme="minorHAnsi" w:hAnsiTheme="minorHAnsi" w:cstheme="minorHAnsi"/>
                <w:color w:val="auto"/>
              </w:rPr>
              <w:t>5 445,32</w:t>
            </w:r>
          </w:p>
        </w:tc>
      </w:tr>
      <w:tr w:rsidR="0002571C" w:rsidRPr="0002571C" w14:paraId="7E9B5946" w14:textId="77777777" w:rsidTr="0002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none" w:sz="0" w:space="0" w:color="auto"/>
              <w:left w:val="none" w:sz="0" w:space="0" w:color="auto"/>
              <w:bottom w:val="none" w:sz="0" w:space="0" w:color="auto"/>
              <w:right w:val="none" w:sz="0" w:space="0" w:color="auto"/>
            </w:tcBorders>
            <w:noWrap/>
          </w:tcPr>
          <w:p w14:paraId="0F227BB5" w14:textId="23833A51" w:rsidR="00A73044" w:rsidRPr="0002571C" w:rsidRDefault="00A73044" w:rsidP="00E1640B">
            <w:pPr>
              <w:spacing w:before="30" w:after="30"/>
              <w:rPr>
                <w:rFonts w:asciiTheme="minorHAnsi" w:hAnsiTheme="minorHAnsi" w:cstheme="minorHAnsi"/>
                <w:color w:val="auto"/>
              </w:rPr>
            </w:pPr>
            <w:r w:rsidRPr="0002571C">
              <w:rPr>
                <w:rFonts w:asciiTheme="minorHAnsi" w:hAnsiTheme="minorHAnsi" w:cstheme="minorHAnsi"/>
                <w:color w:val="auto"/>
              </w:rPr>
              <w:t>wypis z rejest</w:t>
            </w:r>
            <w:r w:rsidR="0038709D" w:rsidRPr="0002571C">
              <w:rPr>
                <w:rFonts w:asciiTheme="minorHAnsi" w:hAnsiTheme="minorHAnsi" w:cstheme="minorHAnsi"/>
                <w:color w:val="auto"/>
              </w:rPr>
              <w:t>ru gruntów i mapy zasadnicze</w:t>
            </w:r>
          </w:p>
        </w:tc>
        <w:tc>
          <w:tcPr>
            <w:tcW w:w="821" w:type="pct"/>
            <w:tcBorders>
              <w:top w:val="none" w:sz="0" w:space="0" w:color="auto"/>
              <w:left w:val="none" w:sz="0" w:space="0" w:color="auto"/>
              <w:bottom w:val="none" w:sz="0" w:space="0" w:color="auto"/>
            </w:tcBorders>
            <w:shd w:val="clear" w:color="auto" w:fill="auto"/>
          </w:tcPr>
          <w:p w14:paraId="38F087ED" w14:textId="5E1F636E" w:rsidR="00A73044" w:rsidRPr="0002571C" w:rsidRDefault="0038709D" w:rsidP="00E1640B">
            <w:pPr>
              <w:spacing w:before="30" w:after="3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02571C">
              <w:rPr>
                <w:rFonts w:asciiTheme="minorHAnsi" w:hAnsiTheme="minorHAnsi" w:cstheme="minorHAnsi"/>
                <w:color w:val="auto"/>
              </w:rPr>
              <w:t>362,30</w:t>
            </w:r>
          </w:p>
        </w:tc>
      </w:tr>
      <w:tr w:rsidR="0002571C" w:rsidRPr="0002571C" w14:paraId="45B72DC8" w14:textId="77777777" w:rsidTr="0002571C">
        <w:tc>
          <w:tcPr>
            <w:cnfStyle w:val="001000000000" w:firstRow="0" w:lastRow="0" w:firstColumn="1" w:lastColumn="0" w:oddVBand="0" w:evenVBand="0" w:oddHBand="0" w:evenHBand="0" w:firstRowFirstColumn="0" w:firstRowLastColumn="0" w:lastRowFirstColumn="0" w:lastRowLastColumn="0"/>
            <w:tcW w:w="4179" w:type="pct"/>
            <w:tcBorders>
              <w:left w:val="none" w:sz="0" w:space="0" w:color="auto"/>
              <w:bottom w:val="none" w:sz="0" w:space="0" w:color="auto"/>
              <w:right w:val="none" w:sz="0" w:space="0" w:color="auto"/>
            </w:tcBorders>
            <w:noWrap/>
          </w:tcPr>
          <w:p w14:paraId="28BCCBE4" w14:textId="1D01C1CD" w:rsidR="00A73044" w:rsidRPr="0002571C" w:rsidRDefault="00A73044" w:rsidP="00E1640B">
            <w:pPr>
              <w:spacing w:before="30" w:after="30"/>
              <w:rPr>
                <w:rFonts w:asciiTheme="minorHAnsi" w:hAnsiTheme="minorHAnsi" w:cstheme="minorHAnsi"/>
                <w:color w:val="auto"/>
              </w:rPr>
            </w:pPr>
            <w:r w:rsidRPr="0002571C">
              <w:rPr>
                <w:rFonts w:asciiTheme="minorHAnsi" w:hAnsiTheme="minorHAnsi" w:cstheme="minorHAnsi"/>
                <w:color w:val="auto"/>
              </w:rPr>
              <w:t>zakupio</w:t>
            </w:r>
            <w:r w:rsidR="0038709D" w:rsidRPr="0002571C">
              <w:rPr>
                <w:rFonts w:asciiTheme="minorHAnsi" w:hAnsiTheme="minorHAnsi" w:cstheme="minorHAnsi"/>
                <w:color w:val="auto"/>
              </w:rPr>
              <w:t>no garaż blaszany</w:t>
            </w:r>
          </w:p>
        </w:tc>
        <w:tc>
          <w:tcPr>
            <w:tcW w:w="821" w:type="pct"/>
            <w:shd w:val="clear" w:color="auto" w:fill="auto"/>
          </w:tcPr>
          <w:p w14:paraId="6DE6AE3C" w14:textId="6FDBB303" w:rsidR="00A73044" w:rsidRPr="0002571C" w:rsidRDefault="0038709D" w:rsidP="00E1640B">
            <w:pPr>
              <w:spacing w:before="30" w:after="3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2571C">
              <w:rPr>
                <w:rFonts w:asciiTheme="minorHAnsi" w:hAnsiTheme="minorHAnsi" w:cstheme="minorHAnsi"/>
                <w:color w:val="auto"/>
              </w:rPr>
              <w:t>6 200,00</w:t>
            </w:r>
          </w:p>
        </w:tc>
      </w:tr>
      <w:tr w:rsidR="0002571C" w:rsidRPr="0002571C" w14:paraId="1DA33EC6" w14:textId="77777777" w:rsidTr="0002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none" w:sz="0" w:space="0" w:color="auto"/>
              <w:left w:val="none" w:sz="0" w:space="0" w:color="auto"/>
              <w:bottom w:val="none" w:sz="0" w:space="0" w:color="auto"/>
              <w:right w:val="none" w:sz="0" w:space="0" w:color="auto"/>
            </w:tcBorders>
            <w:noWrap/>
          </w:tcPr>
          <w:p w14:paraId="1F642068" w14:textId="75EB1C82" w:rsidR="00A73044" w:rsidRPr="0002571C" w:rsidRDefault="00A73044" w:rsidP="00E1640B">
            <w:pPr>
              <w:spacing w:before="30" w:after="30"/>
              <w:rPr>
                <w:rFonts w:asciiTheme="minorHAnsi" w:hAnsiTheme="minorHAnsi" w:cstheme="minorHAnsi"/>
                <w:color w:val="auto"/>
              </w:rPr>
            </w:pPr>
            <w:r w:rsidRPr="0002571C">
              <w:rPr>
                <w:rFonts w:asciiTheme="minorHAnsi" w:eastAsia="SimSun" w:hAnsiTheme="minorHAnsi" w:cstheme="minorHAnsi"/>
                <w:color w:val="auto"/>
              </w:rPr>
              <w:t>zakupiono działki nr 4 i 5 o łącznej pow. 0,36 ha pod oczyszczalnię ścieków w N</w:t>
            </w:r>
            <w:r w:rsidR="0038709D" w:rsidRPr="0002571C">
              <w:rPr>
                <w:rFonts w:asciiTheme="minorHAnsi" w:eastAsia="SimSun" w:hAnsiTheme="minorHAnsi" w:cstheme="minorHAnsi"/>
                <w:color w:val="auto"/>
              </w:rPr>
              <w:t>iskiej Jabłonicy</w:t>
            </w:r>
          </w:p>
        </w:tc>
        <w:tc>
          <w:tcPr>
            <w:tcW w:w="821" w:type="pct"/>
            <w:tcBorders>
              <w:top w:val="none" w:sz="0" w:space="0" w:color="auto"/>
              <w:left w:val="none" w:sz="0" w:space="0" w:color="auto"/>
              <w:bottom w:val="none" w:sz="0" w:space="0" w:color="auto"/>
            </w:tcBorders>
            <w:shd w:val="clear" w:color="auto" w:fill="auto"/>
          </w:tcPr>
          <w:p w14:paraId="5F3C0BF2" w14:textId="2B857D45" w:rsidR="00A73044" w:rsidRPr="0002571C" w:rsidRDefault="0038709D" w:rsidP="00E1640B">
            <w:pPr>
              <w:spacing w:before="30" w:after="3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02571C">
              <w:rPr>
                <w:rFonts w:asciiTheme="minorHAnsi" w:hAnsiTheme="minorHAnsi" w:cstheme="minorHAnsi"/>
                <w:color w:val="auto"/>
              </w:rPr>
              <w:t>73 677,60</w:t>
            </w:r>
          </w:p>
        </w:tc>
      </w:tr>
      <w:tr w:rsidR="0002571C" w:rsidRPr="0002571C" w14:paraId="713CCF6C" w14:textId="77777777" w:rsidTr="0002571C">
        <w:tc>
          <w:tcPr>
            <w:cnfStyle w:val="001000000000" w:firstRow="0" w:lastRow="0" w:firstColumn="1" w:lastColumn="0" w:oddVBand="0" w:evenVBand="0" w:oddHBand="0" w:evenHBand="0" w:firstRowFirstColumn="0" w:firstRowLastColumn="0" w:lastRowFirstColumn="0" w:lastRowLastColumn="0"/>
            <w:tcW w:w="4179" w:type="pct"/>
            <w:tcBorders>
              <w:left w:val="none" w:sz="0" w:space="0" w:color="auto"/>
              <w:bottom w:val="none" w:sz="0" w:space="0" w:color="auto"/>
              <w:right w:val="none" w:sz="0" w:space="0" w:color="auto"/>
            </w:tcBorders>
            <w:noWrap/>
          </w:tcPr>
          <w:p w14:paraId="1AABEF13" w14:textId="40E49EDA" w:rsidR="00A73044" w:rsidRPr="0002571C" w:rsidRDefault="00A73044" w:rsidP="00E1640B">
            <w:pPr>
              <w:spacing w:before="30" w:after="30"/>
              <w:rPr>
                <w:rFonts w:asciiTheme="minorHAnsi" w:hAnsiTheme="minorHAnsi" w:cstheme="minorHAnsi"/>
                <w:color w:val="auto"/>
              </w:rPr>
            </w:pPr>
            <w:r w:rsidRPr="0002571C">
              <w:rPr>
                <w:rFonts w:asciiTheme="minorHAnsi" w:eastAsia="SimSun" w:hAnsiTheme="minorHAnsi" w:cstheme="minorHAnsi"/>
                <w:color w:val="auto"/>
              </w:rPr>
              <w:t>zakupiono działkę nr 127 o pow. 0,03 ha w Kochanowie n</w:t>
            </w:r>
            <w:r w:rsidR="0038709D" w:rsidRPr="0002571C">
              <w:rPr>
                <w:rFonts w:asciiTheme="minorHAnsi" w:eastAsia="SimSun" w:hAnsiTheme="minorHAnsi" w:cstheme="minorHAnsi"/>
                <w:color w:val="auto"/>
              </w:rPr>
              <w:t>a potrzeby Gminy</w:t>
            </w:r>
          </w:p>
        </w:tc>
        <w:tc>
          <w:tcPr>
            <w:tcW w:w="821" w:type="pct"/>
            <w:shd w:val="clear" w:color="auto" w:fill="auto"/>
          </w:tcPr>
          <w:p w14:paraId="50FF67C5" w14:textId="34A0383F" w:rsidR="00A73044" w:rsidRPr="0002571C" w:rsidRDefault="0038709D" w:rsidP="00E1640B">
            <w:pPr>
              <w:spacing w:before="30" w:after="3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2571C">
              <w:rPr>
                <w:rFonts w:asciiTheme="minorHAnsi" w:hAnsiTheme="minorHAnsi" w:cstheme="minorHAnsi"/>
                <w:color w:val="auto"/>
              </w:rPr>
              <w:t>31 308,60</w:t>
            </w:r>
          </w:p>
        </w:tc>
      </w:tr>
      <w:tr w:rsidR="0002571C" w:rsidRPr="0002571C" w14:paraId="1B324D17" w14:textId="77777777" w:rsidTr="0002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none" w:sz="0" w:space="0" w:color="auto"/>
              <w:left w:val="none" w:sz="0" w:space="0" w:color="auto"/>
              <w:bottom w:val="none" w:sz="0" w:space="0" w:color="auto"/>
              <w:right w:val="none" w:sz="0" w:space="0" w:color="auto"/>
            </w:tcBorders>
            <w:noWrap/>
          </w:tcPr>
          <w:p w14:paraId="44EE60CA" w14:textId="3A788283" w:rsidR="00A73044" w:rsidRPr="0002571C" w:rsidRDefault="00A73044" w:rsidP="00E1640B">
            <w:pPr>
              <w:spacing w:before="30" w:after="30"/>
              <w:rPr>
                <w:rFonts w:asciiTheme="minorHAnsi" w:hAnsiTheme="minorHAnsi" w:cstheme="minorHAnsi"/>
                <w:color w:val="auto"/>
              </w:rPr>
            </w:pPr>
            <w:r w:rsidRPr="0002571C">
              <w:rPr>
                <w:rFonts w:asciiTheme="minorHAnsi" w:eastAsia="SimSun" w:hAnsiTheme="minorHAnsi" w:cstheme="minorHAnsi"/>
                <w:color w:val="auto"/>
              </w:rPr>
              <w:t>zakupiono działkę nr 101 o pow. 0,13 ha w Niskiej Jabłonicy</w:t>
            </w:r>
          </w:p>
        </w:tc>
        <w:tc>
          <w:tcPr>
            <w:tcW w:w="821" w:type="pct"/>
            <w:tcBorders>
              <w:top w:val="none" w:sz="0" w:space="0" w:color="auto"/>
              <w:left w:val="none" w:sz="0" w:space="0" w:color="auto"/>
              <w:bottom w:val="none" w:sz="0" w:space="0" w:color="auto"/>
            </w:tcBorders>
            <w:shd w:val="clear" w:color="auto" w:fill="auto"/>
          </w:tcPr>
          <w:p w14:paraId="0803F748" w14:textId="190BDDDD" w:rsidR="00A73044" w:rsidRPr="0002571C" w:rsidRDefault="0038709D" w:rsidP="00E1640B">
            <w:pPr>
              <w:spacing w:before="30" w:after="3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02571C">
              <w:rPr>
                <w:rFonts w:asciiTheme="minorHAnsi" w:hAnsiTheme="minorHAnsi" w:cstheme="minorHAnsi"/>
                <w:color w:val="auto"/>
              </w:rPr>
              <w:t>19 223,45</w:t>
            </w:r>
          </w:p>
        </w:tc>
      </w:tr>
      <w:tr w:rsidR="0002571C" w:rsidRPr="0002571C" w14:paraId="644E6E1E" w14:textId="77777777" w:rsidTr="0002571C">
        <w:tc>
          <w:tcPr>
            <w:cnfStyle w:val="001000000000" w:firstRow="0" w:lastRow="0" w:firstColumn="1" w:lastColumn="0" w:oddVBand="0" w:evenVBand="0" w:oddHBand="0" w:evenHBand="0" w:firstRowFirstColumn="0" w:firstRowLastColumn="0" w:lastRowFirstColumn="0" w:lastRowLastColumn="0"/>
            <w:tcW w:w="4179" w:type="pct"/>
            <w:tcBorders>
              <w:left w:val="none" w:sz="0" w:space="0" w:color="auto"/>
              <w:bottom w:val="none" w:sz="0" w:space="0" w:color="auto"/>
              <w:right w:val="none" w:sz="0" w:space="0" w:color="auto"/>
            </w:tcBorders>
            <w:noWrap/>
          </w:tcPr>
          <w:p w14:paraId="73C42D37" w14:textId="33268006" w:rsidR="00A73044" w:rsidRPr="0002571C" w:rsidRDefault="00A73044" w:rsidP="00E1640B">
            <w:pPr>
              <w:spacing w:before="30" w:after="30"/>
              <w:rPr>
                <w:rFonts w:asciiTheme="minorHAnsi" w:hAnsiTheme="minorHAnsi" w:cstheme="minorHAnsi"/>
                <w:color w:val="auto"/>
              </w:rPr>
            </w:pPr>
            <w:r w:rsidRPr="0002571C">
              <w:rPr>
                <w:rFonts w:asciiTheme="minorHAnsi" w:eastAsia="Calibri" w:hAnsiTheme="minorHAnsi" w:cstheme="minorHAnsi"/>
                <w:color w:val="auto"/>
              </w:rPr>
              <w:t>wybudowano altan</w:t>
            </w:r>
            <w:r w:rsidR="0038709D" w:rsidRPr="0002571C">
              <w:rPr>
                <w:rFonts w:asciiTheme="minorHAnsi" w:eastAsia="Calibri" w:hAnsiTheme="minorHAnsi" w:cstheme="minorHAnsi"/>
                <w:color w:val="auto"/>
              </w:rPr>
              <w:t>ę w Radestowie</w:t>
            </w:r>
          </w:p>
        </w:tc>
        <w:tc>
          <w:tcPr>
            <w:tcW w:w="821" w:type="pct"/>
            <w:shd w:val="clear" w:color="auto" w:fill="auto"/>
          </w:tcPr>
          <w:p w14:paraId="48078A38" w14:textId="0608056A" w:rsidR="00A73044" w:rsidRPr="0002571C" w:rsidRDefault="0038709D" w:rsidP="00E1640B">
            <w:pPr>
              <w:spacing w:before="30" w:after="3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2571C">
              <w:rPr>
                <w:rFonts w:asciiTheme="minorHAnsi" w:hAnsiTheme="minorHAnsi" w:cstheme="minorHAnsi"/>
                <w:color w:val="auto"/>
              </w:rPr>
              <w:t>20 000,00</w:t>
            </w:r>
          </w:p>
        </w:tc>
      </w:tr>
      <w:tr w:rsidR="0002571C" w:rsidRPr="0002571C" w14:paraId="67091A3B" w14:textId="77777777" w:rsidTr="0002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none" w:sz="0" w:space="0" w:color="auto"/>
              <w:left w:val="none" w:sz="0" w:space="0" w:color="auto"/>
              <w:bottom w:val="none" w:sz="0" w:space="0" w:color="auto"/>
              <w:right w:val="none" w:sz="0" w:space="0" w:color="auto"/>
            </w:tcBorders>
            <w:noWrap/>
          </w:tcPr>
          <w:p w14:paraId="2FE364B1" w14:textId="3F03C79F" w:rsidR="00A73044" w:rsidRPr="0002571C" w:rsidRDefault="00A73044" w:rsidP="00E1640B">
            <w:pPr>
              <w:spacing w:before="30" w:after="30"/>
              <w:rPr>
                <w:rFonts w:asciiTheme="minorHAnsi" w:hAnsiTheme="minorHAnsi" w:cstheme="minorHAnsi"/>
                <w:color w:val="auto"/>
              </w:rPr>
            </w:pPr>
            <w:r w:rsidRPr="0002571C">
              <w:rPr>
                <w:rFonts w:asciiTheme="minorHAnsi" w:eastAsia="Calibri" w:hAnsiTheme="minorHAnsi" w:cstheme="minorHAnsi"/>
                <w:color w:val="auto"/>
              </w:rPr>
              <w:t>wybudowano</w:t>
            </w:r>
            <w:r w:rsidR="0038709D" w:rsidRPr="0002571C">
              <w:rPr>
                <w:rFonts w:asciiTheme="minorHAnsi" w:eastAsia="Calibri" w:hAnsiTheme="minorHAnsi" w:cstheme="minorHAnsi"/>
                <w:color w:val="auto"/>
              </w:rPr>
              <w:t xml:space="preserve"> altanę w Rudnie</w:t>
            </w:r>
          </w:p>
        </w:tc>
        <w:tc>
          <w:tcPr>
            <w:tcW w:w="821" w:type="pct"/>
            <w:tcBorders>
              <w:top w:val="none" w:sz="0" w:space="0" w:color="auto"/>
              <w:left w:val="none" w:sz="0" w:space="0" w:color="auto"/>
              <w:bottom w:val="none" w:sz="0" w:space="0" w:color="auto"/>
            </w:tcBorders>
            <w:shd w:val="clear" w:color="auto" w:fill="auto"/>
          </w:tcPr>
          <w:p w14:paraId="419AB471" w14:textId="1683BA07" w:rsidR="00A73044" w:rsidRPr="0002571C" w:rsidRDefault="0038709D" w:rsidP="00E1640B">
            <w:pPr>
              <w:spacing w:before="30" w:after="3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02571C">
              <w:rPr>
                <w:rFonts w:asciiTheme="minorHAnsi" w:hAnsiTheme="minorHAnsi" w:cstheme="minorHAnsi"/>
                <w:color w:val="auto"/>
              </w:rPr>
              <w:t>20 000,00</w:t>
            </w:r>
          </w:p>
        </w:tc>
      </w:tr>
      <w:tr w:rsidR="0002571C" w:rsidRPr="0002571C" w14:paraId="7F1F3990" w14:textId="77777777" w:rsidTr="0002571C">
        <w:tc>
          <w:tcPr>
            <w:cnfStyle w:val="001000000000" w:firstRow="0" w:lastRow="0" w:firstColumn="1" w:lastColumn="0" w:oddVBand="0" w:evenVBand="0" w:oddHBand="0" w:evenHBand="0" w:firstRowFirstColumn="0" w:firstRowLastColumn="0" w:lastRowFirstColumn="0" w:lastRowLastColumn="0"/>
            <w:tcW w:w="4179" w:type="pct"/>
            <w:tcBorders>
              <w:left w:val="none" w:sz="0" w:space="0" w:color="auto"/>
              <w:bottom w:val="none" w:sz="0" w:space="0" w:color="auto"/>
              <w:right w:val="none" w:sz="0" w:space="0" w:color="auto"/>
            </w:tcBorders>
            <w:noWrap/>
          </w:tcPr>
          <w:p w14:paraId="634038B3" w14:textId="3F3D8308" w:rsidR="00A73044" w:rsidRPr="0002571C" w:rsidRDefault="00A73044" w:rsidP="00E1640B">
            <w:pPr>
              <w:spacing w:before="30" w:after="30"/>
              <w:rPr>
                <w:rFonts w:asciiTheme="minorHAnsi" w:hAnsiTheme="minorHAnsi" w:cstheme="minorHAnsi"/>
                <w:color w:val="auto"/>
              </w:rPr>
            </w:pPr>
            <w:r w:rsidRPr="0002571C">
              <w:rPr>
                <w:rFonts w:asciiTheme="minorHAnsi" w:eastAsia="Calibri" w:hAnsiTheme="minorHAnsi" w:cstheme="minorHAnsi"/>
                <w:bCs/>
                <w:color w:val="auto"/>
              </w:rPr>
              <w:t>wybudowano altanę w</w:t>
            </w:r>
            <w:r w:rsidR="0038709D" w:rsidRPr="0002571C">
              <w:rPr>
                <w:rFonts w:asciiTheme="minorHAnsi" w:eastAsia="Calibri" w:hAnsiTheme="minorHAnsi" w:cstheme="minorHAnsi"/>
                <w:bCs/>
                <w:color w:val="auto"/>
              </w:rPr>
              <w:t xml:space="preserve"> Woli Kuraszowej</w:t>
            </w:r>
          </w:p>
        </w:tc>
        <w:tc>
          <w:tcPr>
            <w:tcW w:w="821" w:type="pct"/>
            <w:shd w:val="clear" w:color="auto" w:fill="auto"/>
          </w:tcPr>
          <w:p w14:paraId="31CC211E" w14:textId="44CECDEB" w:rsidR="00A73044" w:rsidRPr="0002571C" w:rsidRDefault="0038709D" w:rsidP="00E1640B">
            <w:pPr>
              <w:spacing w:before="30" w:after="3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02571C">
              <w:rPr>
                <w:rFonts w:asciiTheme="minorHAnsi" w:hAnsiTheme="minorHAnsi" w:cstheme="minorHAnsi"/>
                <w:color w:val="auto"/>
              </w:rPr>
              <w:t>20 000,00</w:t>
            </w:r>
          </w:p>
        </w:tc>
      </w:tr>
      <w:tr w:rsidR="0002571C" w:rsidRPr="0002571C" w14:paraId="315EBEBF" w14:textId="77777777" w:rsidTr="0002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none" w:sz="0" w:space="0" w:color="auto"/>
              <w:left w:val="none" w:sz="0" w:space="0" w:color="auto"/>
              <w:bottom w:val="none" w:sz="0" w:space="0" w:color="auto"/>
              <w:right w:val="none" w:sz="0" w:space="0" w:color="auto"/>
            </w:tcBorders>
            <w:noWrap/>
          </w:tcPr>
          <w:p w14:paraId="0829E26C" w14:textId="606A26F5" w:rsidR="00A73044" w:rsidRPr="0002571C" w:rsidRDefault="00A73044" w:rsidP="00E1640B">
            <w:pPr>
              <w:spacing w:before="30" w:after="30"/>
              <w:rPr>
                <w:rFonts w:asciiTheme="minorHAnsi" w:eastAsiaTheme="minorEastAsia" w:hAnsiTheme="minorHAnsi" w:cstheme="minorHAnsi"/>
                <w:color w:val="auto"/>
              </w:rPr>
            </w:pPr>
            <w:r w:rsidRPr="0002571C">
              <w:rPr>
                <w:rFonts w:asciiTheme="minorHAnsi" w:eastAsia="Calibri" w:hAnsiTheme="minorHAnsi" w:cstheme="minorHAnsi"/>
                <w:color w:val="auto"/>
              </w:rPr>
              <w:t>zmodernizowano infrastrukturę rekreacyjno – sp</w:t>
            </w:r>
            <w:r w:rsidR="0038709D" w:rsidRPr="0002571C">
              <w:rPr>
                <w:rFonts w:asciiTheme="minorHAnsi" w:eastAsia="Calibri" w:hAnsiTheme="minorHAnsi" w:cstheme="minorHAnsi"/>
                <w:color w:val="auto"/>
              </w:rPr>
              <w:t>ortową we wsi Rzuców</w:t>
            </w:r>
          </w:p>
        </w:tc>
        <w:tc>
          <w:tcPr>
            <w:tcW w:w="821" w:type="pct"/>
            <w:tcBorders>
              <w:top w:val="none" w:sz="0" w:space="0" w:color="auto"/>
              <w:left w:val="none" w:sz="0" w:space="0" w:color="auto"/>
              <w:bottom w:val="none" w:sz="0" w:space="0" w:color="auto"/>
            </w:tcBorders>
            <w:shd w:val="clear" w:color="auto" w:fill="auto"/>
          </w:tcPr>
          <w:p w14:paraId="49DFFFA2" w14:textId="383B6165" w:rsidR="00A73044" w:rsidRPr="0002571C" w:rsidRDefault="0038709D" w:rsidP="00E1640B">
            <w:pPr>
              <w:spacing w:before="30" w:after="30"/>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sidRPr="0002571C">
              <w:rPr>
                <w:rFonts w:asciiTheme="minorHAnsi" w:eastAsiaTheme="minorEastAsia" w:hAnsiTheme="minorHAnsi" w:cstheme="minorHAnsi"/>
                <w:color w:val="auto"/>
              </w:rPr>
              <w:t>30 000,00</w:t>
            </w:r>
          </w:p>
        </w:tc>
      </w:tr>
      <w:tr w:rsidR="0002571C" w:rsidRPr="0002571C" w14:paraId="131FA8AD" w14:textId="77777777" w:rsidTr="0002571C">
        <w:tc>
          <w:tcPr>
            <w:cnfStyle w:val="001000000000" w:firstRow="0" w:lastRow="0" w:firstColumn="1" w:lastColumn="0" w:oddVBand="0" w:evenVBand="0" w:oddHBand="0" w:evenHBand="0" w:firstRowFirstColumn="0" w:firstRowLastColumn="0" w:lastRowFirstColumn="0" w:lastRowLastColumn="0"/>
            <w:tcW w:w="4179" w:type="pct"/>
            <w:tcBorders>
              <w:left w:val="none" w:sz="0" w:space="0" w:color="auto"/>
              <w:bottom w:val="none" w:sz="0" w:space="0" w:color="auto"/>
              <w:right w:val="none" w:sz="0" w:space="0" w:color="auto"/>
            </w:tcBorders>
            <w:noWrap/>
          </w:tcPr>
          <w:p w14:paraId="1AC87783" w14:textId="1E64F90E" w:rsidR="00A73044" w:rsidRPr="0002571C" w:rsidRDefault="00A73044" w:rsidP="00E1640B">
            <w:pPr>
              <w:spacing w:before="30" w:after="30"/>
              <w:rPr>
                <w:rFonts w:asciiTheme="minorHAnsi" w:eastAsiaTheme="minorEastAsia" w:hAnsiTheme="minorHAnsi" w:cstheme="minorHAnsi"/>
                <w:color w:val="auto"/>
              </w:rPr>
            </w:pPr>
            <w:r w:rsidRPr="0002571C">
              <w:rPr>
                <w:rFonts w:asciiTheme="minorHAnsi" w:eastAsia="Calibri" w:hAnsiTheme="minorHAnsi" w:cstheme="minorHAnsi"/>
                <w:color w:val="auto"/>
              </w:rPr>
              <w:t>wykonano ogrodzenie działki gminnej w Bork</w:t>
            </w:r>
            <w:r w:rsidR="0038709D" w:rsidRPr="0002571C">
              <w:rPr>
                <w:rFonts w:asciiTheme="minorHAnsi" w:eastAsia="Calibri" w:hAnsiTheme="minorHAnsi" w:cstheme="minorHAnsi"/>
                <w:color w:val="auto"/>
              </w:rPr>
              <w:t>owicach nr 531/5</w:t>
            </w:r>
          </w:p>
        </w:tc>
        <w:tc>
          <w:tcPr>
            <w:tcW w:w="821" w:type="pct"/>
            <w:shd w:val="clear" w:color="auto" w:fill="auto"/>
          </w:tcPr>
          <w:p w14:paraId="179D9311" w14:textId="78C77E60" w:rsidR="00A73044" w:rsidRPr="0002571C" w:rsidRDefault="0038709D" w:rsidP="00E1640B">
            <w:pPr>
              <w:spacing w:before="30" w:after="30"/>
              <w:jc w:val="righ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rPr>
            </w:pPr>
            <w:r w:rsidRPr="0002571C">
              <w:rPr>
                <w:rFonts w:asciiTheme="minorHAnsi" w:eastAsiaTheme="minorEastAsia" w:hAnsiTheme="minorHAnsi" w:cstheme="minorHAnsi"/>
                <w:color w:val="auto"/>
              </w:rPr>
              <w:t>34</w:t>
            </w:r>
            <w:r w:rsidR="00A73044" w:rsidRPr="0002571C">
              <w:rPr>
                <w:rFonts w:asciiTheme="minorHAnsi" w:eastAsiaTheme="minorEastAsia" w:hAnsiTheme="minorHAnsi" w:cstheme="minorHAnsi"/>
                <w:color w:val="auto"/>
              </w:rPr>
              <w:t> 000,00</w:t>
            </w:r>
          </w:p>
        </w:tc>
      </w:tr>
      <w:tr w:rsidR="0002571C" w:rsidRPr="0002571C" w14:paraId="78AF6A55" w14:textId="77777777" w:rsidTr="00025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9" w:type="pct"/>
            <w:tcBorders>
              <w:top w:val="none" w:sz="0" w:space="0" w:color="auto"/>
              <w:left w:val="none" w:sz="0" w:space="0" w:color="auto"/>
              <w:bottom w:val="none" w:sz="0" w:space="0" w:color="auto"/>
              <w:right w:val="none" w:sz="0" w:space="0" w:color="auto"/>
            </w:tcBorders>
            <w:noWrap/>
          </w:tcPr>
          <w:p w14:paraId="4096C2D9" w14:textId="066B2081" w:rsidR="00A73044" w:rsidRPr="0002571C" w:rsidRDefault="00A73044" w:rsidP="00E1640B">
            <w:pPr>
              <w:spacing w:before="30" w:after="30"/>
              <w:rPr>
                <w:rFonts w:asciiTheme="minorHAnsi" w:eastAsiaTheme="minorEastAsia" w:hAnsiTheme="minorHAnsi" w:cstheme="minorHAnsi"/>
                <w:color w:val="auto"/>
              </w:rPr>
            </w:pPr>
            <w:r w:rsidRPr="0002571C">
              <w:rPr>
                <w:rFonts w:asciiTheme="minorHAnsi" w:eastAsia="Calibri" w:hAnsiTheme="minorHAnsi" w:cstheme="minorHAnsi"/>
                <w:color w:val="auto"/>
              </w:rPr>
              <w:t>wykonano plac zabaw i siłownię plene</w:t>
            </w:r>
            <w:r w:rsidR="0038709D" w:rsidRPr="0002571C">
              <w:rPr>
                <w:rFonts w:asciiTheme="minorHAnsi" w:eastAsia="Calibri" w:hAnsiTheme="minorHAnsi" w:cstheme="minorHAnsi"/>
                <w:color w:val="auto"/>
              </w:rPr>
              <w:t>rową w Rusinowie</w:t>
            </w:r>
          </w:p>
        </w:tc>
        <w:tc>
          <w:tcPr>
            <w:tcW w:w="821" w:type="pct"/>
            <w:tcBorders>
              <w:top w:val="none" w:sz="0" w:space="0" w:color="auto"/>
              <w:left w:val="none" w:sz="0" w:space="0" w:color="auto"/>
              <w:bottom w:val="none" w:sz="0" w:space="0" w:color="auto"/>
            </w:tcBorders>
            <w:shd w:val="clear" w:color="auto" w:fill="auto"/>
          </w:tcPr>
          <w:p w14:paraId="72BDDC0A" w14:textId="22F81A77" w:rsidR="00A73044" w:rsidRPr="0002571C" w:rsidRDefault="0038709D" w:rsidP="00E1640B">
            <w:pPr>
              <w:spacing w:before="30" w:after="30"/>
              <w:jc w:val="righ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color w:val="auto"/>
              </w:rPr>
            </w:pPr>
            <w:r w:rsidRPr="0002571C">
              <w:rPr>
                <w:rFonts w:asciiTheme="minorHAnsi" w:eastAsiaTheme="minorEastAsia" w:hAnsiTheme="minorHAnsi" w:cstheme="minorHAnsi"/>
                <w:color w:val="auto"/>
              </w:rPr>
              <w:t>35</w:t>
            </w:r>
            <w:r w:rsidR="00A73044" w:rsidRPr="0002571C">
              <w:rPr>
                <w:rFonts w:asciiTheme="minorHAnsi" w:eastAsiaTheme="minorEastAsia" w:hAnsiTheme="minorHAnsi" w:cstheme="minorHAnsi"/>
                <w:color w:val="auto"/>
              </w:rPr>
              <w:t> 000,00</w:t>
            </w:r>
          </w:p>
        </w:tc>
      </w:tr>
      <w:tr w:rsidR="0002571C" w:rsidRPr="0002571C" w14:paraId="75A1DEFA" w14:textId="77777777" w:rsidTr="0002571C">
        <w:tc>
          <w:tcPr>
            <w:cnfStyle w:val="001000000000" w:firstRow="0" w:lastRow="0" w:firstColumn="1" w:lastColumn="0" w:oddVBand="0" w:evenVBand="0" w:oddHBand="0" w:evenHBand="0" w:firstRowFirstColumn="0" w:firstRowLastColumn="0" w:lastRowFirstColumn="0" w:lastRowLastColumn="0"/>
            <w:tcW w:w="4179" w:type="pct"/>
            <w:tcBorders>
              <w:left w:val="none" w:sz="0" w:space="0" w:color="auto"/>
              <w:bottom w:val="none" w:sz="0" w:space="0" w:color="auto"/>
              <w:right w:val="none" w:sz="0" w:space="0" w:color="auto"/>
            </w:tcBorders>
            <w:noWrap/>
          </w:tcPr>
          <w:p w14:paraId="4D33F0CD" w14:textId="77777777" w:rsidR="00252FCF" w:rsidRPr="0002571C" w:rsidRDefault="00252FCF" w:rsidP="00252FCF">
            <w:pPr>
              <w:spacing w:before="30" w:after="30"/>
              <w:jc w:val="right"/>
              <w:rPr>
                <w:rFonts w:asciiTheme="minorHAnsi" w:eastAsiaTheme="minorEastAsia" w:hAnsiTheme="minorHAnsi" w:cstheme="minorHAnsi"/>
                <w:b/>
                <w:color w:val="auto"/>
              </w:rPr>
            </w:pPr>
            <w:r w:rsidRPr="0002571C">
              <w:rPr>
                <w:rFonts w:asciiTheme="minorHAnsi" w:eastAsiaTheme="minorEastAsia" w:hAnsiTheme="minorHAnsi" w:cstheme="minorHAnsi"/>
                <w:b/>
                <w:color w:val="auto"/>
              </w:rPr>
              <w:t>SUMA</w:t>
            </w:r>
          </w:p>
        </w:tc>
        <w:tc>
          <w:tcPr>
            <w:tcW w:w="821" w:type="pct"/>
            <w:shd w:val="clear" w:color="auto" w:fill="auto"/>
          </w:tcPr>
          <w:p w14:paraId="5CA9B56C" w14:textId="7B48346A" w:rsidR="00252FCF" w:rsidRPr="0002571C" w:rsidRDefault="005152A2" w:rsidP="00AF1E27">
            <w:pPr>
              <w:spacing w:before="30" w:after="30"/>
              <w:jc w:val="righ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color w:val="auto"/>
              </w:rPr>
            </w:pPr>
            <w:r w:rsidRPr="0002571C">
              <w:rPr>
                <w:rFonts w:asciiTheme="minorHAnsi" w:eastAsia="SimSun" w:hAnsiTheme="minorHAnsi" w:cstheme="minorHAnsi"/>
                <w:b/>
                <w:color w:val="auto"/>
                <w:lang w:eastAsia="en-US"/>
              </w:rPr>
              <w:t>359 626,41</w:t>
            </w:r>
          </w:p>
        </w:tc>
      </w:tr>
    </w:tbl>
    <w:p w14:paraId="6840EB65" w14:textId="77777777" w:rsidR="009B7EE7" w:rsidRDefault="009B7EE7" w:rsidP="009B7EE7">
      <w:pPr>
        <w:pStyle w:val="Nagwek1"/>
        <w:rPr>
          <w:color w:val="auto"/>
        </w:rPr>
      </w:pPr>
      <w:bookmarkStart w:id="11" w:name="_Toc8734765"/>
    </w:p>
    <w:p w14:paraId="73E542AD" w14:textId="77777777" w:rsidR="009B7EE7" w:rsidRDefault="009B7EE7" w:rsidP="009B7EE7"/>
    <w:p w14:paraId="5FC3BF87" w14:textId="77777777" w:rsidR="0000712F" w:rsidRPr="009B7EE7" w:rsidRDefault="0000712F" w:rsidP="009B7EE7"/>
    <w:p w14:paraId="5DF4087E" w14:textId="68AF1BAF" w:rsidR="003F67C4" w:rsidRPr="00C27096" w:rsidRDefault="004F6235" w:rsidP="00555C25">
      <w:pPr>
        <w:pStyle w:val="Nagwek1"/>
        <w:numPr>
          <w:ilvl w:val="0"/>
          <w:numId w:val="27"/>
        </w:numPr>
        <w:rPr>
          <w:color w:val="auto"/>
        </w:rPr>
      </w:pPr>
      <w:r w:rsidRPr="00C27096">
        <w:rPr>
          <w:color w:val="auto"/>
        </w:rPr>
        <w:lastRenderedPageBreak/>
        <w:t>I</w:t>
      </w:r>
      <w:r w:rsidR="003F67C4" w:rsidRPr="00C27096">
        <w:rPr>
          <w:color w:val="auto"/>
        </w:rPr>
        <w:t xml:space="preserve">NFORMACJA O REALIZACJI POLITYK, PROGRAMÓW </w:t>
      </w:r>
      <w:r w:rsidR="00C27096">
        <w:rPr>
          <w:color w:val="auto"/>
        </w:rPr>
        <w:br/>
      </w:r>
      <w:r w:rsidR="003F67C4" w:rsidRPr="00C27096">
        <w:rPr>
          <w:color w:val="auto"/>
        </w:rPr>
        <w:t>I STRATEGII</w:t>
      </w:r>
      <w:bookmarkEnd w:id="11"/>
      <w:r w:rsidR="00AB7549" w:rsidRPr="00C27096">
        <w:rPr>
          <w:color w:val="auto"/>
        </w:rPr>
        <w:t xml:space="preserve"> </w:t>
      </w:r>
    </w:p>
    <w:p w14:paraId="33C35FED" w14:textId="77777777" w:rsidR="00AB7549" w:rsidRPr="00C27096" w:rsidRDefault="00AB7549" w:rsidP="00AB7549"/>
    <w:p w14:paraId="6CB461E0" w14:textId="77777777" w:rsidR="00AB7549" w:rsidRPr="00AB7549" w:rsidRDefault="00AB7549" w:rsidP="00AB7549">
      <w:pPr>
        <w:spacing w:before="60" w:after="60"/>
        <w:ind w:firstLine="708"/>
        <w:jc w:val="both"/>
        <w:rPr>
          <w:rFonts w:ascii="Calibri" w:hAnsi="Calibri" w:cs="Calibri"/>
          <w:sz w:val="24"/>
          <w:szCs w:val="24"/>
        </w:rPr>
      </w:pPr>
      <w:r w:rsidRPr="00AB7549">
        <w:rPr>
          <w:rFonts w:ascii="Calibri" w:hAnsi="Calibri" w:cs="Calibri"/>
          <w:sz w:val="24"/>
          <w:szCs w:val="24"/>
        </w:rPr>
        <w:t xml:space="preserve">Samorząd gminny zobowiązany jest do opracowania i wdrażania różnych programów i strategii. Niektóre dokumenty strategiczne wykonywane są na podstawie zapisów </w:t>
      </w:r>
      <w:r w:rsidRPr="00AB7549">
        <w:rPr>
          <w:rFonts w:ascii="Calibri" w:hAnsi="Calibri" w:cs="Calibri"/>
          <w:sz w:val="24"/>
          <w:szCs w:val="24"/>
        </w:rPr>
        <w:br/>
        <w:t>w ustawach, inne są wymagane przy korzystaniu ze środków unijnych.</w:t>
      </w:r>
    </w:p>
    <w:p w14:paraId="5F1BAF68" w14:textId="77777777" w:rsidR="00AB7549" w:rsidRPr="00AB7549" w:rsidRDefault="00AB7549" w:rsidP="00AB7549">
      <w:pPr>
        <w:spacing w:before="60" w:after="60"/>
        <w:jc w:val="both"/>
        <w:rPr>
          <w:rFonts w:ascii="Calibri" w:hAnsi="Calibri" w:cs="Calibri"/>
          <w:sz w:val="24"/>
          <w:szCs w:val="24"/>
        </w:rPr>
      </w:pPr>
      <w:r w:rsidRPr="00AB7549">
        <w:rPr>
          <w:rFonts w:ascii="Calibri" w:hAnsi="Calibri" w:cs="Calibri"/>
          <w:sz w:val="24"/>
          <w:szCs w:val="24"/>
        </w:rPr>
        <w:t>Ustawa z dnia 6 grudnia 2006r. o zasadach prowadzenia polityki rozwoju (tj. Dz. U. 2018 poz. 1307 ze zm.) określa zasady prowadzenia polityki rozwoju, podmioty prowadzące tę politykę oraz tryb współpracy między nimi. W oparciu o powyższą ustawę gmina opracowuje dokumenty strategiczne, niezbędne do aplikowania o środki unijne m.in. w ramach RPO – Strategia Rozwoju Gminy, Lokalny Program Rewitalizacji, Plan Gospodarki Niskoemisyjnej.</w:t>
      </w:r>
    </w:p>
    <w:p w14:paraId="44250B50" w14:textId="77777777" w:rsidR="00AB7549" w:rsidRPr="00AB7549" w:rsidRDefault="00AB7549" w:rsidP="00AB7549">
      <w:pPr>
        <w:spacing w:before="60" w:after="60"/>
        <w:jc w:val="both"/>
        <w:rPr>
          <w:rFonts w:ascii="Calibri" w:hAnsi="Calibri" w:cs="Calibri"/>
          <w:sz w:val="24"/>
          <w:szCs w:val="24"/>
        </w:rPr>
      </w:pPr>
      <w:r w:rsidRPr="00AB7549">
        <w:rPr>
          <w:rFonts w:ascii="Calibri" w:hAnsi="Calibri" w:cs="Calibri"/>
          <w:sz w:val="24"/>
          <w:szCs w:val="24"/>
        </w:rPr>
        <w:t xml:space="preserve">Ponadto samorząd gminny powinien opracować i wdrożyć programy i strategie, wynikające </w:t>
      </w:r>
      <w:r w:rsidRPr="00AB7549">
        <w:rPr>
          <w:rFonts w:ascii="Calibri" w:hAnsi="Calibri" w:cs="Calibri"/>
          <w:sz w:val="24"/>
          <w:szCs w:val="24"/>
        </w:rPr>
        <w:br/>
        <w:t>z ustaw: prawo energetyczne, ustawa o ochronie zabytków, prawo ochrony środowiska, ustawa o pomocy społecznej, ustawa o ochronie praw lokatorów i inne.</w:t>
      </w:r>
    </w:p>
    <w:p w14:paraId="5C2FD06E" w14:textId="77777777" w:rsidR="00AB7549" w:rsidRPr="00AB7549" w:rsidRDefault="00AB7549" w:rsidP="00AB7549">
      <w:pPr>
        <w:spacing w:before="60" w:after="60"/>
        <w:ind w:firstLine="708"/>
        <w:jc w:val="both"/>
        <w:rPr>
          <w:rFonts w:ascii="Calibri" w:hAnsi="Calibri" w:cs="Calibri"/>
          <w:sz w:val="24"/>
          <w:szCs w:val="24"/>
        </w:rPr>
      </w:pPr>
      <w:r w:rsidRPr="00AB7549">
        <w:rPr>
          <w:rFonts w:ascii="Calibri" w:hAnsi="Calibri" w:cs="Calibri"/>
          <w:sz w:val="24"/>
          <w:szCs w:val="24"/>
        </w:rPr>
        <w:t>Działania w zakresie profilaktyki i rozwiązywania problemów alkoholowych należą do zadań własnych gminy i są realizowane przez Gminną Komisję ds. Rozwiązywania Problemów Alkoholowych, Gminny Ośrodek Pomocy Społecznej, policji przy współpracy szkół, świetlic, organizacji kościelnych, stowarzyszeń oraz organizacji pozarządowych. Źródłem finansowania zadań są środki finansowe budżetu gminy z opłat za korzystnie z zezwoleń na sprzedaż napojów alkoholowych.</w:t>
      </w:r>
    </w:p>
    <w:p w14:paraId="315BFA08" w14:textId="77777777" w:rsidR="00AB7549" w:rsidRPr="00AB7549" w:rsidRDefault="00AB7549" w:rsidP="00AB7549">
      <w:pPr>
        <w:spacing w:before="60" w:after="60"/>
        <w:ind w:firstLine="708"/>
        <w:jc w:val="both"/>
        <w:rPr>
          <w:rFonts w:ascii="Calibri" w:hAnsi="Calibri" w:cs="Calibri"/>
          <w:sz w:val="24"/>
          <w:szCs w:val="24"/>
        </w:rPr>
      </w:pPr>
      <w:r w:rsidRPr="00AB7549">
        <w:rPr>
          <w:rFonts w:ascii="Calibri" w:hAnsi="Calibri" w:cs="Calibri"/>
          <w:sz w:val="24"/>
          <w:szCs w:val="24"/>
        </w:rPr>
        <w:t xml:space="preserve">Zadania dotyczące przeciwdziałania narkomanii należą do zadań własnych gminy i są realizowane przez Gminną Komisję ds. Rozwiązywania Problemów Alkoholowych </w:t>
      </w:r>
      <w:r w:rsidRPr="00AB7549">
        <w:rPr>
          <w:rFonts w:ascii="Calibri" w:hAnsi="Calibri" w:cs="Calibri"/>
          <w:sz w:val="24"/>
          <w:szCs w:val="24"/>
        </w:rPr>
        <w:br/>
        <w:t xml:space="preserve">w Borkowicach – Gminny Ośrodek Pomocy Społecznej w Borkowicach przy współpracy szkół, policji, kościoła, stowarzyszeń, domu kultury oraz organizacji pozarządowych. Źródłem finansowania zadań są środki finansowe budżetu gminy z opłat za korzystnie z zezwoleń na sprzedaż napojów alkoholowych i innych środków uzyskanych na rzecz realizacji programu.  </w:t>
      </w:r>
    </w:p>
    <w:p w14:paraId="32DB0250" w14:textId="371946F4" w:rsidR="00AB7549" w:rsidRPr="00AB7549" w:rsidRDefault="00AB7549" w:rsidP="00AB7549">
      <w:pPr>
        <w:spacing w:before="60" w:after="60"/>
        <w:ind w:firstLine="708"/>
        <w:jc w:val="both"/>
        <w:rPr>
          <w:rFonts w:ascii="Calibri" w:hAnsi="Calibri" w:cs="Calibri"/>
          <w:sz w:val="24"/>
          <w:szCs w:val="24"/>
        </w:rPr>
      </w:pPr>
      <w:r w:rsidRPr="00AB7549">
        <w:rPr>
          <w:rFonts w:ascii="Calibri" w:hAnsi="Calibri" w:cs="Calibri"/>
          <w:sz w:val="24"/>
          <w:szCs w:val="24"/>
        </w:rPr>
        <w:t>W ciągu całego 20</w:t>
      </w:r>
      <w:r>
        <w:rPr>
          <w:rFonts w:ascii="Calibri" w:hAnsi="Calibri" w:cs="Calibri"/>
          <w:sz w:val="24"/>
          <w:szCs w:val="24"/>
        </w:rPr>
        <w:t>20</w:t>
      </w:r>
      <w:r w:rsidRPr="00AB7549">
        <w:rPr>
          <w:rFonts w:ascii="Calibri" w:hAnsi="Calibri" w:cs="Calibri"/>
          <w:sz w:val="24"/>
          <w:szCs w:val="24"/>
        </w:rPr>
        <w:t xml:space="preserve">r. Gmina Borkowice  przy dużym wsparciu mieszkańców podejmowała działania  mające na celu usunięcie odpadów nielegalnie zgromadzonych </w:t>
      </w:r>
      <w:r w:rsidR="00E67920">
        <w:rPr>
          <w:rFonts w:ascii="Calibri" w:hAnsi="Calibri" w:cs="Calibri"/>
          <w:sz w:val="24"/>
          <w:szCs w:val="24"/>
        </w:rPr>
        <w:br/>
      </w:r>
      <w:r w:rsidRPr="00AB7549">
        <w:rPr>
          <w:rFonts w:ascii="Calibri" w:hAnsi="Calibri" w:cs="Calibri"/>
          <w:sz w:val="24"/>
          <w:szCs w:val="24"/>
        </w:rPr>
        <w:t xml:space="preserve">na działce w sąsiedztwie Szkoły Podstawowej w Borkowicach. </w:t>
      </w:r>
      <w:r>
        <w:rPr>
          <w:rFonts w:ascii="Calibri" w:hAnsi="Calibri" w:cs="Calibri"/>
          <w:sz w:val="24"/>
          <w:szCs w:val="24"/>
        </w:rPr>
        <w:br/>
      </w:r>
      <w:r w:rsidRPr="00AB7549">
        <w:rPr>
          <w:rFonts w:ascii="Calibri" w:hAnsi="Calibri" w:cs="Calibri"/>
          <w:sz w:val="24"/>
          <w:szCs w:val="24"/>
        </w:rPr>
        <w:t xml:space="preserve">W efekcie tych działań w listopadzie 2019r. został złożony przez Gminę wniosek do Narodowego Funduszu Ochrony  Środowiska i Gospodarki Wodnej w Warszawie o dotację na pokrycie kosztów wywozu i utylizacji odpadów zagrażających zdrowiu i życiu mieszkańców. </w:t>
      </w:r>
      <w:r>
        <w:rPr>
          <w:rFonts w:ascii="Calibri" w:hAnsi="Calibri" w:cs="Calibri"/>
          <w:sz w:val="24"/>
          <w:szCs w:val="24"/>
        </w:rPr>
        <w:t>W dniu 7.10.2020r. Gmina zawarła</w:t>
      </w:r>
      <w:r w:rsidR="00E67920">
        <w:rPr>
          <w:rFonts w:ascii="Calibri" w:hAnsi="Calibri" w:cs="Calibri"/>
          <w:sz w:val="24"/>
          <w:szCs w:val="24"/>
        </w:rPr>
        <w:t xml:space="preserve"> umowę z NFOŚiGW w Warszawie na dofinansowanie </w:t>
      </w:r>
      <w:r w:rsidR="0000712F">
        <w:rPr>
          <w:rFonts w:ascii="Calibri" w:hAnsi="Calibri" w:cs="Calibri"/>
          <w:sz w:val="24"/>
          <w:szCs w:val="24"/>
        </w:rPr>
        <w:br/>
      </w:r>
      <w:r w:rsidR="00E67920">
        <w:rPr>
          <w:rFonts w:ascii="Calibri" w:hAnsi="Calibri" w:cs="Calibri"/>
          <w:sz w:val="24"/>
          <w:szCs w:val="24"/>
        </w:rPr>
        <w:t>w formie dotacji w kwocie 8 100 000zł zadania pn.:”Usuwanie porzuconych odpadów w gminie Borkowice” zgodnie z art. 26a ustawy o odpadach. Pierwsze postępowanie prz</w:t>
      </w:r>
      <w:r w:rsidR="0000712F">
        <w:rPr>
          <w:rFonts w:ascii="Calibri" w:hAnsi="Calibri" w:cs="Calibri"/>
          <w:sz w:val="24"/>
          <w:szCs w:val="24"/>
        </w:rPr>
        <w:t>etargowe ogłoszone na realizację</w:t>
      </w:r>
      <w:r w:rsidR="00E67920">
        <w:rPr>
          <w:rFonts w:ascii="Calibri" w:hAnsi="Calibri" w:cs="Calibri"/>
          <w:sz w:val="24"/>
          <w:szCs w:val="24"/>
        </w:rPr>
        <w:t xml:space="preserve"> tego zadania nie doprowadziło do wyboru wykonawcy </w:t>
      </w:r>
      <w:r w:rsidR="0000712F">
        <w:rPr>
          <w:rFonts w:ascii="Calibri" w:hAnsi="Calibri" w:cs="Calibri"/>
          <w:sz w:val="24"/>
          <w:szCs w:val="24"/>
        </w:rPr>
        <w:br/>
      </w:r>
      <w:r w:rsidR="00E67920">
        <w:rPr>
          <w:rFonts w:ascii="Calibri" w:hAnsi="Calibri" w:cs="Calibri"/>
          <w:sz w:val="24"/>
          <w:szCs w:val="24"/>
        </w:rPr>
        <w:t>z powodu braku ofert. W grudniu 2020r. ogłoszono kolejny przetarg, którego termin otwarcia wyznaczono na dzień 2 lutego 2021r.</w:t>
      </w:r>
      <w:r w:rsidRPr="00AB7549">
        <w:rPr>
          <w:rFonts w:ascii="Calibri" w:hAnsi="Calibri" w:cs="Calibri"/>
          <w:sz w:val="24"/>
          <w:szCs w:val="24"/>
        </w:rPr>
        <w:t xml:space="preserve"> </w:t>
      </w:r>
    </w:p>
    <w:p w14:paraId="16F4775B" w14:textId="77777777" w:rsidR="00AB7549" w:rsidRPr="00AB7549" w:rsidRDefault="00AB7549" w:rsidP="00AB7549">
      <w:pPr>
        <w:rPr>
          <w:rFonts w:ascii="Calibri" w:hAnsi="Calibri" w:cs="Calibri"/>
          <w:sz w:val="24"/>
          <w:szCs w:val="24"/>
        </w:rPr>
        <w:sectPr w:rsidR="00AB7549" w:rsidRPr="00AB7549" w:rsidSect="00BC7692">
          <w:headerReference w:type="default" r:id="rId17"/>
          <w:footerReference w:type="default" r:id="rId18"/>
          <w:pgSz w:w="11906" w:h="16838"/>
          <w:pgMar w:top="1417" w:right="1417" w:bottom="1417" w:left="1417" w:header="708" w:footer="708" w:gutter="0"/>
          <w:cols w:space="708"/>
          <w:titlePg/>
          <w:docGrid w:linePitch="360"/>
        </w:sectPr>
      </w:pPr>
    </w:p>
    <w:tbl>
      <w:tblPr>
        <w:tblStyle w:val="Tabela-Siatka5"/>
        <w:tblW w:w="14567" w:type="dxa"/>
        <w:tblLook w:val="04A0" w:firstRow="1" w:lastRow="0" w:firstColumn="1" w:lastColumn="0" w:noHBand="0" w:noVBand="1"/>
      </w:tblPr>
      <w:tblGrid>
        <w:gridCol w:w="250"/>
        <w:gridCol w:w="380"/>
        <w:gridCol w:w="2172"/>
        <w:gridCol w:w="5244"/>
        <w:gridCol w:w="4395"/>
        <w:gridCol w:w="2126"/>
      </w:tblGrid>
      <w:tr w:rsidR="00C27096" w:rsidRPr="00C27096" w14:paraId="04197D3C" w14:textId="77777777" w:rsidTr="004E19A9">
        <w:tc>
          <w:tcPr>
            <w:tcW w:w="2802" w:type="dxa"/>
            <w:gridSpan w:val="3"/>
          </w:tcPr>
          <w:p w14:paraId="4EF5DDEB" w14:textId="77777777" w:rsidR="00C27096" w:rsidRPr="00C27096" w:rsidRDefault="00C27096" w:rsidP="00C27096">
            <w:pPr>
              <w:spacing w:before="60" w:after="60" w:line="276" w:lineRule="auto"/>
              <w:jc w:val="both"/>
              <w:rPr>
                <w:rFonts w:ascii="Calibri" w:hAnsi="Calibri" w:cs="Calibri"/>
                <w:sz w:val="24"/>
                <w:szCs w:val="24"/>
              </w:rPr>
            </w:pPr>
            <w:r w:rsidRPr="00C27096">
              <w:rPr>
                <w:rFonts w:ascii="Calibri" w:hAnsi="Calibri" w:cs="Calibri"/>
                <w:sz w:val="24"/>
                <w:szCs w:val="24"/>
              </w:rPr>
              <w:lastRenderedPageBreak/>
              <w:t>Tytuł dokumentu</w:t>
            </w:r>
          </w:p>
        </w:tc>
        <w:tc>
          <w:tcPr>
            <w:tcW w:w="11765" w:type="dxa"/>
            <w:gridSpan w:val="3"/>
          </w:tcPr>
          <w:p w14:paraId="494F5916" w14:textId="77777777" w:rsidR="00C27096" w:rsidRPr="00C27096" w:rsidRDefault="00C27096" w:rsidP="00C27096">
            <w:pPr>
              <w:spacing w:before="60" w:after="60" w:line="276" w:lineRule="auto"/>
              <w:jc w:val="both"/>
              <w:rPr>
                <w:rFonts w:ascii="Calibri" w:hAnsi="Calibri" w:cs="Calibri"/>
                <w:b/>
                <w:sz w:val="24"/>
                <w:szCs w:val="24"/>
              </w:rPr>
            </w:pPr>
            <w:r w:rsidRPr="00C27096">
              <w:rPr>
                <w:rFonts w:ascii="Calibri" w:hAnsi="Calibri" w:cs="Calibri"/>
                <w:b/>
                <w:sz w:val="24"/>
                <w:szCs w:val="24"/>
              </w:rPr>
              <w:t>Program usuwania azbestu</w:t>
            </w:r>
          </w:p>
        </w:tc>
      </w:tr>
      <w:tr w:rsidR="00C27096" w:rsidRPr="00C27096" w14:paraId="4AC83566" w14:textId="77777777" w:rsidTr="004E19A9">
        <w:tc>
          <w:tcPr>
            <w:tcW w:w="2802" w:type="dxa"/>
            <w:gridSpan w:val="3"/>
          </w:tcPr>
          <w:p w14:paraId="60E60AE9" w14:textId="77777777" w:rsidR="00C27096" w:rsidRPr="00C27096" w:rsidRDefault="00C27096" w:rsidP="00C27096">
            <w:pPr>
              <w:spacing w:before="60" w:after="60" w:line="276" w:lineRule="auto"/>
              <w:jc w:val="both"/>
              <w:rPr>
                <w:rFonts w:ascii="Calibri" w:hAnsi="Calibri" w:cs="Calibri"/>
                <w:sz w:val="24"/>
                <w:szCs w:val="24"/>
              </w:rPr>
            </w:pPr>
            <w:r w:rsidRPr="00C27096">
              <w:rPr>
                <w:rFonts w:ascii="Calibri" w:hAnsi="Calibri" w:cs="Calibri"/>
                <w:sz w:val="24"/>
                <w:szCs w:val="24"/>
              </w:rPr>
              <w:t>Podstawa prawna</w:t>
            </w:r>
          </w:p>
        </w:tc>
        <w:tc>
          <w:tcPr>
            <w:tcW w:w="11765" w:type="dxa"/>
            <w:gridSpan w:val="3"/>
          </w:tcPr>
          <w:p w14:paraId="743D7B9C" w14:textId="77777777" w:rsidR="00C27096" w:rsidRPr="00C27096" w:rsidRDefault="00C27096" w:rsidP="00C27096">
            <w:pPr>
              <w:spacing w:before="60" w:after="60" w:line="276" w:lineRule="auto"/>
              <w:jc w:val="both"/>
              <w:rPr>
                <w:rFonts w:ascii="Calibri" w:hAnsi="Calibri" w:cs="Calibri"/>
                <w:sz w:val="24"/>
                <w:szCs w:val="24"/>
              </w:rPr>
            </w:pPr>
            <w:r w:rsidRPr="00C27096">
              <w:rPr>
                <w:rFonts w:ascii="Calibri" w:hAnsi="Calibri" w:cs="Calibri"/>
                <w:sz w:val="24"/>
                <w:szCs w:val="24"/>
              </w:rPr>
              <w:t>Krajowy Program Usuwania Azbestu i wyrobów Zawierających Azbest Stosowanych na Terytorium Polski przyjęty przez Rade Ministrów dnia 14 maja 2002r.</w:t>
            </w:r>
          </w:p>
          <w:p w14:paraId="75BC103F" w14:textId="77777777" w:rsidR="00C27096" w:rsidRPr="00C27096" w:rsidRDefault="00C27096" w:rsidP="00C27096">
            <w:pPr>
              <w:spacing w:before="60" w:after="60" w:line="276" w:lineRule="auto"/>
              <w:jc w:val="both"/>
              <w:rPr>
                <w:rFonts w:ascii="Calibri" w:hAnsi="Calibri" w:cs="Calibri"/>
                <w:sz w:val="24"/>
                <w:szCs w:val="24"/>
              </w:rPr>
            </w:pPr>
            <w:r w:rsidRPr="00C27096">
              <w:rPr>
                <w:rFonts w:ascii="Calibri" w:hAnsi="Calibri" w:cs="Calibri"/>
                <w:sz w:val="24"/>
                <w:szCs w:val="24"/>
              </w:rPr>
              <w:t xml:space="preserve">Ustawa Prawo ochrony środowiska, ustawa o odpadach, ustawa o zakazie stosowania wyrobów zawierających azbest </w:t>
            </w:r>
          </w:p>
        </w:tc>
      </w:tr>
      <w:tr w:rsidR="00C27096" w:rsidRPr="00C27096" w14:paraId="64AB034E" w14:textId="77777777" w:rsidTr="004E19A9">
        <w:tc>
          <w:tcPr>
            <w:tcW w:w="2802" w:type="dxa"/>
            <w:gridSpan w:val="3"/>
          </w:tcPr>
          <w:p w14:paraId="7DB57546" w14:textId="77777777" w:rsidR="00C27096" w:rsidRPr="00C27096" w:rsidRDefault="00C27096" w:rsidP="00C27096">
            <w:pPr>
              <w:spacing w:before="60" w:after="60" w:line="276" w:lineRule="auto"/>
              <w:jc w:val="both"/>
              <w:rPr>
                <w:rFonts w:ascii="Calibri" w:hAnsi="Calibri" w:cs="Calibri"/>
                <w:sz w:val="24"/>
                <w:szCs w:val="24"/>
              </w:rPr>
            </w:pPr>
            <w:r w:rsidRPr="00C27096">
              <w:rPr>
                <w:rFonts w:ascii="Calibri" w:hAnsi="Calibri" w:cs="Calibri"/>
                <w:sz w:val="24"/>
                <w:szCs w:val="24"/>
              </w:rPr>
              <w:t>Aktualność dokumentu</w:t>
            </w:r>
          </w:p>
        </w:tc>
        <w:tc>
          <w:tcPr>
            <w:tcW w:w="11765" w:type="dxa"/>
            <w:gridSpan w:val="3"/>
          </w:tcPr>
          <w:p w14:paraId="3560FBDC" w14:textId="77777777" w:rsidR="00C27096" w:rsidRPr="00C27096" w:rsidRDefault="00C27096" w:rsidP="00C27096">
            <w:pPr>
              <w:spacing w:before="60" w:after="60" w:line="276" w:lineRule="auto"/>
              <w:jc w:val="both"/>
              <w:rPr>
                <w:rFonts w:ascii="Calibri" w:hAnsi="Calibri" w:cs="Calibri"/>
                <w:sz w:val="24"/>
                <w:szCs w:val="24"/>
              </w:rPr>
            </w:pPr>
            <w:r w:rsidRPr="00C27096">
              <w:rPr>
                <w:rFonts w:ascii="Calibri" w:hAnsi="Calibri" w:cs="Calibri"/>
                <w:sz w:val="24"/>
                <w:szCs w:val="24"/>
              </w:rPr>
              <w:t xml:space="preserve">„Program usuwania azbestu i wyrobów zawierających azbest na lata 2009-2032 dla Gminy Borkowice” został przyjęty Uchwałą Nr XXV/136/2009 Rady Gminy Borkowice z dnia 24 września 2009r. </w:t>
            </w:r>
          </w:p>
        </w:tc>
      </w:tr>
      <w:tr w:rsidR="00C27096" w:rsidRPr="00C27096" w14:paraId="1AF83E4E" w14:textId="77777777" w:rsidTr="004E19A9">
        <w:tc>
          <w:tcPr>
            <w:tcW w:w="2802" w:type="dxa"/>
            <w:gridSpan w:val="3"/>
          </w:tcPr>
          <w:p w14:paraId="0FAAC61E" w14:textId="77777777" w:rsidR="00C27096" w:rsidRPr="00C27096" w:rsidRDefault="00C27096" w:rsidP="00C27096">
            <w:pPr>
              <w:spacing w:before="60" w:after="60" w:line="276" w:lineRule="auto"/>
              <w:jc w:val="both"/>
              <w:rPr>
                <w:rFonts w:ascii="Calibri" w:hAnsi="Calibri" w:cs="Calibri"/>
                <w:sz w:val="24"/>
                <w:szCs w:val="24"/>
              </w:rPr>
            </w:pPr>
            <w:r w:rsidRPr="00C27096">
              <w:rPr>
                <w:rFonts w:ascii="Calibri" w:hAnsi="Calibri" w:cs="Calibri"/>
                <w:sz w:val="24"/>
                <w:szCs w:val="24"/>
              </w:rPr>
              <w:t>Planowana aktualizacja</w:t>
            </w:r>
          </w:p>
        </w:tc>
        <w:tc>
          <w:tcPr>
            <w:tcW w:w="11765" w:type="dxa"/>
            <w:gridSpan w:val="3"/>
          </w:tcPr>
          <w:p w14:paraId="257F2D44" w14:textId="77777777" w:rsidR="00C27096" w:rsidRPr="00C27096" w:rsidRDefault="00C27096" w:rsidP="00C27096">
            <w:pPr>
              <w:spacing w:before="60" w:after="60" w:line="276" w:lineRule="auto"/>
              <w:jc w:val="both"/>
              <w:rPr>
                <w:rFonts w:ascii="Calibri" w:hAnsi="Calibri" w:cs="Calibri"/>
                <w:sz w:val="24"/>
                <w:szCs w:val="24"/>
              </w:rPr>
            </w:pPr>
          </w:p>
        </w:tc>
      </w:tr>
      <w:tr w:rsidR="00C27096" w:rsidRPr="00C27096" w14:paraId="1335108B" w14:textId="77777777" w:rsidTr="004E19A9">
        <w:tc>
          <w:tcPr>
            <w:tcW w:w="250" w:type="dxa"/>
            <w:tcBorders>
              <w:right w:val="nil"/>
            </w:tcBorders>
          </w:tcPr>
          <w:p w14:paraId="407AFD71" w14:textId="77777777" w:rsidR="00C27096" w:rsidRPr="00C27096" w:rsidRDefault="00C27096" w:rsidP="00C27096">
            <w:pPr>
              <w:spacing w:before="60" w:after="60" w:line="276" w:lineRule="auto"/>
              <w:jc w:val="both"/>
              <w:rPr>
                <w:rFonts w:ascii="Calibri" w:hAnsi="Calibri" w:cs="Calibri"/>
                <w:sz w:val="24"/>
                <w:szCs w:val="24"/>
              </w:rPr>
            </w:pPr>
          </w:p>
        </w:tc>
        <w:tc>
          <w:tcPr>
            <w:tcW w:w="14317" w:type="dxa"/>
            <w:gridSpan w:val="5"/>
            <w:tcBorders>
              <w:left w:val="nil"/>
            </w:tcBorders>
          </w:tcPr>
          <w:p w14:paraId="4959C05A" w14:textId="376A7A66" w:rsidR="00C27096" w:rsidRPr="00C27096" w:rsidRDefault="00C27096" w:rsidP="00C27096">
            <w:pPr>
              <w:spacing w:before="60" w:after="60" w:line="276" w:lineRule="auto"/>
              <w:jc w:val="both"/>
              <w:rPr>
                <w:rFonts w:ascii="Calibri" w:hAnsi="Calibri" w:cs="Calibri"/>
                <w:b/>
                <w:sz w:val="24"/>
                <w:szCs w:val="24"/>
              </w:rPr>
            </w:pPr>
            <w:r w:rsidRPr="00C27096">
              <w:rPr>
                <w:rFonts w:ascii="Calibri" w:hAnsi="Calibri" w:cs="Calibri"/>
                <w:b/>
                <w:sz w:val="24"/>
                <w:szCs w:val="24"/>
              </w:rPr>
              <w:t>Zadania gminy Borkowice planowane na rok 20</w:t>
            </w:r>
            <w:r>
              <w:rPr>
                <w:rFonts w:ascii="Calibri" w:hAnsi="Calibri" w:cs="Calibri"/>
                <w:b/>
                <w:sz w:val="24"/>
                <w:szCs w:val="24"/>
              </w:rPr>
              <w:t>20</w:t>
            </w:r>
          </w:p>
        </w:tc>
      </w:tr>
      <w:tr w:rsidR="00C27096" w:rsidRPr="00C27096" w14:paraId="0A7DEF37" w14:textId="77777777" w:rsidTr="004E19A9">
        <w:tc>
          <w:tcPr>
            <w:tcW w:w="630" w:type="dxa"/>
            <w:gridSpan w:val="2"/>
          </w:tcPr>
          <w:p w14:paraId="75C861C9" w14:textId="77777777" w:rsidR="00C27096" w:rsidRPr="00C27096" w:rsidRDefault="00C27096" w:rsidP="00C27096">
            <w:pPr>
              <w:spacing w:before="60" w:after="60" w:line="276" w:lineRule="auto"/>
              <w:jc w:val="both"/>
              <w:rPr>
                <w:rFonts w:ascii="Calibri" w:hAnsi="Calibri" w:cs="Calibri"/>
                <w:b/>
                <w:sz w:val="24"/>
                <w:szCs w:val="24"/>
              </w:rPr>
            </w:pPr>
            <w:r w:rsidRPr="00C27096">
              <w:rPr>
                <w:rFonts w:ascii="Calibri" w:hAnsi="Calibri" w:cs="Calibri"/>
                <w:b/>
                <w:sz w:val="24"/>
                <w:szCs w:val="24"/>
              </w:rPr>
              <w:t>Lp.</w:t>
            </w:r>
          </w:p>
        </w:tc>
        <w:tc>
          <w:tcPr>
            <w:tcW w:w="7416" w:type="dxa"/>
            <w:gridSpan w:val="2"/>
          </w:tcPr>
          <w:p w14:paraId="235C4C30" w14:textId="77777777" w:rsidR="00C27096" w:rsidRPr="00C27096" w:rsidRDefault="00C27096" w:rsidP="00C27096">
            <w:pPr>
              <w:spacing w:before="60" w:after="60" w:line="276" w:lineRule="auto"/>
              <w:jc w:val="both"/>
              <w:rPr>
                <w:rFonts w:ascii="Calibri" w:hAnsi="Calibri" w:cs="Calibri"/>
                <w:b/>
                <w:sz w:val="24"/>
                <w:szCs w:val="24"/>
              </w:rPr>
            </w:pPr>
            <w:r w:rsidRPr="00C27096">
              <w:rPr>
                <w:rFonts w:ascii="Calibri" w:hAnsi="Calibri" w:cs="Calibri"/>
                <w:b/>
                <w:sz w:val="24"/>
                <w:szCs w:val="24"/>
              </w:rPr>
              <w:t>Nazwa zadania</w:t>
            </w:r>
          </w:p>
        </w:tc>
        <w:tc>
          <w:tcPr>
            <w:tcW w:w="4395" w:type="dxa"/>
          </w:tcPr>
          <w:p w14:paraId="26E3A422" w14:textId="77777777" w:rsidR="00C27096" w:rsidRPr="00C27096" w:rsidRDefault="00C27096" w:rsidP="00C27096">
            <w:pPr>
              <w:spacing w:before="60" w:after="60" w:line="276" w:lineRule="auto"/>
              <w:jc w:val="both"/>
              <w:rPr>
                <w:rFonts w:ascii="Calibri" w:hAnsi="Calibri" w:cs="Calibri"/>
                <w:b/>
                <w:sz w:val="24"/>
                <w:szCs w:val="24"/>
              </w:rPr>
            </w:pPr>
            <w:r w:rsidRPr="00C27096">
              <w:rPr>
                <w:rFonts w:ascii="Calibri" w:hAnsi="Calibri" w:cs="Calibri"/>
                <w:b/>
                <w:sz w:val="24"/>
                <w:szCs w:val="24"/>
              </w:rPr>
              <w:t>Stan realizacji</w:t>
            </w:r>
          </w:p>
        </w:tc>
        <w:tc>
          <w:tcPr>
            <w:tcW w:w="2126" w:type="dxa"/>
          </w:tcPr>
          <w:p w14:paraId="061C65E6" w14:textId="77777777" w:rsidR="00C27096" w:rsidRPr="00C27096" w:rsidRDefault="00C27096" w:rsidP="00C27096">
            <w:pPr>
              <w:spacing w:before="60" w:after="60" w:line="276" w:lineRule="auto"/>
              <w:jc w:val="both"/>
              <w:rPr>
                <w:rFonts w:ascii="Calibri" w:hAnsi="Calibri" w:cs="Calibri"/>
                <w:b/>
                <w:sz w:val="24"/>
                <w:szCs w:val="24"/>
              </w:rPr>
            </w:pPr>
            <w:r w:rsidRPr="00C27096">
              <w:rPr>
                <w:rFonts w:ascii="Calibri" w:hAnsi="Calibri" w:cs="Calibri"/>
                <w:b/>
                <w:sz w:val="24"/>
                <w:szCs w:val="24"/>
              </w:rPr>
              <w:t>Koszty</w:t>
            </w:r>
          </w:p>
        </w:tc>
      </w:tr>
      <w:tr w:rsidR="00C27096" w:rsidRPr="00C27096" w14:paraId="7D297075" w14:textId="77777777" w:rsidTr="004E19A9">
        <w:tc>
          <w:tcPr>
            <w:tcW w:w="630" w:type="dxa"/>
            <w:gridSpan w:val="2"/>
          </w:tcPr>
          <w:p w14:paraId="1C4ECF79" w14:textId="77777777" w:rsidR="00C27096" w:rsidRPr="00C27096" w:rsidRDefault="00C27096" w:rsidP="00C27096">
            <w:pPr>
              <w:spacing w:before="60" w:after="60" w:line="276" w:lineRule="auto"/>
              <w:jc w:val="both"/>
              <w:rPr>
                <w:rFonts w:ascii="Calibri" w:hAnsi="Calibri" w:cs="Calibri"/>
                <w:sz w:val="24"/>
                <w:szCs w:val="24"/>
              </w:rPr>
            </w:pPr>
            <w:r w:rsidRPr="00C27096">
              <w:rPr>
                <w:rFonts w:ascii="Calibri" w:hAnsi="Calibri" w:cs="Calibri"/>
                <w:sz w:val="24"/>
                <w:szCs w:val="24"/>
              </w:rPr>
              <w:t>1</w:t>
            </w:r>
          </w:p>
        </w:tc>
        <w:tc>
          <w:tcPr>
            <w:tcW w:w="7416" w:type="dxa"/>
            <w:gridSpan w:val="2"/>
          </w:tcPr>
          <w:p w14:paraId="167A1B2B" w14:textId="77777777" w:rsidR="00C27096" w:rsidRPr="00C27096" w:rsidRDefault="00C27096" w:rsidP="00C27096">
            <w:pPr>
              <w:jc w:val="both"/>
              <w:rPr>
                <w:rFonts w:ascii="Calibri" w:hAnsi="Calibri" w:cs="Calibri"/>
              </w:rPr>
            </w:pPr>
            <w:r w:rsidRPr="00C27096">
              <w:rPr>
                <w:rFonts w:ascii="Calibri" w:hAnsi="Calibri" w:cs="Calibri"/>
              </w:rPr>
              <w:t>Inwentaryzacja wyrobów zawierających azbest określająca: ilość, miejsce występowania i stan techniczny wyrobów zawierających azbest</w:t>
            </w:r>
          </w:p>
        </w:tc>
        <w:tc>
          <w:tcPr>
            <w:tcW w:w="4395" w:type="dxa"/>
          </w:tcPr>
          <w:p w14:paraId="6570FBAA" w14:textId="77777777" w:rsidR="00C27096" w:rsidRPr="00C27096" w:rsidRDefault="00C27096" w:rsidP="00C27096">
            <w:pPr>
              <w:spacing w:before="60" w:after="60" w:line="276" w:lineRule="auto"/>
              <w:jc w:val="center"/>
              <w:rPr>
                <w:rFonts w:ascii="Calibri" w:hAnsi="Calibri" w:cs="Calibri"/>
              </w:rPr>
            </w:pPr>
            <w:r w:rsidRPr="00C27096">
              <w:rPr>
                <w:rFonts w:ascii="Calibri" w:hAnsi="Calibri" w:cs="Calibri"/>
              </w:rPr>
              <w:t>zrealizowane</w:t>
            </w:r>
          </w:p>
        </w:tc>
        <w:tc>
          <w:tcPr>
            <w:tcW w:w="2126" w:type="dxa"/>
          </w:tcPr>
          <w:p w14:paraId="3A7387B1" w14:textId="77777777" w:rsidR="00C27096" w:rsidRPr="00C27096" w:rsidRDefault="00C27096" w:rsidP="00C27096">
            <w:pPr>
              <w:spacing w:before="60" w:after="60" w:line="276" w:lineRule="auto"/>
              <w:jc w:val="both"/>
              <w:rPr>
                <w:rFonts w:ascii="Calibri" w:hAnsi="Calibri" w:cs="Calibri"/>
                <w:sz w:val="24"/>
                <w:szCs w:val="24"/>
              </w:rPr>
            </w:pPr>
          </w:p>
        </w:tc>
      </w:tr>
      <w:tr w:rsidR="00C27096" w:rsidRPr="00C27096" w14:paraId="0F01E11A" w14:textId="77777777" w:rsidTr="004E19A9">
        <w:tc>
          <w:tcPr>
            <w:tcW w:w="630" w:type="dxa"/>
            <w:gridSpan w:val="2"/>
          </w:tcPr>
          <w:p w14:paraId="39CC2C92" w14:textId="77777777" w:rsidR="00C27096" w:rsidRPr="00C27096" w:rsidRDefault="00C27096" w:rsidP="00C27096">
            <w:pPr>
              <w:spacing w:before="60" w:after="60" w:line="276" w:lineRule="auto"/>
              <w:jc w:val="both"/>
              <w:rPr>
                <w:rFonts w:ascii="Calibri" w:hAnsi="Calibri" w:cs="Calibri"/>
                <w:sz w:val="24"/>
                <w:szCs w:val="24"/>
              </w:rPr>
            </w:pPr>
            <w:r w:rsidRPr="00C27096">
              <w:rPr>
                <w:rFonts w:ascii="Calibri" w:hAnsi="Calibri" w:cs="Calibri"/>
                <w:sz w:val="24"/>
                <w:szCs w:val="24"/>
              </w:rPr>
              <w:t>2</w:t>
            </w:r>
          </w:p>
        </w:tc>
        <w:tc>
          <w:tcPr>
            <w:tcW w:w="7416" w:type="dxa"/>
            <w:gridSpan w:val="2"/>
          </w:tcPr>
          <w:p w14:paraId="68D69E73" w14:textId="77777777" w:rsidR="00C27096" w:rsidRPr="00C27096" w:rsidRDefault="00C27096" w:rsidP="00C27096">
            <w:pPr>
              <w:jc w:val="both"/>
              <w:rPr>
                <w:rFonts w:ascii="Calibri" w:hAnsi="Calibri" w:cs="Calibri"/>
              </w:rPr>
            </w:pPr>
            <w:r w:rsidRPr="00C27096">
              <w:rPr>
                <w:rFonts w:ascii="Calibri" w:hAnsi="Calibri" w:cs="Calibri"/>
              </w:rPr>
              <w:t xml:space="preserve">Coroczne przyjmowanie zgłoszeń od mieszkańców gminy w terminie do 31 stycznia  w celu przygotowania wniosku i aplikacji o pozyskanie środków finansowych na zadanie dot. unieszkodliwiania azbestu </w:t>
            </w:r>
          </w:p>
          <w:p w14:paraId="0C899193" w14:textId="77777777" w:rsidR="00C27096" w:rsidRPr="00C27096" w:rsidRDefault="00C27096" w:rsidP="00C27096">
            <w:pPr>
              <w:jc w:val="both"/>
              <w:rPr>
                <w:rFonts w:ascii="Calibri" w:hAnsi="Calibri" w:cs="Calibri"/>
              </w:rPr>
            </w:pPr>
            <w:r w:rsidRPr="00C27096">
              <w:rPr>
                <w:rFonts w:ascii="Calibri" w:hAnsi="Calibri" w:cs="Calibri"/>
              </w:rPr>
              <w:t>i wyrobów zawierających azbest  z WFOŚiGW</w:t>
            </w:r>
          </w:p>
        </w:tc>
        <w:tc>
          <w:tcPr>
            <w:tcW w:w="4395" w:type="dxa"/>
          </w:tcPr>
          <w:p w14:paraId="14A2682E" w14:textId="77777777" w:rsidR="00C27096" w:rsidRPr="00C27096" w:rsidRDefault="00C27096" w:rsidP="00C27096">
            <w:pPr>
              <w:spacing w:before="60" w:after="60" w:line="276" w:lineRule="auto"/>
              <w:jc w:val="center"/>
              <w:rPr>
                <w:rFonts w:ascii="Calibri" w:hAnsi="Calibri" w:cs="Calibri"/>
              </w:rPr>
            </w:pPr>
            <w:r w:rsidRPr="00C27096">
              <w:rPr>
                <w:rFonts w:ascii="Calibri" w:hAnsi="Calibri" w:cs="Calibri"/>
              </w:rPr>
              <w:t>realizowane</w:t>
            </w:r>
          </w:p>
        </w:tc>
        <w:tc>
          <w:tcPr>
            <w:tcW w:w="2126" w:type="dxa"/>
          </w:tcPr>
          <w:p w14:paraId="358373E5" w14:textId="77777777" w:rsidR="00C27096" w:rsidRPr="00C27096" w:rsidRDefault="00C27096" w:rsidP="00C27096">
            <w:pPr>
              <w:spacing w:before="60" w:after="60" w:line="276" w:lineRule="auto"/>
              <w:jc w:val="both"/>
              <w:rPr>
                <w:rFonts w:ascii="Calibri" w:hAnsi="Calibri" w:cs="Calibri"/>
                <w:sz w:val="24"/>
                <w:szCs w:val="24"/>
              </w:rPr>
            </w:pPr>
          </w:p>
        </w:tc>
      </w:tr>
      <w:tr w:rsidR="00C27096" w:rsidRPr="00C27096" w14:paraId="4F0FD58E" w14:textId="77777777" w:rsidTr="004E19A9">
        <w:tc>
          <w:tcPr>
            <w:tcW w:w="630" w:type="dxa"/>
            <w:gridSpan w:val="2"/>
          </w:tcPr>
          <w:p w14:paraId="56254BCE" w14:textId="77777777" w:rsidR="00C27096" w:rsidRPr="00C27096" w:rsidRDefault="00C27096" w:rsidP="00C27096">
            <w:pPr>
              <w:spacing w:before="60" w:after="60" w:line="276" w:lineRule="auto"/>
              <w:jc w:val="both"/>
              <w:rPr>
                <w:rFonts w:ascii="Calibri" w:hAnsi="Calibri" w:cs="Calibri"/>
                <w:sz w:val="24"/>
                <w:szCs w:val="24"/>
              </w:rPr>
            </w:pPr>
            <w:r w:rsidRPr="00C27096">
              <w:rPr>
                <w:rFonts w:ascii="Calibri" w:hAnsi="Calibri" w:cs="Calibri"/>
                <w:sz w:val="24"/>
                <w:szCs w:val="24"/>
              </w:rPr>
              <w:t>3</w:t>
            </w:r>
          </w:p>
        </w:tc>
        <w:tc>
          <w:tcPr>
            <w:tcW w:w="7416" w:type="dxa"/>
            <w:gridSpan w:val="2"/>
          </w:tcPr>
          <w:p w14:paraId="6FDA01DD" w14:textId="77777777" w:rsidR="00C27096" w:rsidRPr="00C27096" w:rsidRDefault="00C27096" w:rsidP="00C27096">
            <w:pPr>
              <w:jc w:val="both"/>
              <w:rPr>
                <w:rFonts w:ascii="Calibri" w:hAnsi="Calibri" w:cs="Calibri"/>
              </w:rPr>
            </w:pPr>
            <w:r w:rsidRPr="00C27096">
              <w:rPr>
                <w:rFonts w:ascii="Calibri" w:hAnsi="Calibri" w:cs="Calibri"/>
              </w:rPr>
              <w:t>Prowadzenie ciągłej akcji informacyjnej dotyczącej postępowania z azbestem i wyrobami zawierającymi azbest m.in. sposobu jego usuwania oraz szkodliwości na zdrowie ludzi</w:t>
            </w:r>
          </w:p>
        </w:tc>
        <w:tc>
          <w:tcPr>
            <w:tcW w:w="4395" w:type="dxa"/>
          </w:tcPr>
          <w:p w14:paraId="198667EF" w14:textId="77777777" w:rsidR="00C27096" w:rsidRPr="00C27096" w:rsidRDefault="00C27096" w:rsidP="00C27096">
            <w:pPr>
              <w:spacing w:before="60" w:after="60" w:line="276" w:lineRule="auto"/>
              <w:jc w:val="center"/>
              <w:rPr>
                <w:rFonts w:ascii="Calibri" w:hAnsi="Calibri" w:cs="Calibri"/>
              </w:rPr>
            </w:pPr>
            <w:r w:rsidRPr="00C27096">
              <w:rPr>
                <w:rFonts w:ascii="Calibri" w:hAnsi="Calibri" w:cs="Calibri"/>
              </w:rPr>
              <w:t>realizowane</w:t>
            </w:r>
          </w:p>
        </w:tc>
        <w:tc>
          <w:tcPr>
            <w:tcW w:w="2126" w:type="dxa"/>
          </w:tcPr>
          <w:p w14:paraId="544DFDD6" w14:textId="77777777" w:rsidR="00C27096" w:rsidRPr="00C27096" w:rsidRDefault="00C27096" w:rsidP="00C27096">
            <w:pPr>
              <w:spacing w:before="60" w:after="60" w:line="276" w:lineRule="auto"/>
              <w:jc w:val="both"/>
              <w:rPr>
                <w:rFonts w:ascii="Calibri" w:hAnsi="Calibri" w:cs="Calibri"/>
                <w:sz w:val="24"/>
                <w:szCs w:val="24"/>
              </w:rPr>
            </w:pPr>
          </w:p>
        </w:tc>
      </w:tr>
      <w:tr w:rsidR="00C27096" w:rsidRPr="00C27096" w14:paraId="2E9894BB" w14:textId="77777777" w:rsidTr="004E19A9">
        <w:tc>
          <w:tcPr>
            <w:tcW w:w="630" w:type="dxa"/>
            <w:gridSpan w:val="2"/>
          </w:tcPr>
          <w:p w14:paraId="2D80881F" w14:textId="77777777" w:rsidR="00C27096" w:rsidRPr="00C27096" w:rsidRDefault="00C27096" w:rsidP="00C27096">
            <w:pPr>
              <w:spacing w:before="60" w:after="60" w:line="276" w:lineRule="auto"/>
              <w:jc w:val="both"/>
              <w:rPr>
                <w:rFonts w:ascii="Calibri" w:hAnsi="Calibri" w:cs="Calibri"/>
                <w:sz w:val="24"/>
                <w:szCs w:val="24"/>
              </w:rPr>
            </w:pPr>
            <w:r w:rsidRPr="00C27096">
              <w:rPr>
                <w:rFonts w:ascii="Calibri" w:hAnsi="Calibri" w:cs="Calibri"/>
                <w:sz w:val="24"/>
                <w:szCs w:val="24"/>
              </w:rPr>
              <w:t>4</w:t>
            </w:r>
          </w:p>
        </w:tc>
        <w:tc>
          <w:tcPr>
            <w:tcW w:w="7416" w:type="dxa"/>
            <w:gridSpan w:val="2"/>
          </w:tcPr>
          <w:p w14:paraId="36F2D771" w14:textId="77777777" w:rsidR="00C27096" w:rsidRPr="00C27096" w:rsidRDefault="00C27096" w:rsidP="00C27096">
            <w:pPr>
              <w:jc w:val="both"/>
              <w:rPr>
                <w:rFonts w:ascii="Calibri" w:hAnsi="Calibri" w:cs="Calibri"/>
              </w:rPr>
            </w:pPr>
            <w:r w:rsidRPr="00C27096">
              <w:rPr>
                <w:rFonts w:ascii="Calibri" w:hAnsi="Calibri" w:cs="Calibri"/>
              </w:rPr>
              <w:t>Wykonywanie prac polegających na usuwaniu azbestu i wyrobów zawierających azbest przez uprawnione podmioty gospodarcze posiadające decyzje zatwierdzające „Program gospodarki odpadami niebezpiecznymi”</w:t>
            </w:r>
          </w:p>
        </w:tc>
        <w:tc>
          <w:tcPr>
            <w:tcW w:w="4395" w:type="dxa"/>
          </w:tcPr>
          <w:p w14:paraId="1D3FDD26" w14:textId="77777777" w:rsidR="00C27096" w:rsidRPr="00C27096" w:rsidRDefault="00C27096" w:rsidP="00C27096">
            <w:pPr>
              <w:spacing w:before="60" w:after="60" w:line="276" w:lineRule="auto"/>
              <w:jc w:val="center"/>
              <w:rPr>
                <w:rFonts w:ascii="Calibri" w:hAnsi="Calibri" w:cs="Calibri"/>
              </w:rPr>
            </w:pPr>
            <w:r w:rsidRPr="00C27096">
              <w:rPr>
                <w:rFonts w:ascii="Calibri" w:hAnsi="Calibri" w:cs="Calibri"/>
              </w:rPr>
              <w:t>realizowane</w:t>
            </w:r>
          </w:p>
        </w:tc>
        <w:tc>
          <w:tcPr>
            <w:tcW w:w="2126" w:type="dxa"/>
          </w:tcPr>
          <w:p w14:paraId="3613BF24" w14:textId="5937114A" w:rsidR="00C27096" w:rsidRPr="00C27096" w:rsidRDefault="00C27096" w:rsidP="00C27096">
            <w:pPr>
              <w:spacing w:before="60" w:after="60" w:line="276" w:lineRule="auto"/>
              <w:jc w:val="both"/>
              <w:rPr>
                <w:rFonts w:ascii="Calibri" w:hAnsi="Calibri" w:cs="Calibri"/>
                <w:sz w:val="24"/>
                <w:szCs w:val="24"/>
              </w:rPr>
            </w:pPr>
            <w:r w:rsidRPr="00C27096">
              <w:rPr>
                <w:rFonts w:ascii="Calibri" w:hAnsi="Calibri" w:cs="Calibri"/>
                <w:sz w:val="24"/>
                <w:szCs w:val="24"/>
              </w:rPr>
              <w:t>2</w:t>
            </w:r>
            <w:r>
              <w:rPr>
                <w:rFonts w:ascii="Calibri" w:hAnsi="Calibri" w:cs="Calibri"/>
                <w:sz w:val="24"/>
                <w:szCs w:val="24"/>
              </w:rPr>
              <w:t>2</w:t>
            </w:r>
            <w:r w:rsidRPr="00C27096">
              <w:rPr>
                <w:rFonts w:ascii="Calibri" w:hAnsi="Calibri" w:cs="Calibri"/>
                <w:sz w:val="24"/>
                <w:szCs w:val="24"/>
              </w:rPr>
              <w:t> </w:t>
            </w:r>
            <w:r>
              <w:rPr>
                <w:rFonts w:ascii="Calibri" w:hAnsi="Calibri" w:cs="Calibri"/>
                <w:sz w:val="24"/>
                <w:szCs w:val="24"/>
              </w:rPr>
              <w:t>063</w:t>
            </w:r>
            <w:r w:rsidRPr="00C27096">
              <w:rPr>
                <w:rFonts w:ascii="Calibri" w:hAnsi="Calibri" w:cs="Calibri"/>
                <w:sz w:val="24"/>
                <w:szCs w:val="24"/>
              </w:rPr>
              <w:t>,</w:t>
            </w:r>
            <w:r>
              <w:rPr>
                <w:rFonts w:ascii="Calibri" w:hAnsi="Calibri" w:cs="Calibri"/>
                <w:sz w:val="24"/>
                <w:szCs w:val="24"/>
              </w:rPr>
              <w:t>10</w:t>
            </w:r>
            <w:r w:rsidRPr="00C27096">
              <w:rPr>
                <w:rFonts w:ascii="Calibri" w:hAnsi="Calibri" w:cs="Calibri"/>
                <w:sz w:val="24"/>
                <w:szCs w:val="24"/>
              </w:rPr>
              <w:t>zł</w:t>
            </w:r>
          </w:p>
        </w:tc>
      </w:tr>
      <w:tr w:rsidR="00C27096" w:rsidRPr="00C27096" w14:paraId="09FE7009" w14:textId="77777777" w:rsidTr="004E19A9">
        <w:tc>
          <w:tcPr>
            <w:tcW w:w="630" w:type="dxa"/>
            <w:gridSpan w:val="2"/>
          </w:tcPr>
          <w:p w14:paraId="2E8E9CCE" w14:textId="77777777" w:rsidR="00C27096" w:rsidRPr="00C27096" w:rsidRDefault="00C27096" w:rsidP="00C27096">
            <w:pPr>
              <w:spacing w:before="60" w:after="60" w:line="276" w:lineRule="auto"/>
              <w:jc w:val="both"/>
              <w:rPr>
                <w:rFonts w:ascii="Calibri" w:hAnsi="Calibri" w:cs="Calibri"/>
                <w:sz w:val="24"/>
                <w:szCs w:val="24"/>
              </w:rPr>
            </w:pPr>
            <w:r w:rsidRPr="00C27096">
              <w:rPr>
                <w:rFonts w:ascii="Calibri" w:hAnsi="Calibri" w:cs="Calibri"/>
                <w:sz w:val="24"/>
                <w:szCs w:val="24"/>
              </w:rPr>
              <w:t>5</w:t>
            </w:r>
          </w:p>
        </w:tc>
        <w:tc>
          <w:tcPr>
            <w:tcW w:w="7416" w:type="dxa"/>
            <w:gridSpan w:val="2"/>
          </w:tcPr>
          <w:p w14:paraId="302260A1" w14:textId="77777777" w:rsidR="00C27096" w:rsidRPr="00C27096" w:rsidRDefault="00C27096" w:rsidP="00C27096">
            <w:pPr>
              <w:jc w:val="both"/>
              <w:rPr>
                <w:rFonts w:ascii="Calibri" w:hAnsi="Calibri" w:cs="Calibri"/>
              </w:rPr>
            </w:pPr>
            <w:r w:rsidRPr="00C27096">
              <w:rPr>
                <w:rFonts w:ascii="Calibri" w:hAnsi="Calibri" w:cs="Calibri"/>
              </w:rPr>
              <w:t>Monitoring procesu usuwania azbestu i wyrobów zawierających azbest</w:t>
            </w:r>
          </w:p>
        </w:tc>
        <w:tc>
          <w:tcPr>
            <w:tcW w:w="4395" w:type="dxa"/>
          </w:tcPr>
          <w:p w14:paraId="31E1D981" w14:textId="77777777" w:rsidR="00C27096" w:rsidRPr="00C27096" w:rsidRDefault="00C27096" w:rsidP="00C27096">
            <w:pPr>
              <w:spacing w:before="60" w:after="60" w:line="276" w:lineRule="auto"/>
              <w:jc w:val="center"/>
              <w:rPr>
                <w:rFonts w:ascii="Calibri" w:hAnsi="Calibri" w:cs="Calibri"/>
              </w:rPr>
            </w:pPr>
            <w:r w:rsidRPr="00C27096">
              <w:rPr>
                <w:rFonts w:ascii="Calibri" w:hAnsi="Calibri" w:cs="Calibri"/>
              </w:rPr>
              <w:t>realizowane</w:t>
            </w:r>
          </w:p>
        </w:tc>
        <w:tc>
          <w:tcPr>
            <w:tcW w:w="2126" w:type="dxa"/>
          </w:tcPr>
          <w:p w14:paraId="4061FB9C" w14:textId="77777777" w:rsidR="00C27096" w:rsidRPr="00C27096" w:rsidRDefault="00C27096" w:rsidP="00C27096">
            <w:pPr>
              <w:spacing w:before="60" w:after="60" w:line="276" w:lineRule="auto"/>
              <w:jc w:val="both"/>
              <w:rPr>
                <w:rFonts w:ascii="Calibri" w:hAnsi="Calibri" w:cs="Calibri"/>
                <w:sz w:val="24"/>
                <w:szCs w:val="24"/>
              </w:rPr>
            </w:pPr>
          </w:p>
        </w:tc>
      </w:tr>
    </w:tbl>
    <w:p w14:paraId="011CAD04" w14:textId="77777777" w:rsidR="00C27096" w:rsidRPr="00C27096" w:rsidRDefault="00C27096" w:rsidP="00C27096">
      <w:pPr>
        <w:spacing w:before="60" w:after="60"/>
        <w:jc w:val="both"/>
        <w:rPr>
          <w:rFonts w:ascii="Calibri" w:hAnsi="Calibri" w:cs="Calibri"/>
          <w:color w:val="FF0000"/>
          <w:sz w:val="24"/>
          <w:szCs w:val="24"/>
        </w:rPr>
      </w:pPr>
    </w:p>
    <w:p w14:paraId="44261838" w14:textId="77777777" w:rsidR="00C27096" w:rsidRPr="00C27096" w:rsidRDefault="00C27096" w:rsidP="00C27096">
      <w:pPr>
        <w:spacing w:before="60" w:after="60"/>
        <w:jc w:val="both"/>
        <w:rPr>
          <w:rFonts w:ascii="Calibri" w:hAnsi="Calibri" w:cs="Calibri"/>
          <w:color w:val="FF0000"/>
          <w:sz w:val="24"/>
          <w:szCs w:val="24"/>
        </w:rPr>
      </w:pPr>
    </w:p>
    <w:p w14:paraId="6943E4FB" w14:textId="77777777" w:rsidR="00AB7549" w:rsidRPr="00AB7549" w:rsidRDefault="00AB7549" w:rsidP="00AB7549"/>
    <w:p w14:paraId="7B0CCC3C" w14:textId="77777777" w:rsidR="00AB7549" w:rsidRPr="00AB7549" w:rsidRDefault="00AB7549" w:rsidP="00AB7549"/>
    <w:tbl>
      <w:tblPr>
        <w:tblStyle w:val="Tabela-Siatka6"/>
        <w:tblW w:w="14567" w:type="dxa"/>
        <w:tblLook w:val="04A0" w:firstRow="1" w:lastRow="0" w:firstColumn="1" w:lastColumn="0" w:noHBand="0" w:noVBand="1"/>
      </w:tblPr>
      <w:tblGrid>
        <w:gridCol w:w="250"/>
        <w:gridCol w:w="380"/>
        <w:gridCol w:w="2172"/>
        <w:gridCol w:w="4252"/>
        <w:gridCol w:w="5387"/>
        <w:gridCol w:w="2126"/>
      </w:tblGrid>
      <w:tr w:rsidR="004E19A9" w:rsidRPr="004E19A9" w14:paraId="1F69851D" w14:textId="77777777" w:rsidTr="004E19A9">
        <w:tc>
          <w:tcPr>
            <w:tcW w:w="2802" w:type="dxa"/>
            <w:gridSpan w:val="3"/>
          </w:tcPr>
          <w:p w14:paraId="18F389FE" w14:textId="77777777" w:rsidR="004E19A9" w:rsidRPr="004E19A9" w:rsidRDefault="004E19A9" w:rsidP="004E19A9">
            <w:pPr>
              <w:spacing w:before="60" w:after="60"/>
              <w:jc w:val="both"/>
              <w:rPr>
                <w:rFonts w:ascii="Calibri" w:hAnsi="Calibri" w:cs="Calibri"/>
                <w:sz w:val="24"/>
                <w:szCs w:val="24"/>
              </w:rPr>
            </w:pPr>
            <w:r w:rsidRPr="004E19A9">
              <w:rPr>
                <w:rFonts w:ascii="Calibri" w:hAnsi="Calibri" w:cs="Calibri"/>
                <w:sz w:val="24"/>
                <w:szCs w:val="24"/>
              </w:rPr>
              <w:t>Tytuł dokumentu</w:t>
            </w:r>
          </w:p>
        </w:tc>
        <w:tc>
          <w:tcPr>
            <w:tcW w:w="11765" w:type="dxa"/>
            <w:gridSpan w:val="3"/>
          </w:tcPr>
          <w:p w14:paraId="52018574" w14:textId="77777777" w:rsidR="004E19A9" w:rsidRPr="004E19A9" w:rsidRDefault="004E19A9" w:rsidP="004E19A9">
            <w:pPr>
              <w:spacing w:before="60" w:after="60"/>
              <w:jc w:val="both"/>
              <w:rPr>
                <w:rFonts w:ascii="Calibri" w:hAnsi="Calibri" w:cs="Calibri"/>
                <w:b/>
                <w:sz w:val="24"/>
                <w:szCs w:val="24"/>
              </w:rPr>
            </w:pPr>
            <w:r w:rsidRPr="004E19A9">
              <w:rPr>
                <w:rFonts w:ascii="Calibri" w:hAnsi="Calibri" w:cs="Calibri"/>
                <w:b/>
                <w:sz w:val="24"/>
                <w:szCs w:val="24"/>
              </w:rPr>
              <w:t xml:space="preserve">Program zapobiegania bezdomności zwierząt na 2020rok </w:t>
            </w:r>
          </w:p>
        </w:tc>
      </w:tr>
      <w:tr w:rsidR="004E19A9" w:rsidRPr="004E19A9" w14:paraId="05F52F37" w14:textId="77777777" w:rsidTr="004E19A9">
        <w:tc>
          <w:tcPr>
            <w:tcW w:w="2802" w:type="dxa"/>
            <w:gridSpan w:val="3"/>
          </w:tcPr>
          <w:p w14:paraId="2E247870" w14:textId="77777777" w:rsidR="004E19A9" w:rsidRPr="004E19A9" w:rsidRDefault="004E19A9" w:rsidP="004E19A9">
            <w:pPr>
              <w:spacing w:before="60" w:after="60"/>
              <w:jc w:val="both"/>
              <w:rPr>
                <w:rFonts w:ascii="Calibri" w:hAnsi="Calibri" w:cs="Calibri"/>
                <w:sz w:val="24"/>
                <w:szCs w:val="24"/>
              </w:rPr>
            </w:pPr>
            <w:r w:rsidRPr="004E19A9">
              <w:rPr>
                <w:rFonts w:ascii="Calibri" w:hAnsi="Calibri" w:cs="Calibri"/>
                <w:sz w:val="24"/>
                <w:szCs w:val="24"/>
              </w:rPr>
              <w:t>Podstawa prawna</w:t>
            </w:r>
          </w:p>
        </w:tc>
        <w:tc>
          <w:tcPr>
            <w:tcW w:w="11765" w:type="dxa"/>
            <w:gridSpan w:val="3"/>
          </w:tcPr>
          <w:p w14:paraId="482D1E6E" w14:textId="77777777" w:rsidR="004E19A9" w:rsidRPr="004E19A9" w:rsidRDefault="004E19A9" w:rsidP="004E19A9">
            <w:pPr>
              <w:spacing w:before="60" w:after="60"/>
              <w:jc w:val="both"/>
              <w:rPr>
                <w:rFonts w:ascii="Calibri" w:hAnsi="Calibri" w:cs="Calibri"/>
                <w:sz w:val="24"/>
                <w:szCs w:val="24"/>
              </w:rPr>
            </w:pPr>
            <w:r w:rsidRPr="004E19A9">
              <w:rPr>
                <w:rFonts w:ascii="Calibri" w:hAnsi="Calibri" w:cs="Calibri"/>
                <w:sz w:val="24"/>
                <w:szCs w:val="24"/>
              </w:rPr>
              <w:t>art. 11a ust. 1 ustawy z dnia 21 sierpnia 1997 roku o ochronie zwierząt (tj. Dz. U. 2017 poz. 1840)</w:t>
            </w:r>
          </w:p>
        </w:tc>
      </w:tr>
      <w:tr w:rsidR="004E19A9" w:rsidRPr="004E19A9" w14:paraId="4691EC8A" w14:textId="77777777" w:rsidTr="004E19A9">
        <w:tc>
          <w:tcPr>
            <w:tcW w:w="2802" w:type="dxa"/>
            <w:gridSpan w:val="3"/>
          </w:tcPr>
          <w:p w14:paraId="2A210EDF" w14:textId="77777777" w:rsidR="004E19A9" w:rsidRPr="004E19A9" w:rsidRDefault="004E19A9" w:rsidP="004E19A9">
            <w:pPr>
              <w:spacing w:before="60" w:after="60"/>
              <w:jc w:val="both"/>
              <w:rPr>
                <w:rFonts w:ascii="Calibri" w:hAnsi="Calibri" w:cs="Calibri"/>
                <w:sz w:val="24"/>
                <w:szCs w:val="24"/>
              </w:rPr>
            </w:pPr>
            <w:r w:rsidRPr="004E19A9">
              <w:rPr>
                <w:rFonts w:ascii="Calibri" w:hAnsi="Calibri" w:cs="Calibri"/>
                <w:sz w:val="24"/>
                <w:szCs w:val="24"/>
              </w:rPr>
              <w:t>Aktualność dokumentu</w:t>
            </w:r>
          </w:p>
        </w:tc>
        <w:tc>
          <w:tcPr>
            <w:tcW w:w="11765" w:type="dxa"/>
            <w:gridSpan w:val="3"/>
          </w:tcPr>
          <w:p w14:paraId="51445C33" w14:textId="77777777" w:rsidR="004E19A9" w:rsidRPr="004E19A9" w:rsidRDefault="004E19A9" w:rsidP="004E19A9">
            <w:pPr>
              <w:spacing w:before="60" w:after="60"/>
              <w:jc w:val="both"/>
              <w:rPr>
                <w:rFonts w:ascii="Calibri" w:hAnsi="Calibri" w:cs="Calibri"/>
                <w:sz w:val="24"/>
                <w:szCs w:val="24"/>
              </w:rPr>
            </w:pPr>
            <w:r w:rsidRPr="004E19A9">
              <w:rPr>
                <w:rFonts w:ascii="Calibri" w:hAnsi="Calibri" w:cs="Calibri"/>
                <w:sz w:val="24"/>
                <w:szCs w:val="24"/>
              </w:rPr>
              <w:t xml:space="preserve">„Program zapobiegania bezdomności zwierząt na terenie gminy Borkowice” został przyjęty Uchwałą Nr  IV/31/2019 </w:t>
            </w:r>
            <w:r w:rsidRPr="004E19A9">
              <w:rPr>
                <w:rFonts w:ascii="Calibri" w:hAnsi="Calibri" w:cs="Calibri"/>
                <w:sz w:val="24"/>
                <w:szCs w:val="24"/>
              </w:rPr>
              <w:br/>
              <w:t>z dnia 27.03.2019</w:t>
            </w:r>
            <w:r w:rsidRPr="004E19A9">
              <w:rPr>
                <w:rFonts w:ascii="Calibri" w:hAnsi="Calibri" w:cs="Calibri"/>
                <w:sz w:val="24"/>
                <w:szCs w:val="24"/>
              </w:rPr>
              <w:tab/>
              <w:t>w sprawie  określenia Programu opieki nad zwierzętami bezdomnymi oraz zapobiegania bezdomności zwierząt na terenie Gminy Borkowice na 2019r.</w:t>
            </w:r>
          </w:p>
        </w:tc>
      </w:tr>
      <w:tr w:rsidR="004E19A9" w:rsidRPr="004E19A9" w14:paraId="293F5551" w14:textId="77777777" w:rsidTr="004E19A9">
        <w:tc>
          <w:tcPr>
            <w:tcW w:w="2802" w:type="dxa"/>
            <w:gridSpan w:val="3"/>
          </w:tcPr>
          <w:p w14:paraId="672C4611" w14:textId="77777777" w:rsidR="004E19A9" w:rsidRPr="004E19A9" w:rsidRDefault="004E19A9" w:rsidP="004E19A9">
            <w:pPr>
              <w:spacing w:before="60" w:after="60"/>
              <w:jc w:val="both"/>
              <w:rPr>
                <w:rFonts w:ascii="Calibri" w:hAnsi="Calibri" w:cs="Calibri"/>
                <w:sz w:val="24"/>
                <w:szCs w:val="24"/>
              </w:rPr>
            </w:pPr>
            <w:r w:rsidRPr="004E19A9">
              <w:rPr>
                <w:rFonts w:ascii="Calibri" w:hAnsi="Calibri" w:cs="Calibri"/>
                <w:sz w:val="24"/>
                <w:szCs w:val="24"/>
              </w:rPr>
              <w:t>Planowana aktualizacja</w:t>
            </w:r>
          </w:p>
        </w:tc>
        <w:tc>
          <w:tcPr>
            <w:tcW w:w="11765" w:type="dxa"/>
            <w:gridSpan w:val="3"/>
          </w:tcPr>
          <w:p w14:paraId="2888F582" w14:textId="77777777" w:rsidR="004E19A9" w:rsidRPr="004E19A9" w:rsidRDefault="004E19A9" w:rsidP="004E19A9">
            <w:pPr>
              <w:spacing w:before="60" w:after="60"/>
              <w:jc w:val="both"/>
              <w:rPr>
                <w:rFonts w:ascii="Calibri" w:hAnsi="Calibri" w:cs="Calibri"/>
                <w:sz w:val="24"/>
                <w:szCs w:val="24"/>
              </w:rPr>
            </w:pPr>
            <w:r w:rsidRPr="004E19A9">
              <w:rPr>
                <w:rFonts w:ascii="Calibri" w:hAnsi="Calibri" w:cs="Calibri"/>
                <w:sz w:val="24"/>
                <w:szCs w:val="24"/>
              </w:rPr>
              <w:t>Dokument opracowywany na dany rok.</w:t>
            </w:r>
          </w:p>
        </w:tc>
      </w:tr>
      <w:tr w:rsidR="004E19A9" w:rsidRPr="004E19A9" w14:paraId="3AAF0FFB" w14:textId="77777777" w:rsidTr="004E19A9">
        <w:tc>
          <w:tcPr>
            <w:tcW w:w="250" w:type="dxa"/>
            <w:tcBorders>
              <w:right w:val="nil"/>
            </w:tcBorders>
          </w:tcPr>
          <w:p w14:paraId="7DB8DD23" w14:textId="77777777" w:rsidR="004E19A9" w:rsidRPr="004E19A9" w:rsidRDefault="004E19A9" w:rsidP="004E19A9">
            <w:pPr>
              <w:spacing w:before="60" w:after="60"/>
              <w:jc w:val="both"/>
              <w:rPr>
                <w:rFonts w:ascii="Calibri" w:hAnsi="Calibri" w:cs="Calibri"/>
                <w:sz w:val="24"/>
                <w:szCs w:val="24"/>
              </w:rPr>
            </w:pPr>
          </w:p>
        </w:tc>
        <w:tc>
          <w:tcPr>
            <w:tcW w:w="14317" w:type="dxa"/>
            <w:gridSpan w:val="5"/>
            <w:tcBorders>
              <w:left w:val="nil"/>
            </w:tcBorders>
          </w:tcPr>
          <w:p w14:paraId="38088A51" w14:textId="77777777" w:rsidR="004E19A9" w:rsidRPr="004E19A9" w:rsidRDefault="004E19A9" w:rsidP="004E19A9">
            <w:pPr>
              <w:spacing w:before="60" w:after="60"/>
              <w:jc w:val="both"/>
              <w:rPr>
                <w:rFonts w:ascii="Calibri" w:hAnsi="Calibri" w:cs="Calibri"/>
                <w:b/>
                <w:sz w:val="24"/>
                <w:szCs w:val="24"/>
              </w:rPr>
            </w:pPr>
            <w:r w:rsidRPr="004E19A9">
              <w:rPr>
                <w:rFonts w:ascii="Calibri" w:hAnsi="Calibri" w:cs="Calibri"/>
                <w:b/>
                <w:sz w:val="24"/>
                <w:szCs w:val="24"/>
              </w:rPr>
              <w:t>Zadania gminy Borkowice planowane na rok 2020</w:t>
            </w:r>
          </w:p>
        </w:tc>
      </w:tr>
      <w:tr w:rsidR="004E19A9" w:rsidRPr="004E19A9" w14:paraId="1F2C860C" w14:textId="77777777" w:rsidTr="004E19A9">
        <w:tc>
          <w:tcPr>
            <w:tcW w:w="630" w:type="dxa"/>
            <w:gridSpan w:val="2"/>
          </w:tcPr>
          <w:p w14:paraId="6904DFC1" w14:textId="77777777" w:rsidR="004E19A9" w:rsidRPr="004E19A9" w:rsidRDefault="004E19A9" w:rsidP="004E19A9">
            <w:pPr>
              <w:spacing w:before="60" w:after="60"/>
              <w:jc w:val="both"/>
              <w:rPr>
                <w:rFonts w:ascii="Calibri" w:hAnsi="Calibri" w:cs="Calibri"/>
                <w:b/>
                <w:sz w:val="24"/>
                <w:szCs w:val="24"/>
              </w:rPr>
            </w:pPr>
            <w:r w:rsidRPr="004E19A9">
              <w:rPr>
                <w:rFonts w:ascii="Calibri" w:hAnsi="Calibri" w:cs="Calibri"/>
                <w:b/>
                <w:sz w:val="24"/>
                <w:szCs w:val="24"/>
              </w:rPr>
              <w:t>Lp.</w:t>
            </w:r>
          </w:p>
        </w:tc>
        <w:tc>
          <w:tcPr>
            <w:tcW w:w="6424" w:type="dxa"/>
            <w:gridSpan w:val="2"/>
          </w:tcPr>
          <w:p w14:paraId="7B08EB91" w14:textId="77777777" w:rsidR="004E19A9" w:rsidRPr="004E19A9" w:rsidRDefault="004E19A9" w:rsidP="004E19A9">
            <w:pPr>
              <w:spacing w:before="60" w:after="60"/>
              <w:jc w:val="both"/>
              <w:rPr>
                <w:rFonts w:ascii="Calibri" w:hAnsi="Calibri" w:cs="Calibri"/>
                <w:b/>
                <w:sz w:val="24"/>
                <w:szCs w:val="24"/>
              </w:rPr>
            </w:pPr>
            <w:r w:rsidRPr="004E19A9">
              <w:rPr>
                <w:rFonts w:ascii="Calibri" w:hAnsi="Calibri" w:cs="Calibri"/>
                <w:b/>
                <w:sz w:val="24"/>
                <w:szCs w:val="24"/>
              </w:rPr>
              <w:t>Nazwa zadania</w:t>
            </w:r>
          </w:p>
        </w:tc>
        <w:tc>
          <w:tcPr>
            <w:tcW w:w="5387" w:type="dxa"/>
          </w:tcPr>
          <w:p w14:paraId="20420E91" w14:textId="77777777" w:rsidR="004E19A9" w:rsidRPr="004E19A9" w:rsidRDefault="004E19A9" w:rsidP="004E19A9">
            <w:pPr>
              <w:spacing w:before="60" w:after="60"/>
              <w:jc w:val="both"/>
              <w:rPr>
                <w:rFonts w:ascii="Calibri" w:hAnsi="Calibri" w:cs="Calibri"/>
                <w:b/>
                <w:sz w:val="24"/>
                <w:szCs w:val="24"/>
              </w:rPr>
            </w:pPr>
            <w:r w:rsidRPr="004E19A9">
              <w:rPr>
                <w:rFonts w:ascii="Calibri" w:hAnsi="Calibri" w:cs="Calibri"/>
                <w:b/>
                <w:sz w:val="24"/>
                <w:szCs w:val="24"/>
              </w:rPr>
              <w:t>Stan realizacji</w:t>
            </w:r>
          </w:p>
        </w:tc>
        <w:tc>
          <w:tcPr>
            <w:tcW w:w="2126" w:type="dxa"/>
            <w:shd w:val="clear" w:color="auto" w:fill="auto"/>
          </w:tcPr>
          <w:p w14:paraId="213591F1" w14:textId="77777777" w:rsidR="004E19A9" w:rsidRPr="004E19A9" w:rsidRDefault="004E19A9" w:rsidP="004E19A9">
            <w:pPr>
              <w:spacing w:before="60" w:after="60"/>
              <w:jc w:val="both"/>
              <w:rPr>
                <w:rFonts w:ascii="Calibri" w:hAnsi="Calibri" w:cs="Calibri"/>
                <w:b/>
                <w:sz w:val="24"/>
                <w:szCs w:val="24"/>
              </w:rPr>
            </w:pPr>
            <w:r w:rsidRPr="004E19A9">
              <w:rPr>
                <w:rFonts w:ascii="Calibri" w:hAnsi="Calibri" w:cs="Calibri"/>
                <w:b/>
                <w:sz w:val="24"/>
                <w:szCs w:val="24"/>
              </w:rPr>
              <w:t>Środki finansowe</w:t>
            </w:r>
          </w:p>
        </w:tc>
      </w:tr>
      <w:tr w:rsidR="004E19A9" w:rsidRPr="004E19A9" w14:paraId="5CE05774" w14:textId="77777777" w:rsidTr="004E19A9">
        <w:trPr>
          <w:trHeight w:val="555"/>
        </w:trPr>
        <w:tc>
          <w:tcPr>
            <w:tcW w:w="630" w:type="dxa"/>
            <w:gridSpan w:val="2"/>
          </w:tcPr>
          <w:p w14:paraId="0A1F3661" w14:textId="77777777" w:rsidR="004E19A9" w:rsidRPr="004E19A9" w:rsidRDefault="004E19A9" w:rsidP="004E19A9">
            <w:pPr>
              <w:spacing w:before="60" w:after="60"/>
              <w:jc w:val="both"/>
              <w:rPr>
                <w:rFonts w:ascii="Calibri" w:hAnsi="Calibri" w:cs="Calibri"/>
              </w:rPr>
            </w:pPr>
            <w:r w:rsidRPr="004E19A9">
              <w:rPr>
                <w:rFonts w:ascii="Calibri" w:hAnsi="Calibri" w:cs="Calibri"/>
              </w:rPr>
              <w:t>1</w:t>
            </w:r>
          </w:p>
        </w:tc>
        <w:tc>
          <w:tcPr>
            <w:tcW w:w="6424" w:type="dxa"/>
            <w:gridSpan w:val="2"/>
          </w:tcPr>
          <w:p w14:paraId="6A75EDAB" w14:textId="77777777" w:rsidR="004E19A9" w:rsidRPr="004E19A9" w:rsidRDefault="004E19A9" w:rsidP="004E19A9">
            <w:pPr>
              <w:spacing w:before="60" w:after="60"/>
              <w:jc w:val="both"/>
              <w:rPr>
                <w:rFonts w:ascii="Calibri" w:hAnsi="Calibri" w:cs="Calibri"/>
              </w:rPr>
            </w:pPr>
            <w:r w:rsidRPr="004E19A9">
              <w:rPr>
                <w:rFonts w:ascii="Calibri" w:hAnsi="Calibri" w:cs="Calibri"/>
              </w:rPr>
              <w:t>Zapewnienie bezdomnym zwierzętom domowym miejsca w schronisku dla zwierząt</w:t>
            </w:r>
          </w:p>
        </w:tc>
        <w:tc>
          <w:tcPr>
            <w:tcW w:w="5387" w:type="dxa"/>
            <w:vMerge w:val="restart"/>
          </w:tcPr>
          <w:p w14:paraId="492BAF6F" w14:textId="77777777" w:rsidR="004E19A9" w:rsidRPr="004E19A9" w:rsidRDefault="004E19A9" w:rsidP="004E19A9">
            <w:pPr>
              <w:spacing w:before="60" w:after="60"/>
              <w:jc w:val="both"/>
              <w:rPr>
                <w:rFonts w:ascii="Calibri" w:hAnsi="Calibri" w:cs="Calibri"/>
              </w:rPr>
            </w:pPr>
            <w:r w:rsidRPr="004E19A9">
              <w:rPr>
                <w:rFonts w:ascii="Calibri" w:hAnsi="Calibri" w:cs="Calibri"/>
              </w:rPr>
              <w:t>Odławianie bezdomnych zwierząt (zapewnia schronisko )</w:t>
            </w:r>
          </w:p>
          <w:p w14:paraId="2BF607E6" w14:textId="77777777" w:rsidR="004E19A9" w:rsidRPr="004E19A9" w:rsidRDefault="004E19A9" w:rsidP="004E19A9">
            <w:pPr>
              <w:spacing w:before="60" w:after="60"/>
              <w:jc w:val="both"/>
              <w:rPr>
                <w:rFonts w:ascii="Calibri" w:hAnsi="Calibri" w:cs="Calibri"/>
              </w:rPr>
            </w:pPr>
            <w:r w:rsidRPr="004E19A9">
              <w:rPr>
                <w:rFonts w:ascii="Calibri" w:hAnsi="Calibri" w:cs="Calibri"/>
              </w:rPr>
              <w:t>Opieka nad odłowionymi zwierzętami (zapewnia schronisko)</w:t>
            </w:r>
          </w:p>
        </w:tc>
        <w:tc>
          <w:tcPr>
            <w:tcW w:w="2126" w:type="dxa"/>
            <w:vMerge w:val="restart"/>
          </w:tcPr>
          <w:p w14:paraId="1899BC7A" w14:textId="77777777" w:rsidR="004E19A9" w:rsidRPr="004E19A9" w:rsidRDefault="004E19A9" w:rsidP="004E19A9">
            <w:pPr>
              <w:spacing w:before="60" w:after="60"/>
              <w:jc w:val="both"/>
              <w:rPr>
                <w:rFonts w:ascii="Calibri" w:hAnsi="Calibri" w:cs="Calibri"/>
              </w:rPr>
            </w:pPr>
            <w:r w:rsidRPr="004E19A9">
              <w:rPr>
                <w:rFonts w:ascii="Calibri" w:hAnsi="Calibri" w:cs="Calibri"/>
              </w:rPr>
              <w:t>9.000,00</w:t>
            </w:r>
          </w:p>
        </w:tc>
      </w:tr>
      <w:tr w:rsidR="004E19A9" w:rsidRPr="004E19A9" w14:paraId="41DFBC2E" w14:textId="77777777" w:rsidTr="004E19A9">
        <w:trPr>
          <w:trHeight w:val="70"/>
        </w:trPr>
        <w:tc>
          <w:tcPr>
            <w:tcW w:w="630" w:type="dxa"/>
            <w:gridSpan w:val="2"/>
          </w:tcPr>
          <w:p w14:paraId="2587F3C1" w14:textId="77777777" w:rsidR="004E19A9" w:rsidRPr="004E19A9" w:rsidRDefault="004E19A9" w:rsidP="004E19A9">
            <w:pPr>
              <w:spacing w:before="60" w:after="60"/>
              <w:jc w:val="both"/>
              <w:rPr>
                <w:rFonts w:ascii="Calibri" w:hAnsi="Calibri" w:cs="Calibri"/>
              </w:rPr>
            </w:pPr>
            <w:r w:rsidRPr="004E19A9">
              <w:rPr>
                <w:rFonts w:ascii="Calibri" w:hAnsi="Calibri" w:cs="Calibri"/>
              </w:rPr>
              <w:t>2</w:t>
            </w:r>
          </w:p>
        </w:tc>
        <w:tc>
          <w:tcPr>
            <w:tcW w:w="6424" w:type="dxa"/>
            <w:gridSpan w:val="2"/>
          </w:tcPr>
          <w:p w14:paraId="6B9EFB31" w14:textId="77777777" w:rsidR="004E19A9" w:rsidRPr="004E19A9" w:rsidRDefault="004E19A9" w:rsidP="004E19A9">
            <w:pPr>
              <w:spacing w:before="60" w:after="60"/>
              <w:jc w:val="both"/>
              <w:rPr>
                <w:rFonts w:ascii="Calibri" w:hAnsi="Calibri" w:cs="Calibri"/>
              </w:rPr>
            </w:pPr>
            <w:r w:rsidRPr="004E19A9">
              <w:rPr>
                <w:rFonts w:ascii="Calibri" w:hAnsi="Calibri" w:cs="Calibri"/>
              </w:rPr>
              <w:t>Opieka nad wolno żyjącymi kotami</w:t>
            </w:r>
          </w:p>
        </w:tc>
        <w:tc>
          <w:tcPr>
            <w:tcW w:w="5387" w:type="dxa"/>
            <w:vMerge/>
          </w:tcPr>
          <w:p w14:paraId="4D177CF6" w14:textId="77777777" w:rsidR="004E19A9" w:rsidRPr="004E19A9" w:rsidRDefault="004E19A9" w:rsidP="004E19A9">
            <w:pPr>
              <w:spacing w:before="60" w:after="60"/>
              <w:jc w:val="both"/>
              <w:rPr>
                <w:rFonts w:ascii="Calibri" w:hAnsi="Calibri" w:cs="Calibri"/>
              </w:rPr>
            </w:pPr>
          </w:p>
        </w:tc>
        <w:tc>
          <w:tcPr>
            <w:tcW w:w="2126" w:type="dxa"/>
            <w:vMerge/>
          </w:tcPr>
          <w:p w14:paraId="1921D471" w14:textId="77777777" w:rsidR="004E19A9" w:rsidRPr="004E19A9" w:rsidRDefault="004E19A9" w:rsidP="004E19A9">
            <w:pPr>
              <w:spacing w:before="60" w:after="60"/>
              <w:jc w:val="both"/>
              <w:rPr>
                <w:rFonts w:ascii="Calibri" w:hAnsi="Calibri" w:cs="Calibri"/>
              </w:rPr>
            </w:pPr>
          </w:p>
        </w:tc>
      </w:tr>
      <w:tr w:rsidR="004E19A9" w:rsidRPr="004E19A9" w14:paraId="49E7CBF2" w14:textId="77777777" w:rsidTr="004E19A9">
        <w:trPr>
          <w:trHeight w:val="465"/>
        </w:trPr>
        <w:tc>
          <w:tcPr>
            <w:tcW w:w="630" w:type="dxa"/>
            <w:gridSpan w:val="2"/>
          </w:tcPr>
          <w:p w14:paraId="3F431557" w14:textId="77777777" w:rsidR="004E19A9" w:rsidRPr="004E19A9" w:rsidRDefault="004E19A9" w:rsidP="004E19A9">
            <w:pPr>
              <w:spacing w:before="60" w:after="60"/>
              <w:jc w:val="both"/>
              <w:rPr>
                <w:rFonts w:ascii="Calibri" w:hAnsi="Calibri" w:cs="Calibri"/>
              </w:rPr>
            </w:pPr>
            <w:r w:rsidRPr="004E19A9">
              <w:rPr>
                <w:rFonts w:ascii="Calibri" w:hAnsi="Calibri" w:cs="Calibri"/>
              </w:rPr>
              <w:t>3</w:t>
            </w:r>
          </w:p>
        </w:tc>
        <w:tc>
          <w:tcPr>
            <w:tcW w:w="6424" w:type="dxa"/>
            <w:gridSpan w:val="2"/>
          </w:tcPr>
          <w:p w14:paraId="0B968246" w14:textId="77777777" w:rsidR="004E19A9" w:rsidRPr="004E19A9" w:rsidRDefault="004E19A9" w:rsidP="004E19A9">
            <w:pPr>
              <w:spacing w:before="60" w:after="60"/>
              <w:jc w:val="both"/>
              <w:rPr>
                <w:rFonts w:ascii="Calibri" w:hAnsi="Calibri" w:cs="Calibri"/>
              </w:rPr>
            </w:pPr>
            <w:r w:rsidRPr="004E19A9">
              <w:rPr>
                <w:rFonts w:ascii="Calibri" w:hAnsi="Calibri" w:cs="Calibri"/>
              </w:rPr>
              <w:t>Odławianie bezdomnych zwierząt domowych</w:t>
            </w:r>
          </w:p>
        </w:tc>
        <w:tc>
          <w:tcPr>
            <w:tcW w:w="5387" w:type="dxa"/>
            <w:vMerge w:val="restart"/>
          </w:tcPr>
          <w:p w14:paraId="28107ED7" w14:textId="77777777" w:rsidR="004E19A9" w:rsidRPr="004E19A9" w:rsidRDefault="004E19A9" w:rsidP="004E19A9">
            <w:pPr>
              <w:spacing w:before="60" w:after="60"/>
              <w:jc w:val="both"/>
              <w:rPr>
                <w:rFonts w:ascii="Calibri" w:hAnsi="Calibri" w:cs="Calibri"/>
              </w:rPr>
            </w:pPr>
            <w:r w:rsidRPr="004E19A9">
              <w:rPr>
                <w:rFonts w:ascii="Calibri" w:hAnsi="Calibri" w:cs="Calibri"/>
              </w:rPr>
              <w:t>Usypianie ślepych miotów</w:t>
            </w:r>
          </w:p>
        </w:tc>
        <w:tc>
          <w:tcPr>
            <w:tcW w:w="2126" w:type="dxa"/>
            <w:vMerge w:val="restart"/>
          </w:tcPr>
          <w:p w14:paraId="1BDEB58E" w14:textId="77777777" w:rsidR="004E19A9" w:rsidRPr="004E19A9" w:rsidRDefault="004E19A9" w:rsidP="004E19A9">
            <w:pPr>
              <w:spacing w:before="60" w:after="60"/>
              <w:jc w:val="both"/>
              <w:rPr>
                <w:rFonts w:ascii="Calibri" w:hAnsi="Calibri" w:cs="Calibri"/>
              </w:rPr>
            </w:pPr>
            <w:r w:rsidRPr="004E19A9">
              <w:rPr>
                <w:rFonts w:ascii="Calibri" w:hAnsi="Calibri" w:cs="Calibri"/>
              </w:rPr>
              <w:t>00,00</w:t>
            </w:r>
          </w:p>
        </w:tc>
      </w:tr>
      <w:tr w:rsidR="004E19A9" w:rsidRPr="004E19A9" w14:paraId="4E9037FB" w14:textId="77777777" w:rsidTr="004E19A9">
        <w:trPr>
          <w:trHeight w:val="389"/>
        </w:trPr>
        <w:tc>
          <w:tcPr>
            <w:tcW w:w="630" w:type="dxa"/>
            <w:gridSpan w:val="2"/>
          </w:tcPr>
          <w:p w14:paraId="5C87E811" w14:textId="77777777" w:rsidR="004E19A9" w:rsidRPr="004E19A9" w:rsidRDefault="004E19A9" w:rsidP="004E19A9">
            <w:pPr>
              <w:spacing w:before="60" w:after="60"/>
              <w:jc w:val="both"/>
              <w:rPr>
                <w:rFonts w:ascii="Calibri" w:hAnsi="Calibri" w:cs="Calibri"/>
              </w:rPr>
            </w:pPr>
            <w:r w:rsidRPr="004E19A9">
              <w:rPr>
                <w:rFonts w:ascii="Calibri" w:hAnsi="Calibri" w:cs="Calibri"/>
              </w:rPr>
              <w:t>4</w:t>
            </w:r>
          </w:p>
        </w:tc>
        <w:tc>
          <w:tcPr>
            <w:tcW w:w="6424" w:type="dxa"/>
            <w:gridSpan w:val="2"/>
          </w:tcPr>
          <w:p w14:paraId="64DEB641" w14:textId="77777777" w:rsidR="004E19A9" w:rsidRPr="004E19A9" w:rsidRDefault="004E19A9" w:rsidP="004E19A9">
            <w:pPr>
              <w:spacing w:before="60" w:after="60"/>
              <w:jc w:val="both"/>
              <w:rPr>
                <w:rFonts w:ascii="Calibri" w:hAnsi="Calibri" w:cs="Calibri"/>
              </w:rPr>
            </w:pPr>
            <w:r w:rsidRPr="004E19A9">
              <w:rPr>
                <w:rFonts w:ascii="Calibri" w:hAnsi="Calibri" w:cs="Calibri"/>
              </w:rPr>
              <w:t>Obligatoryjna sterylizacja bezdomnych zwierząt</w:t>
            </w:r>
          </w:p>
        </w:tc>
        <w:tc>
          <w:tcPr>
            <w:tcW w:w="5387" w:type="dxa"/>
            <w:vMerge/>
            <w:tcBorders>
              <w:bottom w:val="single" w:sz="4" w:space="0" w:color="auto"/>
            </w:tcBorders>
          </w:tcPr>
          <w:p w14:paraId="4F02D2E6" w14:textId="77777777" w:rsidR="004E19A9" w:rsidRPr="004E19A9" w:rsidRDefault="004E19A9" w:rsidP="004E19A9">
            <w:pPr>
              <w:spacing w:before="60" w:after="60"/>
              <w:jc w:val="both"/>
              <w:rPr>
                <w:rFonts w:ascii="Calibri" w:hAnsi="Calibri" w:cs="Calibri"/>
              </w:rPr>
            </w:pPr>
          </w:p>
        </w:tc>
        <w:tc>
          <w:tcPr>
            <w:tcW w:w="2126" w:type="dxa"/>
            <w:vMerge/>
            <w:tcBorders>
              <w:bottom w:val="single" w:sz="4" w:space="0" w:color="auto"/>
            </w:tcBorders>
          </w:tcPr>
          <w:p w14:paraId="3A61A1FD" w14:textId="77777777" w:rsidR="004E19A9" w:rsidRPr="004E19A9" w:rsidRDefault="004E19A9" w:rsidP="004E19A9">
            <w:pPr>
              <w:spacing w:before="60" w:after="60"/>
              <w:jc w:val="both"/>
              <w:rPr>
                <w:rFonts w:ascii="Calibri" w:hAnsi="Calibri" w:cs="Calibri"/>
              </w:rPr>
            </w:pPr>
          </w:p>
        </w:tc>
      </w:tr>
      <w:tr w:rsidR="004E19A9" w:rsidRPr="004E19A9" w14:paraId="6FC988EC" w14:textId="77777777" w:rsidTr="004E19A9">
        <w:trPr>
          <w:trHeight w:val="285"/>
        </w:trPr>
        <w:tc>
          <w:tcPr>
            <w:tcW w:w="630" w:type="dxa"/>
            <w:gridSpan w:val="2"/>
            <w:vMerge w:val="restart"/>
          </w:tcPr>
          <w:p w14:paraId="0DC0868E" w14:textId="77777777" w:rsidR="004E19A9" w:rsidRPr="004E19A9" w:rsidRDefault="004E19A9" w:rsidP="004E19A9">
            <w:pPr>
              <w:spacing w:before="60" w:after="60"/>
              <w:jc w:val="both"/>
              <w:rPr>
                <w:rFonts w:ascii="Calibri" w:hAnsi="Calibri" w:cs="Calibri"/>
              </w:rPr>
            </w:pPr>
            <w:r w:rsidRPr="004E19A9">
              <w:rPr>
                <w:rFonts w:ascii="Calibri" w:hAnsi="Calibri" w:cs="Calibri"/>
              </w:rPr>
              <w:t>5</w:t>
            </w:r>
          </w:p>
        </w:tc>
        <w:tc>
          <w:tcPr>
            <w:tcW w:w="6424" w:type="dxa"/>
            <w:gridSpan w:val="2"/>
            <w:vMerge w:val="restart"/>
          </w:tcPr>
          <w:p w14:paraId="2DF6BE6B" w14:textId="77777777" w:rsidR="004E19A9" w:rsidRPr="004E19A9" w:rsidRDefault="004E19A9" w:rsidP="004E19A9">
            <w:pPr>
              <w:spacing w:before="60" w:after="60"/>
              <w:jc w:val="both"/>
              <w:rPr>
                <w:rFonts w:ascii="Calibri" w:hAnsi="Calibri" w:cs="Calibri"/>
              </w:rPr>
            </w:pPr>
            <w:r w:rsidRPr="004E19A9">
              <w:rPr>
                <w:rFonts w:ascii="Calibri" w:hAnsi="Calibri" w:cs="Calibri"/>
              </w:rPr>
              <w:t>Poszukiwanie właścicieli dla bezdomnych zwierząt domowych i gospodarskich</w:t>
            </w:r>
          </w:p>
        </w:tc>
        <w:tc>
          <w:tcPr>
            <w:tcW w:w="5387" w:type="dxa"/>
            <w:vMerge w:val="restart"/>
          </w:tcPr>
          <w:p w14:paraId="6DF3D7A0" w14:textId="77777777" w:rsidR="004E19A9" w:rsidRPr="004E19A9" w:rsidRDefault="004E19A9" w:rsidP="004E19A9">
            <w:pPr>
              <w:spacing w:before="60" w:after="60"/>
              <w:jc w:val="both"/>
              <w:rPr>
                <w:rFonts w:ascii="Calibri" w:hAnsi="Calibri" w:cs="Calibri"/>
              </w:rPr>
            </w:pPr>
            <w:r w:rsidRPr="004E19A9">
              <w:rPr>
                <w:rFonts w:ascii="Calibri" w:hAnsi="Calibri" w:cs="Calibri"/>
              </w:rPr>
              <w:t>Sterylizacja, kastracja (zapewnia lekarz weterynarii)</w:t>
            </w:r>
          </w:p>
          <w:p w14:paraId="3EA3FD47" w14:textId="77777777" w:rsidR="004E19A9" w:rsidRPr="004E19A9" w:rsidRDefault="004E19A9" w:rsidP="004E19A9">
            <w:pPr>
              <w:spacing w:before="60" w:after="60"/>
              <w:jc w:val="both"/>
              <w:rPr>
                <w:rFonts w:ascii="Calibri" w:hAnsi="Calibri" w:cs="Calibri"/>
              </w:rPr>
            </w:pPr>
            <w:r w:rsidRPr="004E19A9">
              <w:rPr>
                <w:rFonts w:ascii="Calibri" w:hAnsi="Calibri" w:cs="Calibri"/>
              </w:rPr>
              <w:t>Dokarmianie kotów (zarejestrowani wolontariusze)</w:t>
            </w:r>
          </w:p>
        </w:tc>
        <w:tc>
          <w:tcPr>
            <w:tcW w:w="2126" w:type="dxa"/>
          </w:tcPr>
          <w:p w14:paraId="343852B4" w14:textId="77777777" w:rsidR="004E19A9" w:rsidRPr="004E19A9" w:rsidRDefault="004E19A9" w:rsidP="004E19A9">
            <w:pPr>
              <w:spacing w:before="60" w:after="60"/>
              <w:jc w:val="both"/>
              <w:rPr>
                <w:rFonts w:ascii="Calibri" w:hAnsi="Calibri" w:cs="Calibri"/>
              </w:rPr>
            </w:pPr>
            <w:r w:rsidRPr="004E19A9">
              <w:rPr>
                <w:rFonts w:ascii="Calibri" w:hAnsi="Calibri" w:cs="Calibri"/>
              </w:rPr>
              <w:t>90,00</w:t>
            </w:r>
          </w:p>
        </w:tc>
      </w:tr>
      <w:tr w:rsidR="004E19A9" w:rsidRPr="004E19A9" w14:paraId="229F552F" w14:textId="77777777" w:rsidTr="004E19A9">
        <w:trPr>
          <w:trHeight w:val="389"/>
        </w:trPr>
        <w:tc>
          <w:tcPr>
            <w:tcW w:w="630" w:type="dxa"/>
            <w:gridSpan w:val="2"/>
            <w:vMerge/>
          </w:tcPr>
          <w:p w14:paraId="2196B528" w14:textId="77777777" w:rsidR="004E19A9" w:rsidRPr="004E19A9" w:rsidRDefault="004E19A9" w:rsidP="004E19A9">
            <w:pPr>
              <w:spacing w:before="60" w:after="60"/>
              <w:jc w:val="both"/>
              <w:rPr>
                <w:rFonts w:ascii="Calibri" w:hAnsi="Calibri" w:cs="Calibri"/>
              </w:rPr>
            </w:pPr>
          </w:p>
        </w:tc>
        <w:tc>
          <w:tcPr>
            <w:tcW w:w="6424" w:type="dxa"/>
            <w:gridSpan w:val="2"/>
            <w:vMerge/>
          </w:tcPr>
          <w:p w14:paraId="2DB076E8" w14:textId="77777777" w:rsidR="004E19A9" w:rsidRPr="004E19A9" w:rsidRDefault="004E19A9" w:rsidP="004E19A9">
            <w:pPr>
              <w:spacing w:before="60" w:after="60"/>
              <w:jc w:val="both"/>
              <w:rPr>
                <w:rFonts w:ascii="Calibri" w:hAnsi="Calibri" w:cs="Calibri"/>
              </w:rPr>
            </w:pPr>
          </w:p>
        </w:tc>
        <w:tc>
          <w:tcPr>
            <w:tcW w:w="5387" w:type="dxa"/>
            <w:vMerge/>
          </w:tcPr>
          <w:p w14:paraId="65CE5EAC" w14:textId="77777777" w:rsidR="004E19A9" w:rsidRPr="004E19A9" w:rsidRDefault="004E19A9" w:rsidP="004E19A9">
            <w:pPr>
              <w:spacing w:before="60" w:after="60"/>
              <w:jc w:val="both"/>
              <w:rPr>
                <w:rFonts w:ascii="Calibri" w:hAnsi="Calibri" w:cs="Calibri"/>
              </w:rPr>
            </w:pPr>
          </w:p>
        </w:tc>
        <w:tc>
          <w:tcPr>
            <w:tcW w:w="2126" w:type="dxa"/>
            <w:vMerge w:val="restart"/>
          </w:tcPr>
          <w:p w14:paraId="3912D5C2" w14:textId="77777777" w:rsidR="004E19A9" w:rsidRPr="004E19A9" w:rsidRDefault="004E19A9" w:rsidP="004E19A9">
            <w:pPr>
              <w:spacing w:before="60" w:after="60"/>
              <w:jc w:val="both"/>
              <w:rPr>
                <w:rFonts w:ascii="Calibri" w:hAnsi="Calibri" w:cs="Calibri"/>
              </w:rPr>
            </w:pPr>
            <w:r w:rsidRPr="004E19A9">
              <w:rPr>
                <w:rFonts w:ascii="Calibri" w:hAnsi="Calibri" w:cs="Calibri"/>
              </w:rPr>
              <w:t>200,00</w:t>
            </w:r>
          </w:p>
        </w:tc>
      </w:tr>
      <w:tr w:rsidR="004E19A9" w:rsidRPr="004E19A9" w14:paraId="538B4D54" w14:textId="77777777" w:rsidTr="004E19A9">
        <w:trPr>
          <w:trHeight w:val="329"/>
        </w:trPr>
        <w:tc>
          <w:tcPr>
            <w:tcW w:w="630" w:type="dxa"/>
            <w:gridSpan w:val="2"/>
            <w:vMerge w:val="restart"/>
          </w:tcPr>
          <w:p w14:paraId="5593C084" w14:textId="77777777" w:rsidR="004E19A9" w:rsidRPr="004E19A9" w:rsidRDefault="004E19A9" w:rsidP="004E19A9">
            <w:pPr>
              <w:spacing w:before="60" w:after="60"/>
              <w:jc w:val="both"/>
              <w:rPr>
                <w:rFonts w:ascii="Calibri" w:hAnsi="Calibri" w:cs="Calibri"/>
              </w:rPr>
            </w:pPr>
            <w:r w:rsidRPr="004E19A9">
              <w:rPr>
                <w:rFonts w:ascii="Calibri" w:hAnsi="Calibri" w:cs="Calibri"/>
              </w:rPr>
              <w:t>6</w:t>
            </w:r>
          </w:p>
          <w:p w14:paraId="204D7CFE" w14:textId="77777777" w:rsidR="004E19A9" w:rsidRPr="004E19A9" w:rsidRDefault="004E19A9" w:rsidP="004E19A9">
            <w:pPr>
              <w:spacing w:before="60" w:after="60"/>
              <w:jc w:val="both"/>
              <w:rPr>
                <w:rFonts w:ascii="Calibri" w:hAnsi="Calibri" w:cs="Calibri"/>
              </w:rPr>
            </w:pPr>
          </w:p>
          <w:p w14:paraId="57C0EB79" w14:textId="77777777" w:rsidR="004E19A9" w:rsidRPr="004E19A9" w:rsidRDefault="004E19A9" w:rsidP="004E19A9">
            <w:pPr>
              <w:spacing w:before="60" w:after="60"/>
              <w:jc w:val="both"/>
              <w:rPr>
                <w:rFonts w:ascii="Calibri" w:hAnsi="Calibri" w:cs="Calibri"/>
              </w:rPr>
            </w:pPr>
          </w:p>
          <w:p w14:paraId="1F165A93" w14:textId="77777777" w:rsidR="004E19A9" w:rsidRPr="004E19A9" w:rsidRDefault="004E19A9" w:rsidP="004E19A9">
            <w:pPr>
              <w:spacing w:before="60" w:after="60"/>
              <w:jc w:val="both"/>
              <w:rPr>
                <w:rFonts w:ascii="Calibri" w:hAnsi="Calibri" w:cs="Calibri"/>
              </w:rPr>
            </w:pPr>
          </w:p>
          <w:p w14:paraId="379D762C" w14:textId="77777777" w:rsidR="004E19A9" w:rsidRPr="004E19A9" w:rsidRDefault="004E19A9" w:rsidP="004E19A9">
            <w:pPr>
              <w:spacing w:before="60" w:after="60"/>
              <w:jc w:val="both"/>
              <w:rPr>
                <w:rFonts w:ascii="Calibri" w:hAnsi="Calibri" w:cs="Calibri"/>
              </w:rPr>
            </w:pPr>
            <w:r w:rsidRPr="004E19A9">
              <w:rPr>
                <w:rFonts w:ascii="Calibri" w:hAnsi="Calibri" w:cs="Calibri"/>
              </w:rPr>
              <w:t>7</w:t>
            </w:r>
          </w:p>
        </w:tc>
        <w:tc>
          <w:tcPr>
            <w:tcW w:w="6424" w:type="dxa"/>
            <w:gridSpan w:val="2"/>
            <w:vMerge w:val="restart"/>
          </w:tcPr>
          <w:p w14:paraId="2ECB3560" w14:textId="77777777" w:rsidR="004E19A9" w:rsidRPr="004E19A9" w:rsidRDefault="004E19A9" w:rsidP="004E19A9">
            <w:pPr>
              <w:spacing w:before="60" w:after="60"/>
              <w:jc w:val="both"/>
              <w:rPr>
                <w:rFonts w:ascii="Calibri" w:hAnsi="Calibri" w:cs="Calibri"/>
              </w:rPr>
            </w:pPr>
            <w:r w:rsidRPr="004E19A9">
              <w:rPr>
                <w:rFonts w:ascii="Calibri" w:hAnsi="Calibri" w:cs="Calibri"/>
              </w:rPr>
              <w:t>Usypianie ślepych miotów bezdomnych zwierząt domowych i wolno żyjących kotów</w:t>
            </w:r>
          </w:p>
          <w:p w14:paraId="44CB70FA" w14:textId="77777777" w:rsidR="004E19A9" w:rsidRPr="004E19A9" w:rsidRDefault="004E19A9" w:rsidP="004E19A9">
            <w:pPr>
              <w:spacing w:before="60" w:after="60"/>
              <w:jc w:val="both"/>
              <w:rPr>
                <w:rFonts w:ascii="Calibri" w:hAnsi="Calibri" w:cs="Calibri"/>
              </w:rPr>
            </w:pPr>
          </w:p>
          <w:p w14:paraId="4BB9FD23" w14:textId="77777777" w:rsidR="004E19A9" w:rsidRPr="004E19A9" w:rsidRDefault="004E19A9" w:rsidP="004E19A9">
            <w:pPr>
              <w:spacing w:before="60" w:after="60"/>
              <w:jc w:val="both"/>
              <w:rPr>
                <w:rFonts w:ascii="Calibri" w:hAnsi="Calibri" w:cs="Calibri"/>
              </w:rPr>
            </w:pPr>
          </w:p>
          <w:p w14:paraId="39310B25" w14:textId="77777777" w:rsidR="004E19A9" w:rsidRPr="004E19A9" w:rsidRDefault="004E19A9" w:rsidP="004E19A9">
            <w:pPr>
              <w:spacing w:before="60" w:after="60"/>
              <w:jc w:val="both"/>
              <w:rPr>
                <w:rFonts w:ascii="Calibri" w:hAnsi="Calibri" w:cs="Calibri"/>
              </w:rPr>
            </w:pPr>
            <w:r w:rsidRPr="004E19A9">
              <w:rPr>
                <w:rFonts w:ascii="Calibri" w:hAnsi="Calibri" w:cs="Calibri"/>
              </w:rPr>
              <w:t>Wskazanie gospodarstwa rolnego w celu zapewnienia miejsca dla zwierząt gospodarskich</w:t>
            </w:r>
          </w:p>
        </w:tc>
        <w:tc>
          <w:tcPr>
            <w:tcW w:w="5387" w:type="dxa"/>
            <w:vMerge/>
          </w:tcPr>
          <w:p w14:paraId="298565B5" w14:textId="77777777" w:rsidR="004E19A9" w:rsidRPr="004E19A9" w:rsidRDefault="004E19A9" w:rsidP="004E19A9">
            <w:pPr>
              <w:spacing w:before="60" w:after="60"/>
              <w:jc w:val="both"/>
              <w:rPr>
                <w:rFonts w:ascii="Calibri" w:hAnsi="Calibri" w:cs="Calibri"/>
              </w:rPr>
            </w:pPr>
          </w:p>
        </w:tc>
        <w:tc>
          <w:tcPr>
            <w:tcW w:w="2126" w:type="dxa"/>
            <w:vMerge/>
          </w:tcPr>
          <w:p w14:paraId="7D9B8D5E" w14:textId="77777777" w:rsidR="004E19A9" w:rsidRPr="004E19A9" w:rsidRDefault="004E19A9" w:rsidP="004E19A9">
            <w:pPr>
              <w:spacing w:before="60" w:after="60"/>
              <w:jc w:val="both"/>
              <w:rPr>
                <w:rFonts w:ascii="Calibri" w:hAnsi="Calibri" w:cs="Calibri"/>
              </w:rPr>
            </w:pPr>
          </w:p>
        </w:tc>
      </w:tr>
      <w:tr w:rsidR="004E19A9" w:rsidRPr="004E19A9" w14:paraId="7B78A3DC" w14:textId="77777777" w:rsidTr="004E19A9">
        <w:trPr>
          <w:trHeight w:val="926"/>
        </w:trPr>
        <w:tc>
          <w:tcPr>
            <w:tcW w:w="630" w:type="dxa"/>
            <w:gridSpan w:val="2"/>
            <w:vMerge/>
            <w:tcBorders>
              <w:bottom w:val="single" w:sz="4" w:space="0" w:color="auto"/>
            </w:tcBorders>
          </w:tcPr>
          <w:p w14:paraId="222264DC" w14:textId="77777777" w:rsidR="004E19A9" w:rsidRPr="004E19A9" w:rsidRDefault="004E19A9" w:rsidP="004E19A9">
            <w:pPr>
              <w:spacing w:before="60" w:after="60"/>
              <w:jc w:val="both"/>
              <w:rPr>
                <w:rFonts w:ascii="Calibri" w:hAnsi="Calibri" w:cs="Calibri"/>
              </w:rPr>
            </w:pPr>
          </w:p>
        </w:tc>
        <w:tc>
          <w:tcPr>
            <w:tcW w:w="6424" w:type="dxa"/>
            <w:gridSpan w:val="2"/>
            <w:vMerge/>
            <w:tcBorders>
              <w:bottom w:val="single" w:sz="4" w:space="0" w:color="auto"/>
            </w:tcBorders>
          </w:tcPr>
          <w:p w14:paraId="1C84217E" w14:textId="77777777" w:rsidR="004E19A9" w:rsidRPr="004E19A9" w:rsidRDefault="004E19A9" w:rsidP="004E19A9">
            <w:pPr>
              <w:spacing w:before="60" w:after="60"/>
              <w:jc w:val="both"/>
              <w:rPr>
                <w:rFonts w:ascii="Calibri" w:hAnsi="Calibri" w:cs="Calibri"/>
              </w:rPr>
            </w:pPr>
          </w:p>
        </w:tc>
        <w:tc>
          <w:tcPr>
            <w:tcW w:w="5387" w:type="dxa"/>
            <w:tcBorders>
              <w:bottom w:val="single" w:sz="4" w:space="0" w:color="auto"/>
            </w:tcBorders>
          </w:tcPr>
          <w:p w14:paraId="1405A2E3" w14:textId="77777777" w:rsidR="004E19A9" w:rsidRPr="004E19A9" w:rsidRDefault="004E19A9" w:rsidP="004E19A9">
            <w:pPr>
              <w:spacing w:before="60" w:after="60"/>
              <w:jc w:val="both"/>
              <w:rPr>
                <w:rFonts w:ascii="Calibri" w:hAnsi="Calibri" w:cs="Calibri"/>
              </w:rPr>
            </w:pPr>
            <w:r w:rsidRPr="004E19A9">
              <w:rPr>
                <w:rFonts w:ascii="Calibri" w:hAnsi="Calibri" w:cs="Calibri"/>
              </w:rPr>
              <w:t>Całodobowa opieka weterynaryjna w przypadkach zdarzeń drogowych (zapewnia schronisko  lub lekarz weterynarii)</w:t>
            </w:r>
          </w:p>
        </w:tc>
        <w:tc>
          <w:tcPr>
            <w:tcW w:w="2126" w:type="dxa"/>
            <w:tcBorders>
              <w:bottom w:val="single" w:sz="4" w:space="0" w:color="auto"/>
            </w:tcBorders>
          </w:tcPr>
          <w:p w14:paraId="37469636" w14:textId="77777777" w:rsidR="004E19A9" w:rsidRPr="004E19A9" w:rsidRDefault="004E19A9" w:rsidP="004E19A9">
            <w:pPr>
              <w:spacing w:before="60" w:after="60"/>
              <w:jc w:val="both"/>
              <w:rPr>
                <w:rFonts w:ascii="Calibri" w:hAnsi="Calibri" w:cs="Calibri"/>
              </w:rPr>
            </w:pPr>
            <w:r w:rsidRPr="004E19A9">
              <w:rPr>
                <w:rFonts w:ascii="Calibri" w:hAnsi="Calibri" w:cs="Calibri"/>
              </w:rPr>
              <w:t>80,00</w:t>
            </w:r>
          </w:p>
          <w:p w14:paraId="29FD74DA" w14:textId="77777777" w:rsidR="004E19A9" w:rsidRPr="004E19A9" w:rsidRDefault="004E19A9" w:rsidP="004E19A9">
            <w:pPr>
              <w:spacing w:before="60" w:after="60"/>
              <w:jc w:val="both"/>
              <w:rPr>
                <w:rFonts w:ascii="Calibri" w:hAnsi="Calibri" w:cs="Calibri"/>
              </w:rPr>
            </w:pPr>
          </w:p>
        </w:tc>
      </w:tr>
      <w:tr w:rsidR="004E19A9" w:rsidRPr="004E19A9" w14:paraId="750D55FE" w14:textId="77777777" w:rsidTr="004E19A9">
        <w:trPr>
          <w:trHeight w:val="934"/>
        </w:trPr>
        <w:tc>
          <w:tcPr>
            <w:tcW w:w="630" w:type="dxa"/>
            <w:gridSpan w:val="2"/>
            <w:vMerge/>
          </w:tcPr>
          <w:p w14:paraId="5E3338DD" w14:textId="77777777" w:rsidR="004E19A9" w:rsidRPr="004E19A9" w:rsidRDefault="004E19A9" w:rsidP="004E19A9">
            <w:pPr>
              <w:spacing w:before="60" w:after="60"/>
              <w:jc w:val="both"/>
              <w:rPr>
                <w:rFonts w:ascii="Calibri" w:hAnsi="Calibri" w:cs="Calibri"/>
              </w:rPr>
            </w:pPr>
          </w:p>
        </w:tc>
        <w:tc>
          <w:tcPr>
            <w:tcW w:w="6424" w:type="dxa"/>
            <w:gridSpan w:val="2"/>
            <w:vMerge/>
          </w:tcPr>
          <w:p w14:paraId="6E195F8F" w14:textId="77777777" w:rsidR="004E19A9" w:rsidRPr="004E19A9" w:rsidRDefault="004E19A9" w:rsidP="004E19A9">
            <w:pPr>
              <w:spacing w:before="60" w:after="60"/>
              <w:jc w:val="both"/>
              <w:rPr>
                <w:rFonts w:ascii="Calibri" w:hAnsi="Calibri" w:cs="Calibri"/>
              </w:rPr>
            </w:pPr>
          </w:p>
        </w:tc>
        <w:tc>
          <w:tcPr>
            <w:tcW w:w="5387" w:type="dxa"/>
            <w:tcBorders>
              <w:bottom w:val="single" w:sz="4" w:space="0" w:color="auto"/>
            </w:tcBorders>
          </w:tcPr>
          <w:p w14:paraId="5E73D2A7" w14:textId="77777777" w:rsidR="004E19A9" w:rsidRPr="004E19A9" w:rsidRDefault="004E19A9" w:rsidP="004E19A9">
            <w:pPr>
              <w:spacing w:before="60" w:after="60"/>
              <w:jc w:val="both"/>
              <w:rPr>
                <w:rFonts w:ascii="Calibri" w:hAnsi="Calibri" w:cs="Calibri"/>
              </w:rPr>
            </w:pPr>
            <w:r w:rsidRPr="004E19A9">
              <w:rPr>
                <w:rFonts w:ascii="Calibri" w:hAnsi="Calibri" w:cs="Calibri"/>
              </w:rPr>
              <w:t>Opieka nad bezdomnymi zwierzętami gospodarskimi (zapewnia wskazane gospodarstwo oraz lekarz weterynarii)</w:t>
            </w:r>
          </w:p>
        </w:tc>
        <w:tc>
          <w:tcPr>
            <w:tcW w:w="2126" w:type="dxa"/>
            <w:tcBorders>
              <w:bottom w:val="single" w:sz="4" w:space="0" w:color="auto"/>
            </w:tcBorders>
          </w:tcPr>
          <w:p w14:paraId="1C654B7A" w14:textId="77777777" w:rsidR="004E19A9" w:rsidRPr="004E19A9" w:rsidRDefault="004E19A9" w:rsidP="004E19A9">
            <w:pPr>
              <w:spacing w:before="60" w:after="60"/>
              <w:jc w:val="both"/>
              <w:rPr>
                <w:rFonts w:ascii="Calibri" w:hAnsi="Calibri" w:cs="Calibri"/>
              </w:rPr>
            </w:pPr>
            <w:r w:rsidRPr="004E19A9">
              <w:rPr>
                <w:rFonts w:ascii="Calibri" w:hAnsi="Calibri" w:cs="Calibri"/>
              </w:rPr>
              <w:t>00,00</w:t>
            </w:r>
          </w:p>
        </w:tc>
      </w:tr>
    </w:tbl>
    <w:p w14:paraId="03AB2F16" w14:textId="77777777" w:rsidR="00AB7549" w:rsidRPr="00AB7549" w:rsidRDefault="00AB7549" w:rsidP="00AB7549"/>
    <w:p w14:paraId="18931629" w14:textId="77777777" w:rsidR="00655911" w:rsidRPr="00AB7549" w:rsidRDefault="00655911" w:rsidP="00BC7692">
      <w:pPr>
        <w:spacing w:before="60" w:after="60"/>
        <w:jc w:val="both"/>
        <w:rPr>
          <w:rFonts w:ascii="Calibri" w:hAnsi="Calibri" w:cs="Calibri"/>
          <w:color w:val="FF0000"/>
          <w:sz w:val="24"/>
          <w:szCs w:val="24"/>
        </w:rPr>
        <w:sectPr w:rsidR="00655911" w:rsidRPr="00AB7549" w:rsidSect="00C27096">
          <w:headerReference w:type="default" r:id="rId19"/>
          <w:footerReference w:type="default" r:id="rId20"/>
          <w:pgSz w:w="16838" w:h="11906" w:orient="landscape"/>
          <w:pgMar w:top="1417" w:right="1417" w:bottom="1417" w:left="1417" w:header="708" w:footer="708" w:gutter="0"/>
          <w:cols w:space="708"/>
          <w:titlePg/>
          <w:docGrid w:linePitch="360"/>
        </w:sectPr>
      </w:pPr>
    </w:p>
    <w:p w14:paraId="6D63D072" w14:textId="1A1DB3E3" w:rsidR="00FC2466" w:rsidRPr="00C27096" w:rsidRDefault="003F67C4" w:rsidP="00555C25">
      <w:pPr>
        <w:pStyle w:val="Nagwek1"/>
        <w:numPr>
          <w:ilvl w:val="0"/>
          <w:numId w:val="27"/>
        </w:numPr>
        <w:spacing w:before="60" w:after="60"/>
        <w:jc w:val="both"/>
        <w:rPr>
          <w:rFonts w:ascii="Calibri" w:hAnsi="Calibri" w:cs="Calibri"/>
          <w:color w:val="auto"/>
          <w:sz w:val="24"/>
          <w:szCs w:val="24"/>
        </w:rPr>
      </w:pPr>
      <w:bookmarkStart w:id="12" w:name="_Toc8734766"/>
      <w:r w:rsidRPr="00C27096">
        <w:rPr>
          <w:color w:val="auto"/>
        </w:rPr>
        <w:lastRenderedPageBreak/>
        <w:t>REALIZACJA UCHWAŁ RADY GMINY</w:t>
      </w:r>
      <w:bookmarkEnd w:id="12"/>
    </w:p>
    <w:p w14:paraId="717D0626" w14:textId="3D8445FC" w:rsidR="002254D7" w:rsidRPr="00C27096" w:rsidRDefault="00E57449" w:rsidP="00E57449">
      <w:pPr>
        <w:spacing w:before="60" w:after="60"/>
        <w:jc w:val="both"/>
        <w:rPr>
          <w:rFonts w:ascii="Calibri" w:hAnsi="Calibri" w:cs="Calibri"/>
          <w:sz w:val="24"/>
          <w:szCs w:val="24"/>
        </w:rPr>
      </w:pPr>
      <w:r w:rsidRPr="00C27096">
        <w:rPr>
          <w:rFonts w:ascii="Calibri" w:hAnsi="Calibri" w:cs="Calibri"/>
          <w:sz w:val="24"/>
          <w:szCs w:val="24"/>
        </w:rPr>
        <w:t>W roku 2020</w:t>
      </w:r>
      <w:r w:rsidR="00FC2466" w:rsidRPr="00C27096">
        <w:rPr>
          <w:rFonts w:ascii="Calibri" w:hAnsi="Calibri" w:cs="Calibri"/>
          <w:sz w:val="24"/>
          <w:szCs w:val="24"/>
        </w:rPr>
        <w:t xml:space="preserve"> Rada Gminy </w:t>
      </w:r>
      <w:r w:rsidR="009A4339" w:rsidRPr="00C27096">
        <w:rPr>
          <w:rFonts w:ascii="Calibri" w:hAnsi="Calibri" w:cs="Calibri"/>
          <w:sz w:val="24"/>
          <w:szCs w:val="24"/>
        </w:rPr>
        <w:t xml:space="preserve">Borkowice </w:t>
      </w:r>
      <w:r w:rsidR="00FC2466" w:rsidRPr="00C27096">
        <w:rPr>
          <w:rFonts w:ascii="Calibri" w:hAnsi="Calibri" w:cs="Calibri"/>
          <w:sz w:val="24"/>
          <w:szCs w:val="24"/>
        </w:rPr>
        <w:t>przyjęła</w:t>
      </w:r>
      <w:r w:rsidRPr="00C27096">
        <w:rPr>
          <w:rFonts w:ascii="Calibri" w:hAnsi="Calibri" w:cs="Calibri"/>
          <w:sz w:val="24"/>
          <w:szCs w:val="24"/>
        </w:rPr>
        <w:t xml:space="preserve"> 70</w:t>
      </w:r>
      <w:r w:rsidR="00FC2466" w:rsidRPr="00C27096">
        <w:rPr>
          <w:rFonts w:ascii="Calibri" w:hAnsi="Calibri" w:cs="Calibri"/>
          <w:sz w:val="24"/>
          <w:szCs w:val="24"/>
        </w:rPr>
        <w:t xml:space="preserve"> uchwał</w:t>
      </w:r>
      <w:r w:rsidR="002254D7" w:rsidRPr="00C27096">
        <w:rPr>
          <w:rFonts w:ascii="Calibri" w:hAnsi="Calibri" w:cs="Calibri"/>
          <w:sz w:val="24"/>
          <w:szCs w:val="24"/>
        </w:rPr>
        <w:t>y</w:t>
      </w:r>
      <w:r w:rsidR="00FC2466" w:rsidRPr="00C27096">
        <w:rPr>
          <w:rFonts w:ascii="Calibri" w:hAnsi="Calibri" w:cs="Calibri"/>
          <w:sz w:val="24"/>
          <w:szCs w:val="24"/>
        </w:rPr>
        <w:t>, których wykonanie powierzono W</w:t>
      </w:r>
      <w:r w:rsidR="002254D7" w:rsidRPr="00C27096">
        <w:rPr>
          <w:rFonts w:ascii="Calibri" w:hAnsi="Calibri" w:cs="Calibri"/>
          <w:sz w:val="24"/>
          <w:szCs w:val="24"/>
        </w:rPr>
        <w:t xml:space="preserve">ójtowi Gminy Borkowice. </w:t>
      </w:r>
    </w:p>
    <w:tbl>
      <w:tblPr>
        <w:tblStyle w:val="Tabela-Siatka2"/>
        <w:tblW w:w="0" w:type="auto"/>
        <w:tblInd w:w="0" w:type="dxa"/>
        <w:tblLook w:val="04A0" w:firstRow="1" w:lastRow="0" w:firstColumn="1" w:lastColumn="0" w:noHBand="0" w:noVBand="1"/>
      </w:tblPr>
      <w:tblGrid>
        <w:gridCol w:w="817"/>
        <w:gridCol w:w="1855"/>
        <w:gridCol w:w="1497"/>
        <w:gridCol w:w="5117"/>
      </w:tblGrid>
      <w:tr w:rsidR="00E57449" w:rsidRPr="00E57449" w14:paraId="691BDCB5"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56CE1755" w14:textId="77777777" w:rsidR="00E57449" w:rsidRPr="00E57449" w:rsidRDefault="00E57449" w:rsidP="00E57449">
            <w:pPr>
              <w:rPr>
                <w:rFonts w:ascii="Times New Roman" w:hAnsi="Times New Roman"/>
                <w:b/>
                <w:sz w:val="24"/>
                <w:szCs w:val="24"/>
              </w:rPr>
            </w:pPr>
            <w:r w:rsidRPr="00E57449">
              <w:rPr>
                <w:rFonts w:ascii="Times New Roman" w:hAnsi="Times New Roman"/>
                <w:b/>
                <w:sz w:val="24"/>
                <w:szCs w:val="24"/>
              </w:rPr>
              <w:t>Lp.</w:t>
            </w:r>
          </w:p>
        </w:tc>
        <w:tc>
          <w:tcPr>
            <w:tcW w:w="1855" w:type="dxa"/>
            <w:tcBorders>
              <w:top w:val="single" w:sz="4" w:space="0" w:color="auto"/>
              <w:left w:val="single" w:sz="4" w:space="0" w:color="auto"/>
              <w:bottom w:val="single" w:sz="4" w:space="0" w:color="auto"/>
              <w:right w:val="single" w:sz="4" w:space="0" w:color="auto"/>
            </w:tcBorders>
            <w:hideMark/>
          </w:tcPr>
          <w:p w14:paraId="3B61F4DE" w14:textId="77777777" w:rsidR="00E57449" w:rsidRPr="00E57449" w:rsidRDefault="00E57449" w:rsidP="00E57449">
            <w:pPr>
              <w:rPr>
                <w:rFonts w:ascii="Times New Roman" w:hAnsi="Times New Roman"/>
                <w:b/>
                <w:sz w:val="24"/>
                <w:szCs w:val="24"/>
              </w:rPr>
            </w:pPr>
            <w:r w:rsidRPr="00E57449">
              <w:rPr>
                <w:rFonts w:ascii="Times New Roman" w:hAnsi="Times New Roman"/>
                <w:b/>
                <w:sz w:val="24"/>
                <w:szCs w:val="24"/>
              </w:rPr>
              <w:t>Nr</w:t>
            </w:r>
          </w:p>
        </w:tc>
        <w:tc>
          <w:tcPr>
            <w:tcW w:w="1497" w:type="dxa"/>
            <w:tcBorders>
              <w:top w:val="single" w:sz="4" w:space="0" w:color="auto"/>
              <w:left w:val="single" w:sz="4" w:space="0" w:color="auto"/>
              <w:bottom w:val="single" w:sz="4" w:space="0" w:color="auto"/>
              <w:right w:val="single" w:sz="4" w:space="0" w:color="auto"/>
            </w:tcBorders>
            <w:hideMark/>
          </w:tcPr>
          <w:p w14:paraId="37FBAC16" w14:textId="77777777" w:rsidR="00E57449" w:rsidRPr="00E57449" w:rsidRDefault="00E57449" w:rsidP="00E57449">
            <w:pPr>
              <w:rPr>
                <w:rFonts w:ascii="Times New Roman" w:hAnsi="Times New Roman"/>
                <w:b/>
                <w:sz w:val="24"/>
                <w:szCs w:val="24"/>
              </w:rPr>
            </w:pPr>
            <w:r w:rsidRPr="00E57449">
              <w:rPr>
                <w:rFonts w:ascii="Times New Roman" w:hAnsi="Times New Roman"/>
                <w:b/>
                <w:sz w:val="24"/>
                <w:szCs w:val="24"/>
              </w:rPr>
              <w:t xml:space="preserve">Z dnia </w:t>
            </w:r>
          </w:p>
        </w:tc>
        <w:tc>
          <w:tcPr>
            <w:tcW w:w="5119" w:type="dxa"/>
            <w:tcBorders>
              <w:top w:val="single" w:sz="4" w:space="0" w:color="auto"/>
              <w:left w:val="single" w:sz="4" w:space="0" w:color="auto"/>
              <w:bottom w:val="single" w:sz="4" w:space="0" w:color="auto"/>
              <w:right w:val="single" w:sz="4" w:space="0" w:color="auto"/>
            </w:tcBorders>
            <w:hideMark/>
          </w:tcPr>
          <w:p w14:paraId="4D058DC0" w14:textId="77777777" w:rsidR="00E57449" w:rsidRPr="00E57449" w:rsidRDefault="00E57449" w:rsidP="00E57449">
            <w:pPr>
              <w:rPr>
                <w:rFonts w:ascii="Times New Roman" w:hAnsi="Times New Roman"/>
                <w:b/>
                <w:sz w:val="24"/>
                <w:szCs w:val="24"/>
              </w:rPr>
            </w:pPr>
            <w:r w:rsidRPr="00E57449">
              <w:rPr>
                <w:rFonts w:ascii="Times New Roman" w:hAnsi="Times New Roman"/>
                <w:b/>
                <w:sz w:val="24"/>
                <w:szCs w:val="24"/>
              </w:rPr>
              <w:t xml:space="preserve">W sprawie </w:t>
            </w:r>
          </w:p>
        </w:tc>
      </w:tr>
      <w:tr w:rsidR="00E57449" w:rsidRPr="00E57449" w14:paraId="3ACCBCA7"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6CEF0369" w14:textId="77777777" w:rsidR="00E57449" w:rsidRPr="00E57449" w:rsidRDefault="00E57449" w:rsidP="00E57449">
            <w:pPr>
              <w:rPr>
                <w:rFonts w:ascii="Times New Roman" w:eastAsia="Lucida Sans Unicode" w:hAnsi="Times New Roman"/>
              </w:rPr>
            </w:pPr>
            <w:r w:rsidRPr="00E57449">
              <w:rPr>
                <w:rFonts w:ascii="Times New Roman" w:eastAsia="Lucida Sans Unicode" w:hAnsi="Times New Roman"/>
              </w:rPr>
              <w:t>1</w:t>
            </w:r>
          </w:p>
        </w:tc>
        <w:tc>
          <w:tcPr>
            <w:tcW w:w="1855" w:type="dxa"/>
            <w:tcBorders>
              <w:top w:val="single" w:sz="4" w:space="0" w:color="auto"/>
              <w:left w:val="single" w:sz="4" w:space="0" w:color="auto"/>
              <w:bottom w:val="single" w:sz="4" w:space="0" w:color="auto"/>
              <w:right w:val="single" w:sz="4" w:space="0" w:color="auto"/>
            </w:tcBorders>
            <w:hideMark/>
          </w:tcPr>
          <w:p w14:paraId="2862D66C" w14:textId="77777777" w:rsidR="00E57449" w:rsidRPr="00E57449" w:rsidRDefault="00E57449" w:rsidP="00E57449">
            <w:pPr>
              <w:rPr>
                <w:rFonts w:ascii="Times New Roman" w:hAnsi="Times New Roman"/>
              </w:rPr>
            </w:pPr>
            <w:r w:rsidRPr="00E57449">
              <w:rPr>
                <w:rFonts w:ascii="Times New Roman" w:hAnsi="Times New Roman"/>
              </w:rPr>
              <w:t>XII/95/2020</w:t>
            </w:r>
          </w:p>
        </w:tc>
        <w:tc>
          <w:tcPr>
            <w:tcW w:w="1497" w:type="dxa"/>
            <w:tcBorders>
              <w:top w:val="single" w:sz="4" w:space="0" w:color="auto"/>
              <w:left w:val="single" w:sz="4" w:space="0" w:color="auto"/>
              <w:bottom w:val="single" w:sz="4" w:space="0" w:color="auto"/>
              <w:right w:val="single" w:sz="4" w:space="0" w:color="auto"/>
            </w:tcBorders>
            <w:hideMark/>
          </w:tcPr>
          <w:p w14:paraId="72C8A9B3"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24.01.2020</w:t>
            </w:r>
          </w:p>
        </w:tc>
        <w:tc>
          <w:tcPr>
            <w:tcW w:w="5119" w:type="dxa"/>
            <w:tcBorders>
              <w:top w:val="single" w:sz="4" w:space="0" w:color="auto"/>
              <w:left w:val="single" w:sz="4" w:space="0" w:color="auto"/>
              <w:bottom w:val="single" w:sz="4" w:space="0" w:color="auto"/>
              <w:right w:val="single" w:sz="4" w:space="0" w:color="auto"/>
            </w:tcBorders>
            <w:hideMark/>
          </w:tcPr>
          <w:p w14:paraId="17232846"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stwierdzenia wygaśnięcia mandatu sołtysa sołectwa Rzuców</w:t>
            </w:r>
          </w:p>
        </w:tc>
      </w:tr>
      <w:tr w:rsidR="00E57449" w:rsidRPr="00E57449" w14:paraId="5E56951B"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5B6E277C" w14:textId="77777777" w:rsidR="00E57449" w:rsidRPr="00E57449" w:rsidRDefault="00E57449" w:rsidP="00E57449">
            <w:pPr>
              <w:rPr>
                <w:rFonts w:ascii="Times New Roman" w:hAnsi="Times New Roman"/>
              </w:rPr>
            </w:pPr>
            <w:r w:rsidRPr="00E57449">
              <w:rPr>
                <w:rFonts w:ascii="Times New Roman" w:hAnsi="Times New Roman"/>
              </w:rPr>
              <w:t>2</w:t>
            </w:r>
          </w:p>
        </w:tc>
        <w:tc>
          <w:tcPr>
            <w:tcW w:w="1855" w:type="dxa"/>
            <w:tcBorders>
              <w:top w:val="single" w:sz="4" w:space="0" w:color="auto"/>
              <w:left w:val="single" w:sz="4" w:space="0" w:color="auto"/>
              <w:bottom w:val="single" w:sz="4" w:space="0" w:color="auto"/>
              <w:right w:val="single" w:sz="4" w:space="0" w:color="auto"/>
            </w:tcBorders>
            <w:hideMark/>
          </w:tcPr>
          <w:p w14:paraId="2BEDB191" w14:textId="77777777" w:rsidR="00E57449" w:rsidRPr="00E57449" w:rsidRDefault="00E57449" w:rsidP="00E57449">
            <w:pPr>
              <w:rPr>
                <w:rFonts w:ascii="Times New Roman" w:hAnsi="Times New Roman"/>
              </w:rPr>
            </w:pPr>
            <w:r w:rsidRPr="00E57449">
              <w:rPr>
                <w:rFonts w:ascii="Times New Roman" w:hAnsi="Times New Roman"/>
              </w:rPr>
              <w:t>XII/96/2020</w:t>
            </w:r>
          </w:p>
        </w:tc>
        <w:tc>
          <w:tcPr>
            <w:tcW w:w="1497" w:type="dxa"/>
            <w:tcBorders>
              <w:top w:val="single" w:sz="4" w:space="0" w:color="auto"/>
              <w:left w:val="single" w:sz="4" w:space="0" w:color="auto"/>
              <w:bottom w:val="single" w:sz="4" w:space="0" w:color="auto"/>
              <w:right w:val="single" w:sz="4" w:space="0" w:color="auto"/>
            </w:tcBorders>
            <w:hideMark/>
          </w:tcPr>
          <w:p w14:paraId="58C1C245" w14:textId="77777777" w:rsidR="00E57449" w:rsidRPr="00E57449" w:rsidRDefault="00E57449" w:rsidP="00E57449">
            <w:r w:rsidRPr="00E57449">
              <w:rPr>
                <w:rFonts w:ascii="Times New Roman" w:hAnsi="Times New Roman"/>
                <w:sz w:val="24"/>
                <w:szCs w:val="24"/>
              </w:rPr>
              <w:t>24.01.2020</w:t>
            </w:r>
          </w:p>
        </w:tc>
        <w:tc>
          <w:tcPr>
            <w:tcW w:w="5119" w:type="dxa"/>
            <w:tcBorders>
              <w:top w:val="single" w:sz="4" w:space="0" w:color="auto"/>
              <w:left w:val="single" w:sz="4" w:space="0" w:color="auto"/>
              <w:bottom w:val="single" w:sz="4" w:space="0" w:color="auto"/>
              <w:right w:val="single" w:sz="4" w:space="0" w:color="auto"/>
            </w:tcBorders>
            <w:hideMark/>
          </w:tcPr>
          <w:p w14:paraId="1C46AC8E"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zarządzenia wyborów sołtysa w sołectwie Rzuców</w:t>
            </w:r>
          </w:p>
        </w:tc>
      </w:tr>
      <w:tr w:rsidR="00E57449" w:rsidRPr="00E57449" w14:paraId="17E6BC4D"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3AA31EA0" w14:textId="77777777" w:rsidR="00E57449" w:rsidRPr="00E57449" w:rsidRDefault="00E57449" w:rsidP="00E57449">
            <w:pPr>
              <w:rPr>
                <w:rFonts w:ascii="Times New Roman" w:hAnsi="Times New Roman"/>
              </w:rPr>
            </w:pPr>
            <w:r w:rsidRPr="00E57449">
              <w:rPr>
                <w:rFonts w:ascii="Times New Roman" w:hAnsi="Times New Roman"/>
              </w:rPr>
              <w:t>3</w:t>
            </w:r>
          </w:p>
        </w:tc>
        <w:tc>
          <w:tcPr>
            <w:tcW w:w="1855" w:type="dxa"/>
            <w:tcBorders>
              <w:top w:val="single" w:sz="4" w:space="0" w:color="auto"/>
              <w:left w:val="single" w:sz="4" w:space="0" w:color="auto"/>
              <w:bottom w:val="single" w:sz="4" w:space="0" w:color="auto"/>
              <w:right w:val="single" w:sz="4" w:space="0" w:color="auto"/>
            </w:tcBorders>
            <w:hideMark/>
          </w:tcPr>
          <w:p w14:paraId="1EDAB698" w14:textId="77777777" w:rsidR="00E57449" w:rsidRPr="00E57449" w:rsidRDefault="00E57449" w:rsidP="00E57449">
            <w:pPr>
              <w:rPr>
                <w:rFonts w:ascii="Times New Roman" w:hAnsi="Times New Roman"/>
              </w:rPr>
            </w:pPr>
            <w:r w:rsidRPr="00E57449">
              <w:rPr>
                <w:rFonts w:ascii="Times New Roman" w:hAnsi="Times New Roman"/>
              </w:rPr>
              <w:t>XII/97/2020</w:t>
            </w:r>
          </w:p>
        </w:tc>
        <w:tc>
          <w:tcPr>
            <w:tcW w:w="1497" w:type="dxa"/>
            <w:tcBorders>
              <w:top w:val="single" w:sz="4" w:space="0" w:color="auto"/>
              <w:left w:val="single" w:sz="4" w:space="0" w:color="auto"/>
              <w:bottom w:val="single" w:sz="4" w:space="0" w:color="auto"/>
              <w:right w:val="single" w:sz="4" w:space="0" w:color="auto"/>
            </w:tcBorders>
            <w:hideMark/>
          </w:tcPr>
          <w:p w14:paraId="479BB039"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24.01.2020</w:t>
            </w:r>
          </w:p>
        </w:tc>
        <w:tc>
          <w:tcPr>
            <w:tcW w:w="5119" w:type="dxa"/>
            <w:tcBorders>
              <w:top w:val="single" w:sz="4" w:space="0" w:color="auto"/>
              <w:left w:val="single" w:sz="4" w:space="0" w:color="auto"/>
              <w:bottom w:val="single" w:sz="4" w:space="0" w:color="auto"/>
              <w:right w:val="single" w:sz="4" w:space="0" w:color="auto"/>
            </w:tcBorders>
            <w:hideMark/>
          </w:tcPr>
          <w:p w14:paraId="3AC44DBA"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zmiany osoby wyznaczonej do reprezentowania Gminy Borkowice w stowarzyszeniu  Lokalnej Grupy działania „Razem na Piaskowcu”</w:t>
            </w:r>
          </w:p>
        </w:tc>
      </w:tr>
      <w:tr w:rsidR="00E57449" w:rsidRPr="00E57449" w14:paraId="2A0CBBDD"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09D2A6C0" w14:textId="77777777" w:rsidR="00E57449" w:rsidRPr="00E57449" w:rsidRDefault="00E57449" w:rsidP="00E57449">
            <w:pPr>
              <w:rPr>
                <w:rFonts w:ascii="Times New Roman" w:hAnsi="Times New Roman"/>
              </w:rPr>
            </w:pPr>
            <w:r w:rsidRPr="00E57449">
              <w:rPr>
                <w:rFonts w:ascii="Times New Roman" w:hAnsi="Times New Roman"/>
              </w:rPr>
              <w:t>4</w:t>
            </w:r>
          </w:p>
        </w:tc>
        <w:tc>
          <w:tcPr>
            <w:tcW w:w="1855" w:type="dxa"/>
            <w:tcBorders>
              <w:top w:val="single" w:sz="4" w:space="0" w:color="auto"/>
              <w:left w:val="single" w:sz="4" w:space="0" w:color="auto"/>
              <w:bottom w:val="single" w:sz="4" w:space="0" w:color="auto"/>
              <w:right w:val="single" w:sz="4" w:space="0" w:color="auto"/>
            </w:tcBorders>
            <w:hideMark/>
          </w:tcPr>
          <w:p w14:paraId="7153BFE1" w14:textId="77777777" w:rsidR="00E57449" w:rsidRPr="00E57449" w:rsidRDefault="00E57449" w:rsidP="00E57449">
            <w:pPr>
              <w:rPr>
                <w:rFonts w:ascii="Times New Roman" w:hAnsi="Times New Roman"/>
              </w:rPr>
            </w:pPr>
            <w:r w:rsidRPr="00E57449">
              <w:rPr>
                <w:rFonts w:ascii="Times New Roman" w:hAnsi="Times New Roman"/>
              </w:rPr>
              <w:t>XII/98/2020</w:t>
            </w:r>
          </w:p>
        </w:tc>
        <w:tc>
          <w:tcPr>
            <w:tcW w:w="1497" w:type="dxa"/>
            <w:tcBorders>
              <w:top w:val="single" w:sz="4" w:space="0" w:color="auto"/>
              <w:left w:val="single" w:sz="4" w:space="0" w:color="auto"/>
              <w:bottom w:val="single" w:sz="4" w:space="0" w:color="auto"/>
              <w:right w:val="single" w:sz="4" w:space="0" w:color="auto"/>
            </w:tcBorders>
            <w:hideMark/>
          </w:tcPr>
          <w:p w14:paraId="34F51A6B" w14:textId="77777777" w:rsidR="00E57449" w:rsidRPr="00E57449" w:rsidRDefault="00E57449" w:rsidP="00E57449">
            <w:r w:rsidRPr="00E57449">
              <w:rPr>
                <w:rFonts w:ascii="Times New Roman" w:hAnsi="Times New Roman"/>
                <w:sz w:val="24"/>
                <w:szCs w:val="24"/>
              </w:rPr>
              <w:t>24.01.2020</w:t>
            </w:r>
          </w:p>
        </w:tc>
        <w:tc>
          <w:tcPr>
            <w:tcW w:w="5119" w:type="dxa"/>
            <w:tcBorders>
              <w:top w:val="single" w:sz="4" w:space="0" w:color="auto"/>
              <w:left w:val="single" w:sz="4" w:space="0" w:color="auto"/>
              <w:bottom w:val="single" w:sz="4" w:space="0" w:color="auto"/>
              <w:right w:val="single" w:sz="4" w:space="0" w:color="auto"/>
            </w:tcBorders>
            <w:hideMark/>
          </w:tcPr>
          <w:p w14:paraId="3A034221"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 xml:space="preserve">określenia wysokości stawek opłat za zajęcie pasa drogowego </w:t>
            </w:r>
          </w:p>
        </w:tc>
      </w:tr>
      <w:tr w:rsidR="00E57449" w:rsidRPr="00E57449" w14:paraId="596E07B6"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458FD8E3" w14:textId="77777777" w:rsidR="00E57449" w:rsidRPr="00E57449" w:rsidRDefault="00E57449" w:rsidP="00E57449">
            <w:pPr>
              <w:rPr>
                <w:rFonts w:ascii="Times New Roman" w:hAnsi="Times New Roman"/>
              </w:rPr>
            </w:pPr>
            <w:r w:rsidRPr="00E57449">
              <w:rPr>
                <w:rFonts w:ascii="Times New Roman" w:hAnsi="Times New Roman"/>
              </w:rPr>
              <w:t>5</w:t>
            </w:r>
          </w:p>
        </w:tc>
        <w:tc>
          <w:tcPr>
            <w:tcW w:w="1855" w:type="dxa"/>
            <w:tcBorders>
              <w:top w:val="single" w:sz="4" w:space="0" w:color="auto"/>
              <w:left w:val="single" w:sz="4" w:space="0" w:color="auto"/>
              <w:bottom w:val="single" w:sz="4" w:space="0" w:color="auto"/>
              <w:right w:val="single" w:sz="4" w:space="0" w:color="auto"/>
            </w:tcBorders>
            <w:hideMark/>
          </w:tcPr>
          <w:p w14:paraId="3A8060DF" w14:textId="77777777" w:rsidR="00E57449" w:rsidRPr="00E57449" w:rsidRDefault="00E57449" w:rsidP="00E57449">
            <w:pPr>
              <w:rPr>
                <w:rFonts w:ascii="Times New Roman" w:hAnsi="Times New Roman"/>
              </w:rPr>
            </w:pPr>
            <w:r w:rsidRPr="00E57449">
              <w:rPr>
                <w:rFonts w:ascii="Times New Roman" w:hAnsi="Times New Roman"/>
              </w:rPr>
              <w:t>XII/99/2020</w:t>
            </w:r>
          </w:p>
        </w:tc>
        <w:tc>
          <w:tcPr>
            <w:tcW w:w="1497" w:type="dxa"/>
            <w:tcBorders>
              <w:top w:val="single" w:sz="4" w:space="0" w:color="auto"/>
              <w:left w:val="single" w:sz="4" w:space="0" w:color="auto"/>
              <w:bottom w:val="single" w:sz="4" w:space="0" w:color="auto"/>
              <w:right w:val="single" w:sz="4" w:space="0" w:color="auto"/>
            </w:tcBorders>
            <w:hideMark/>
          </w:tcPr>
          <w:p w14:paraId="6A110DC5"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24.01.2020</w:t>
            </w:r>
          </w:p>
        </w:tc>
        <w:tc>
          <w:tcPr>
            <w:tcW w:w="5119" w:type="dxa"/>
            <w:tcBorders>
              <w:top w:val="single" w:sz="4" w:space="0" w:color="auto"/>
              <w:left w:val="single" w:sz="4" w:space="0" w:color="auto"/>
              <w:bottom w:val="single" w:sz="4" w:space="0" w:color="auto"/>
              <w:right w:val="single" w:sz="4" w:space="0" w:color="auto"/>
            </w:tcBorders>
            <w:hideMark/>
          </w:tcPr>
          <w:p w14:paraId="2B4A38B3"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zmiany w uchwale dotyczącej wyboru metody ustalenia opłaty za gospodarowanie odpadami komunalnymi oraz ustalenia stawki takiej opłaty.</w:t>
            </w:r>
          </w:p>
        </w:tc>
      </w:tr>
      <w:tr w:rsidR="00E57449" w:rsidRPr="00E57449" w14:paraId="4E21D6DD"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6D2AC567" w14:textId="77777777" w:rsidR="00E57449" w:rsidRPr="00E57449" w:rsidRDefault="00E57449" w:rsidP="00E57449">
            <w:pPr>
              <w:rPr>
                <w:rFonts w:ascii="Times New Roman" w:hAnsi="Times New Roman"/>
              </w:rPr>
            </w:pPr>
            <w:r w:rsidRPr="00E57449">
              <w:rPr>
                <w:rFonts w:ascii="Times New Roman" w:hAnsi="Times New Roman"/>
              </w:rPr>
              <w:t>6</w:t>
            </w:r>
          </w:p>
        </w:tc>
        <w:tc>
          <w:tcPr>
            <w:tcW w:w="1855" w:type="dxa"/>
            <w:tcBorders>
              <w:top w:val="single" w:sz="4" w:space="0" w:color="auto"/>
              <w:left w:val="single" w:sz="4" w:space="0" w:color="auto"/>
              <w:bottom w:val="single" w:sz="4" w:space="0" w:color="auto"/>
              <w:right w:val="single" w:sz="4" w:space="0" w:color="auto"/>
            </w:tcBorders>
            <w:hideMark/>
          </w:tcPr>
          <w:p w14:paraId="1CE3FD07" w14:textId="77777777" w:rsidR="00E57449" w:rsidRPr="00E57449" w:rsidRDefault="00E57449" w:rsidP="00E57449">
            <w:pPr>
              <w:rPr>
                <w:rFonts w:ascii="Times New Roman" w:hAnsi="Times New Roman"/>
              </w:rPr>
            </w:pPr>
            <w:r w:rsidRPr="00E57449">
              <w:rPr>
                <w:rFonts w:ascii="Times New Roman" w:hAnsi="Times New Roman"/>
              </w:rPr>
              <w:t>XII/100/2020</w:t>
            </w:r>
          </w:p>
        </w:tc>
        <w:tc>
          <w:tcPr>
            <w:tcW w:w="1497" w:type="dxa"/>
            <w:tcBorders>
              <w:top w:val="single" w:sz="4" w:space="0" w:color="auto"/>
              <w:left w:val="single" w:sz="4" w:space="0" w:color="auto"/>
              <w:bottom w:val="single" w:sz="4" w:space="0" w:color="auto"/>
              <w:right w:val="single" w:sz="4" w:space="0" w:color="auto"/>
            </w:tcBorders>
            <w:hideMark/>
          </w:tcPr>
          <w:p w14:paraId="716EABB7" w14:textId="77777777" w:rsidR="00E57449" w:rsidRPr="00E57449" w:rsidRDefault="00E57449" w:rsidP="00E57449">
            <w:r w:rsidRPr="00E57449">
              <w:rPr>
                <w:rFonts w:ascii="Times New Roman" w:hAnsi="Times New Roman"/>
                <w:sz w:val="24"/>
                <w:szCs w:val="24"/>
              </w:rPr>
              <w:t>24.01.2020</w:t>
            </w:r>
          </w:p>
        </w:tc>
        <w:tc>
          <w:tcPr>
            <w:tcW w:w="5119" w:type="dxa"/>
            <w:tcBorders>
              <w:top w:val="single" w:sz="4" w:space="0" w:color="auto"/>
              <w:left w:val="single" w:sz="4" w:space="0" w:color="auto"/>
              <w:bottom w:val="single" w:sz="4" w:space="0" w:color="auto"/>
              <w:right w:val="single" w:sz="4" w:space="0" w:color="auto"/>
            </w:tcBorders>
            <w:hideMark/>
          </w:tcPr>
          <w:p w14:paraId="3DBE71D5"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 xml:space="preserve">zmiany w uchwale dotyczącej określenia wzoru deklaracji o wysokości opłaty za gospodarowanie odpadami komunalnymi składanej przez właścicieli nieruchomości </w:t>
            </w:r>
          </w:p>
        </w:tc>
      </w:tr>
      <w:tr w:rsidR="00E57449" w:rsidRPr="00E57449" w14:paraId="2F535F59"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033CB800" w14:textId="77777777" w:rsidR="00E57449" w:rsidRPr="00E57449" w:rsidRDefault="00E57449" w:rsidP="00E57449">
            <w:pPr>
              <w:rPr>
                <w:rFonts w:ascii="Times New Roman" w:eastAsia="Lucida Sans Unicode" w:hAnsi="Times New Roman"/>
              </w:rPr>
            </w:pPr>
            <w:r w:rsidRPr="00E57449">
              <w:rPr>
                <w:rFonts w:ascii="Times New Roman" w:eastAsia="Lucida Sans Unicode" w:hAnsi="Times New Roman"/>
              </w:rPr>
              <w:t>7</w:t>
            </w:r>
          </w:p>
        </w:tc>
        <w:tc>
          <w:tcPr>
            <w:tcW w:w="1855" w:type="dxa"/>
            <w:tcBorders>
              <w:top w:val="single" w:sz="4" w:space="0" w:color="auto"/>
              <w:left w:val="single" w:sz="4" w:space="0" w:color="auto"/>
              <w:bottom w:val="single" w:sz="4" w:space="0" w:color="auto"/>
              <w:right w:val="single" w:sz="4" w:space="0" w:color="auto"/>
            </w:tcBorders>
            <w:hideMark/>
          </w:tcPr>
          <w:p w14:paraId="4B6B9810" w14:textId="77777777" w:rsidR="00E57449" w:rsidRPr="00E57449" w:rsidRDefault="00E57449" w:rsidP="00E57449">
            <w:pPr>
              <w:rPr>
                <w:rFonts w:ascii="Times New Roman" w:hAnsi="Times New Roman"/>
              </w:rPr>
            </w:pPr>
            <w:r w:rsidRPr="00E57449">
              <w:rPr>
                <w:rFonts w:ascii="Times New Roman" w:hAnsi="Times New Roman"/>
              </w:rPr>
              <w:t>XII/101/2020</w:t>
            </w:r>
          </w:p>
        </w:tc>
        <w:tc>
          <w:tcPr>
            <w:tcW w:w="1497" w:type="dxa"/>
            <w:tcBorders>
              <w:top w:val="single" w:sz="4" w:space="0" w:color="auto"/>
              <w:left w:val="single" w:sz="4" w:space="0" w:color="auto"/>
              <w:bottom w:val="single" w:sz="4" w:space="0" w:color="auto"/>
              <w:right w:val="single" w:sz="4" w:space="0" w:color="auto"/>
            </w:tcBorders>
            <w:hideMark/>
          </w:tcPr>
          <w:p w14:paraId="79B58344"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24.01.2020</w:t>
            </w:r>
          </w:p>
        </w:tc>
        <w:tc>
          <w:tcPr>
            <w:tcW w:w="5119" w:type="dxa"/>
            <w:tcBorders>
              <w:top w:val="single" w:sz="4" w:space="0" w:color="auto"/>
              <w:left w:val="single" w:sz="4" w:space="0" w:color="auto"/>
              <w:bottom w:val="single" w:sz="4" w:space="0" w:color="auto"/>
              <w:right w:val="single" w:sz="4" w:space="0" w:color="auto"/>
            </w:tcBorders>
            <w:hideMark/>
          </w:tcPr>
          <w:p w14:paraId="4379B64C"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zwolnienia w części z opłat za gospodarowanie odpadami komunalnymi właścicieli nieruchomości kompostujących odpady.</w:t>
            </w:r>
          </w:p>
        </w:tc>
      </w:tr>
      <w:tr w:rsidR="00E57449" w:rsidRPr="00E57449" w14:paraId="749FA99A"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2C7D95BA"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8</w:t>
            </w:r>
          </w:p>
        </w:tc>
        <w:tc>
          <w:tcPr>
            <w:tcW w:w="1855" w:type="dxa"/>
            <w:tcBorders>
              <w:top w:val="single" w:sz="4" w:space="0" w:color="auto"/>
              <w:left w:val="single" w:sz="4" w:space="0" w:color="auto"/>
              <w:bottom w:val="single" w:sz="4" w:space="0" w:color="auto"/>
              <w:right w:val="single" w:sz="4" w:space="0" w:color="auto"/>
            </w:tcBorders>
            <w:hideMark/>
          </w:tcPr>
          <w:p w14:paraId="68E5C37B"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XII/102/2020</w:t>
            </w:r>
          </w:p>
        </w:tc>
        <w:tc>
          <w:tcPr>
            <w:tcW w:w="1497" w:type="dxa"/>
            <w:tcBorders>
              <w:top w:val="single" w:sz="4" w:space="0" w:color="auto"/>
              <w:left w:val="single" w:sz="4" w:space="0" w:color="auto"/>
              <w:bottom w:val="single" w:sz="4" w:space="0" w:color="auto"/>
              <w:right w:val="single" w:sz="4" w:space="0" w:color="auto"/>
            </w:tcBorders>
            <w:hideMark/>
          </w:tcPr>
          <w:p w14:paraId="51892764"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24.01.2020</w:t>
            </w:r>
          </w:p>
        </w:tc>
        <w:tc>
          <w:tcPr>
            <w:tcW w:w="5119" w:type="dxa"/>
            <w:tcBorders>
              <w:top w:val="single" w:sz="4" w:space="0" w:color="auto"/>
              <w:left w:val="single" w:sz="4" w:space="0" w:color="auto"/>
              <w:bottom w:val="single" w:sz="4" w:space="0" w:color="auto"/>
              <w:right w:val="single" w:sz="4" w:space="0" w:color="auto"/>
            </w:tcBorders>
            <w:hideMark/>
          </w:tcPr>
          <w:p w14:paraId="15B8FBC6"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 xml:space="preserve">zarządzenia wyborów sołtysa w sołectwie Ruszkowice </w:t>
            </w:r>
          </w:p>
        </w:tc>
      </w:tr>
      <w:tr w:rsidR="00E57449" w:rsidRPr="00E57449" w14:paraId="60A45A86"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2C3A6E82"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9</w:t>
            </w:r>
          </w:p>
        </w:tc>
        <w:tc>
          <w:tcPr>
            <w:tcW w:w="1855" w:type="dxa"/>
            <w:tcBorders>
              <w:top w:val="single" w:sz="4" w:space="0" w:color="auto"/>
              <w:left w:val="single" w:sz="4" w:space="0" w:color="auto"/>
              <w:bottom w:val="single" w:sz="4" w:space="0" w:color="auto"/>
              <w:right w:val="single" w:sz="4" w:space="0" w:color="auto"/>
            </w:tcBorders>
            <w:hideMark/>
          </w:tcPr>
          <w:p w14:paraId="58AE4AEA"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XII/103/2020</w:t>
            </w:r>
          </w:p>
        </w:tc>
        <w:tc>
          <w:tcPr>
            <w:tcW w:w="1497" w:type="dxa"/>
            <w:tcBorders>
              <w:top w:val="single" w:sz="4" w:space="0" w:color="auto"/>
              <w:left w:val="single" w:sz="4" w:space="0" w:color="auto"/>
              <w:bottom w:val="single" w:sz="4" w:space="0" w:color="auto"/>
              <w:right w:val="single" w:sz="4" w:space="0" w:color="auto"/>
            </w:tcBorders>
            <w:hideMark/>
          </w:tcPr>
          <w:p w14:paraId="317CDD1C"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24.01.2020</w:t>
            </w:r>
          </w:p>
        </w:tc>
        <w:tc>
          <w:tcPr>
            <w:tcW w:w="5119" w:type="dxa"/>
            <w:tcBorders>
              <w:top w:val="single" w:sz="4" w:space="0" w:color="auto"/>
              <w:left w:val="single" w:sz="4" w:space="0" w:color="auto"/>
              <w:bottom w:val="single" w:sz="4" w:space="0" w:color="auto"/>
              <w:right w:val="single" w:sz="4" w:space="0" w:color="auto"/>
            </w:tcBorders>
            <w:hideMark/>
          </w:tcPr>
          <w:p w14:paraId="1E3B3671"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 xml:space="preserve">przyjęcia projektu regulaminu dostarczania wody i odprowadzania ścieków na terenie Gminy </w:t>
            </w:r>
          </w:p>
        </w:tc>
      </w:tr>
      <w:tr w:rsidR="00E57449" w:rsidRPr="00E57449" w14:paraId="3A2D8685"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1C31BFD7"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10</w:t>
            </w:r>
          </w:p>
        </w:tc>
        <w:tc>
          <w:tcPr>
            <w:tcW w:w="1855" w:type="dxa"/>
            <w:tcBorders>
              <w:top w:val="single" w:sz="4" w:space="0" w:color="auto"/>
              <w:left w:val="single" w:sz="4" w:space="0" w:color="auto"/>
              <w:bottom w:val="single" w:sz="4" w:space="0" w:color="auto"/>
              <w:right w:val="single" w:sz="4" w:space="0" w:color="auto"/>
            </w:tcBorders>
            <w:hideMark/>
          </w:tcPr>
          <w:p w14:paraId="3B9969EE"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XIII/104/2020</w:t>
            </w:r>
          </w:p>
        </w:tc>
        <w:tc>
          <w:tcPr>
            <w:tcW w:w="1497" w:type="dxa"/>
            <w:tcBorders>
              <w:top w:val="single" w:sz="4" w:space="0" w:color="auto"/>
              <w:left w:val="single" w:sz="4" w:space="0" w:color="auto"/>
              <w:bottom w:val="single" w:sz="4" w:space="0" w:color="auto"/>
              <w:right w:val="single" w:sz="4" w:space="0" w:color="auto"/>
            </w:tcBorders>
            <w:hideMark/>
          </w:tcPr>
          <w:p w14:paraId="0781AC9A"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26.02.2020</w:t>
            </w:r>
          </w:p>
        </w:tc>
        <w:tc>
          <w:tcPr>
            <w:tcW w:w="5119" w:type="dxa"/>
            <w:tcBorders>
              <w:top w:val="single" w:sz="4" w:space="0" w:color="auto"/>
              <w:left w:val="single" w:sz="4" w:space="0" w:color="auto"/>
              <w:bottom w:val="single" w:sz="4" w:space="0" w:color="auto"/>
              <w:right w:val="single" w:sz="4" w:space="0" w:color="auto"/>
            </w:tcBorders>
            <w:hideMark/>
          </w:tcPr>
          <w:p w14:paraId="14C73AF5"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zatwierdzenia planu pracy Rady Gminy Borkowice na 2020 rok</w:t>
            </w:r>
          </w:p>
        </w:tc>
      </w:tr>
      <w:tr w:rsidR="00E57449" w:rsidRPr="00E57449" w14:paraId="4B49F63B"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7F8E7B06"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11</w:t>
            </w:r>
          </w:p>
        </w:tc>
        <w:tc>
          <w:tcPr>
            <w:tcW w:w="1855" w:type="dxa"/>
            <w:tcBorders>
              <w:top w:val="single" w:sz="4" w:space="0" w:color="auto"/>
              <w:left w:val="single" w:sz="4" w:space="0" w:color="auto"/>
              <w:bottom w:val="single" w:sz="4" w:space="0" w:color="auto"/>
              <w:right w:val="single" w:sz="4" w:space="0" w:color="auto"/>
            </w:tcBorders>
            <w:hideMark/>
          </w:tcPr>
          <w:p w14:paraId="181285CD"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XIII/105/2020</w:t>
            </w:r>
          </w:p>
        </w:tc>
        <w:tc>
          <w:tcPr>
            <w:tcW w:w="1497" w:type="dxa"/>
            <w:tcBorders>
              <w:top w:val="single" w:sz="4" w:space="0" w:color="auto"/>
              <w:left w:val="single" w:sz="4" w:space="0" w:color="auto"/>
              <w:bottom w:val="single" w:sz="4" w:space="0" w:color="auto"/>
              <w:right w:val="single" w:sz="4" w:space="0" w:color="auto"/>
            </w:tcBorders>
            <w:hideMark/>
          </w:tcPr>
          <w:p w14:paraId="19A3BD40"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26.02.2020</w:t>
            </w:r>
          </w:p>
        </w:tc>
        <w:tc>
          <w:tcPr>
            <w:tcW w:w="5119" w:type="dxa"/>
            <w:tcBorders>
              <w:top w:val="single" w:sz="4" w:space="0" w:color="auto"/>
              <w:left w:val="single" w:sz="4" w:space="0" w:color="auto"/>
              <w:bottom w:val="single" w:sz="4" w:space="0" w:color="auto"/>
              <w:right w:val="single" w:sz="4" w:space="0" w:color="auto"/>
            </w:tcBorders>
            <w:hideMark/>
          </w:tcPr>
          <w:p w14:paraId="39A0076F"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zarządzenia poboru zobowiązania pieniężnego w drodze inkasa, wyznaczenia inkasentów Gminy Borkowice oraz ustalenia wysokości wynagrodzenia za inkaso</w:t>
            </w:r>
          </w:p>
        </w:tc>
      </w:tr>
      <w:tr w:rsidR="00E57449" w:rsidRPr="00E57449" w14:paraId="7AB2C7EB"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6F780528"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12</w:t>
            </w:r>
          </w:p>
        </w:tc>
        <w:tc>
          <w:tcPr>
            <w:tcW w:w="1855" w:type="dxa"/>
            <w:tcBorders>
              <w:top w:val="single" w:sz="4" w:space="0" w:color="auto"/>
              <w:left w:val="single" w:sz="4" w:space="0" w:color="auto"/>
              <w:bottom w:val="single" w:sz="4" w:space="0" w:color="auto"/>
              <w:right w:val="single" w:sz="4" w:space="0" w:color="auto"/>
            </w:tcBorders>
            <w:hideMark/>
          </w:tcPr>
          <w:p w14:paraId="6A6AB38F"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XIII/106/2020</w:t>
            </w:r>
          </w:p>
        </w:tc>
        <w:tc>
          <w:tcPr>
            <w:tcW w:w="1497" w:type="dxa"/>
            <w:tcBorders>
              <w:top w:val="single" w:sz="4" w:space="0" w:color="auto"/>
              <w:left w:val="single" w:sz="4" w:space="0" w:color="auto"/>
              <w:bottom w:val="single" w:sz="4" w:space="0" w:color="auto"/>
              <w:right w:val="single" w:sz="4" w:space="0" w:color="auto"/>
            </w:tcBorders>
            <w:hideMark/>
          </w:tcPr>
          <w:p w14:paraId="1A7761AC"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26.02.2020</w:t>
            </w:r>
          </w:p>
        </w:tc>
        <w:tc>
          <w:tcPr>
            <w:tcW w:w="5119" w:type="dxa"/>
            <w:tcBorders>
              <w:top w:val="single" w:sz="4" w:space="0" w:color="auto"/>
              <w:left w:val="single" w:sz="4" w:space="0" w:color="auto"/>
              <w:bottom w:val="single" w:sz="4" w:space="0" w:color="auto"/>
              <w:right w:val="single" w:sz="4" w:space="0" w:color="auto"/>
            </w:tcBorders>
            <w:hideMark/>
          </w:tcPr>
          <w:p w14:paraId="70EACC76"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ustalenia zasad i wysokości diet dla sołtysów</w:t>
            </w:r>
          </w:p>
        </w:tc>
      </w:tr>
      <w:tr w:rsidR="00E57449" w:rsidRPr="00E57449" w14:paraId="03655A2D"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37AC88B8"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13</w:t>
            </w:r>
          </w:p>
        </w:tc>
        <w:tc>
          <w:tcPr>
            <w:tcW w:w="1855" w:type="dxa"/>
            <w:tcBorders>
              <w:top w:val="single" w:sz="4" w:space="0" w:color="auto"/>
              <w:left w:val="single" w:sz="4" w:space="0" w:color="auto"/>
              <w:bottom w:val="single" w:sz="4" w:space="0" w:color="auto"/>
              <w:right w:val="single" w:sz="4" w:space="0" w:color="auto"/>
            </w:tcBorders>
            <w:hideMark/>
          </w:tcPr>
          <w:p w14:paraId="7105C88B"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XIII/107/2020</w:t>
            </w:r>
          </w:p>
        </w:tc>
        <w:tc>
          <w:tcPr>
            <w:tcW w:w="1497" w:type="dxa"/>
            <w:tcBorders>
              <w:top w:val="single" w:sz="4" w:space="0" w:color="auto"/>
              <w:left w:val="single" w:sz="4" w:space="0" w:color="auto"/>
              <w:bottom w:val="single" w:sz="4" w:space="0" w:color="auto"/>
              <w:right w:val="single" w:sz="4" w:space="0" w:color="auto"/>
            </w:tcBorders>
            <w:hideMark/>
          </w:tcPr>
          <w:p w14:paraId="05EB6433"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26.02.2020</w:t>
            </w:r>
          </w:p>
        </w:tc>
        <w:tc>
          <w:tcPr>
            <w:tcW w:w="5119" w:type="dxa"/>
            <w:tcBorders>
              <w:top w:val="single" w:sz="4" w:space="0" w:color="auto"/>
              <w:left w:val="single" w:sz="4" w:space="0" w:color="auto"/>
              <w:bottom w:val="single" w:sz="4" w:space="0" w:color="auto"/>
              <w:right w:val="single" w:sz="4" w:space="0" w:color="auto"/>
            </w:tcBorders>
            <w:hideMark/>
          </w:tcPr>
          <w:p w14:paraId="326FBAFD"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wyrażenia zgody na zawarcie porozumienia o wspólnym przygotowaniu i przeprowadzeniu postępowania o udzielenie zamówienia publicznego na zakup energii elektrycznej w ramach grupy zakupowej Energii Elektrycznej</w:t>
            </w:r>
          </w:p>
        </w:tc>
      </w:tr>
      <w:tr w:rsidR="00E57449" w:rsidRPr="00E57449" w14:paraId="2539A31C"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624110CA"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14</w:t>
            </w:r>
          </w:p>
        </w:tc>
        <w:tc>
          <w:tcPr>
            <w:tcW w:w="1855" w:type="dxa"/>
            <w:tcBorders>
              <w:top w:val="single" w:sz="4" w:space="0" w:color="auto"/>
              <w:left w:val="single" w:sz="4" w:space="0" w:color="auto"/>
              <w:bottom w:val="single" w:sz="4" w:space="0" w:color="auto"/>
              <w:right w:val="single" w:sz="4" w:space="0" w:color="auto"/>
            </w:tcBorders>
            <w:hideMark/>
          </w:tcPr>
          <w:p w14:paraId="752E082C"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XIII/108/2020</w:t>
            </w:r>
          </w:p>
        </w:tc>
        <w:tc>
          <w:tcPr>
            <w:tcW w:w="1497" w:type="dxa"/>
            <w:tcBorders>
              <w:top w:val="single" w:sz="4" w:space="0" w:color="auto"/>
              <w:left w:val="single" w:sz="4" w:space="0" w:color="auto"/>
              <w:bottom w:val="single" w:sz="4" w:space="0" w:color="auto"/>
              <w:right w:val="single" w:sz="4" w:space="0" w:color="auto"/>
            </w:tcBorders>
            <w:hideMark/>
          </w:tcPr>
          <w:p w14:paraId="01FC6451"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26.02.2020</w:t>
            </w:r>
          </w:p>
        </w:tc>
        <w:tc>
          <w:tcPr>
            <w:tcW w:w="5119" w:type="dxa"/>
            <w:tcBorders>
              <w:top w:val="single" w:sz="4" w:space="0" w:color="auto"/>
              <w:left w:val="single" w:sz="4" w:space="0" w:color="auto"/>
              <w:bottom w:val="single" w:sz="4" w:space="0" w:color="auto"/>
              <w:right w:val="single" w:sz="4" w:space="0" w:color="auto"/>
            </w:tcBorders>
            <w:hideMark/>
          </w:tcPr>
          <w:p w14:paraId="4AA1334B"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przyjęcia stanowiska względem trudnej sytuacji w gospodarce odpadami w Gminie Borkowice oraz potrzeby zmian ustawowych dotyczących gospodarki odpadami</w:t>
            </w:r>
          </w:p>
        </w:tc>
      </w:tr>
      <w:tr w:rsidR="00E57449" w:rsidRPr="00E57449" w14:paraId="12654063"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2F333201"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15</w:t>
            </w:r>
          </w:p>
        </w:tc>
        <w:tc>
          <w:tcPr>
            <w:tcW w:w="1855" w:type="dxa"/>
            <w:tcBorders>
              <w:top w:val="single" w:sz="4" w:space="0" w:color="auto"/>
              <w:left w:val="single" w:sz="4" w:space="0" w:color="auto"/>
              <w:bottom w:val="single" w:sz="4" w:space="0" w:color="auto"/>
              <w:right w:val="single" w:sz="4" w:space="0" w:color="auto"/>
            </w:tcBorders>
            <w:hideMark/>
          </w:tcPr>
          <w:p w14:paraId="5A12191E"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XIII/109/2020</w:t>
            </w:r>
          </w:p>
        </w:tc>
        <w:tc>
          <w:tcPr>
            <w:tcW w:w="1497" w:type="dxa"/>
            <w:tcBorders>
              <w:top w:val="single" w:sz="4" w:space="0" w:color="auto"/>
              <w:left w:val="single" w:sz="4" w:space="0" w:color="auto"/>
              <w:bottom w:val="single" w:sz="4" w:space="0" w:color="auto"/>
              <w:right w:val="single" w:sz="4" w:space="0" w:color="auto"/>
            </w:tcBorders>
            <w:hideMark/>
          </w:tcPr>
          <w:p w14:paraId="035A7C0E"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26.02.2020</w:t>
            </w:r>
          </w:p>
        </w:tc>
        <w:tc>
          <w:tcPr>
            <w:tcW w:w="5119" w:type="dxa"/>
            <w:tcBorders>
              <w:top w:val="single" w:sz="4" w:space="0" w:color="auto"/>
              <w:left w:val="single" w:sz="4" w:space="0" w:color="auto"/>
              <w:bottom w:val="single" w:sz="4" w:space="0" w:color="auto"/>
              <w:right w:val="single" w:sz="4" w:space="0" w:color="auto"/>
            </w:tcBorders>
            <w:hideMark/>
          </w:tcPr>
          <w:p w14:paraId="4155C4A2"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zmiany uchwały dotyczącej poboru opłaty za gospodarowanie odpadami komunalnymi w drodze inkasa oraz wyznaczenia inkasentów i określenia wynagrodzenia za inkaso</w:t>
            </w:r>
          </w:p>
        </w:tc>
      </w:tr>
      <w:tr w:rsidR="00E57449" w:rsidRPr="00E57449" w14:paraId="2C6D652B"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5163DF05"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16</w:t>
            </w:r>
          </w:p>
        </w:tc>
        <w:tc>
          <w:tcPr>
            <w:tcW w:w="1855" w:type="dxa"/>
            <w:tcBorders>
              <w:top w:val="single" w:sz="4" w:space="0" w:color="auto"/>
              <w:left w:val="single" w:sz="4" w:space="0" w:color="auto"/>
              <w:bottom w:val="single" w:sz="4" w:space="0" w:color="auto"/>
              <w:right w:val="single" w:sz="4" w:space="0" w:color="auto"/>
            </w:tcBorders>
            <w:hideMark/>
          </w:tcPr>
          <w:p w14:paraId="7F6FA079"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XIII/110/2020</w:t>
            </w:r>
          </w:p>
        </w:tc>
        <w:tc>
          <w:tcPr>
            <w:tcW w:w="1497" w:type="dxa"/>
            <w:tcBorders>
              <w:top w:val="single" w:sz="4" w:space="0" w:color="auto"/>
              <w:left w:val="single" w:sz="4" w:space="0" w:color="auto"/>
              <w:bottom w:val="single" w:sz="4" w:space="0" w:color="auto"/>
              <w:right w:val="single" w:sz="4" w:space="0" w:color="auto"/>
            </w:tcBorders>
            <w:hideMark/>
          </w:tcPr>
          <w:p w14:paraId="786C441B"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26.02.2020</w:t>
            </w:r>
          </w:p>
        </w:tc>
        <w:tc>
          <w:tcPr>
            <w:tcW w:w="5119" w:type="dxa"/>
            <w:tcBorders>
              <w:top w:val="single" w:sz="4" w:space="0" w:color="auto"/>
              <w:left w:val="single" w:sz="4" w:space="0" w:color="auto"/>
              <w:bottom w:val="single" w:sz="4" w:space="0" w:color="auto"/>
              <w:right w:val="single" w:sz="4" w:space="0" w:color="auto"/>
            </w:tcBorders>
            <w:hideMark/>
          </w:tcPr>
          <w:p w14:paraId="6C7DAD47"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 xml:space="preserve">przyjęcia stanowiska dotyczącego trudnej sytuacji w oświacie w Gminie Borkowice oraz potrzeby </w:t>
            </w:r>
            <w:r w:rsidRPr="00E57449">
              <w:rPr>
                <w:rFonts w:ascii="Times New Roman" w:hAnsi="Times New Roman"/>
                <w:sz w:val="24"/>
                <w:szCs w:val="24"/>
              </w:rPr>
              <w:lastRenderedPageBreak/>
              <w:t xml:space="preserve">zmian ustawowych dotyczących finansowania oświaty </w:t>
            </w:r>
          </w:p>
        </w:tc>
      </w:tr>
      <w:tr w:rsidR="00E57449" w:rsidRPr="00E57449" w14:paraId="326FAC33"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7BCEFD81"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lastRenderedPageBreak/>
              <w:t>17</w:t>
            </w:r>
          </w:p>
        </w:tc>
        <w:tc>
          <w:tcPr>
            <w:tcW w:w="1855" w:type="dxa"/>
            <w:tcBorders>
              <w:top w:val="single" w:sz="4" w:space="0" w:color="auto"/>
              <w:left w:val="single" w:sz="4" w:space="0" w:color="auto"/>
              <w:bottom w:val="single" w:sz="4" w:space="0" w:color="auto"/>
              <w:right w:val="single" w:sz="4" w:space="0" w:color="auto"/>
            </w:tcBorders>
            <w:hideMark/>
          </w:tcPr>
          <w:p w14:paraId="4EE04ABA"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XIII/111/2020</w:t>
            </w:r>
          </w:p>
        </w:tc>
        <w:tc>
          <w:tcPr>
            <w:tcW w:w="1497" w:type="dxa"/>
            <w:tcBorders>
              <w:top w:val="single" w:sz="4" w:space="0" w:color="auto"/>
              <w:left w:val="single" w:sz="4" w:space="0" w:color="auto"/>
              <w:bottom w:val="single" w:sz="4" w:space="0" w:color="auto"/>
              <w:right w:val="single" w:sz="4" w:space="0" w:color="auto"/>
            </w:tcBorders>
            <w:hideMark/>
          </w:tcPr>
          <w:p w14:paraId="0D9FADFF"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26.02.2020</w:t>
            </w:r>
          </w:p>
        </w:tc>
        <w:tc>
          <w:tcPr>
            <w:tcW w:w="5119" w:type="dxa"/>
            <w:tcBorders>
              <w:top w:val="single" w:sz="4" w:space="0" w:color="auto"/>
              <w:left w:val="single" w:sz="4" w:space="0" w:color="auto"/>
              <w:bottom w:val="single" w:sz="4" w:space="0" w:color="auto"/>
              <w:right w:val="single" w:sz="4" w:space="0" w:color="auto"/>
            </w:tcBorders>
            <w:hideMark/>
          </w:tcPr>
          <w:p w14:paraId="41E2BCBE"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określenia trybu i szczegółowych warunków zwolnienia od podatku rolnego gruntów gospodarstw rolnych, na których zaprzestano produkcji rolnej</w:t>
            </w:r>
          </w:p>
        </w:tc>
      </w:tr>
      <w:tr w:rsidR="00E57449" w:rsidRPr="00E57449" w14:paraId="7764A529"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012DFEF1"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18</w:t>
            </w:r>
          </w:p>
        </w:tc>
        <w:tc>
          <w:tcPr>
            <w:tcW w:w="1855" w:type="dxa"/>
            <w:tcBorders>
              <w:top w:val="single" w:sz="4" w:space="0" w:color="auto"/>
              <w:left w:val="single" w:sz="4" w:space="0" w:color="auto"/>
              <w:bottom w:val="single" w:sz="4" w:space="0" w:color="auto"/>
              <w:right w:val="single" w:sz="4" w:space="0" w:color="auto"/>
            </w:tcBorders>
            <w:hideMark/>
          </w:tcPr>
          <w:p w14:paraId="5C9A11EE"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XIII/112/2020</w:t>
            </w:r>
          </w:p>
        </w:tc>
        <w:tc>
          <w:tcPr>
            <w:tcW w:w="1497" w:type="dxa"/>
            <w:tcBorders>
              <w:top w:val="single" w:sz="4" w:space="0" w:color="auto"/>
              <w:left w:val="single" w:sz="4" w:space="0" w:color="auto"/>
              <w:bottom w:val="single" w:sz="4" w:space="0" w:color="auto"/>
              <w:right w:val="single" w:sz="4" w:space="0" w:color="auto"/>
            </w:tcBorders>
            <w:hideMark/>
          </w:tcPr>
          <w:p w14:paraId="1DAEC203"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26.02.2020</w:t>
            </w:r>
          </w:p>
        </w:tc>
        <w:tc>
          <w:tcPr>
            <w:tcW w:w="5119" w:type="dxa"/>
            <w:tcBorders>
              <w:top w:val="single" w:sz="4" w:space="0" w:color="auto"/>
              <w:left w:val="single" w:sz="4" w:space="0" w:color="auto"/>
              <w:bottom w:val="single" w:sz="4" w:space="0" w:color="auto"/>
              <w:right w:val="single" w:sz="4" w:space="0" w:color="auto"/>
            </w:tcBorders>
            <w:hideMark/>
          </w:tcPr>
          <w:p w14:paraId="5455B745"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 xml:space="preserve">zmian w uchwale budżetowej na 2020r. </w:t>
            </w:r>
          </w:p>
        </w:tc>
      </w:tr>
      <w:tr w:rsidR="00E57449" w:rsidRPr="00E57449" w14:paraId="0DD33EF9"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6B210097"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19</w:t>
            </w:r>
          </w:p>
        </w:tc>
        <w:tc>
          <w:tcPr>
            <w:tcW w:w="1855" w:type="dxa"/>
            <w:tcBorders>
              <w:top w:val="single" w:sz="4" w:space="0" w:color="auto"/>
              <w:left w:val="single" w:sz="4" w:space="0" w:color="auto"/>
              <w:bottom w:val="single" w:sz="4" w:space="0" w:color="auto"/>
              <w:right w:val="single" w:sz="4" w:space="0" w:color="auto"/>
            </w:tcBorders>
            <w:hideMark/>
          </w:tcPr>
          <w:p w14:paraId="6C2093DE"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XIII/113/2020</w:t>
            </w:r>
          </w:p>
        </w:tc>
        <w:tc>
          <w:tcPr>
            <w:tcW w:w="1497" w:type="dxa"/>
            <w:tcBorders>
              <w:top w:val="single" w:sz="4" w:space="0" w:color="auto"/>
              <w:left w:val="single" w:sz="4" w:space="0" w:color="auto"/>
              <w:bottom w:val="single" w:sz="4" w:space="0" w:color="auto"/>
              <w:right w:val="single" w:sz="4" w:space="0" w:color="auto"/>
            </w:tcBorders>
            <w:hideMark/>
          </w:tcPr>
          <w:p w14:paraId="38D5A4F5"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26.02.2020</w:t>
            </w:r>
          </w:p>
        </w:tc>
        <w:tc>
          <w:tcPr>
            <w:tcW w:w="5119" w:type="dxa"/>
            <w:tcBorders>
              <w:top w:val="single" w:sz="4" w:space="0" w:color="auto"/>
              <w:left w:val="single" w:sz="4" w:space="0" w:color="auto"/>
              <w:bottom w:val="single" w:sz="4" w:space="0" w:color="auto"/>
              <w:right w:val="single" w:sz="4" w:space="0" w:color="auto"/>
            </w:tcBorders>
            <w:hideMark/>
          </w:tcPr>
          <w:p w14:paraId="772627D6"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 xml:space="preserve">zasad i trybu przeprowadzenia konsultacji z mieszkańcami dotyczących likwidacji składowych i integralnych części miejscowości na terenie Gminy Borkowice. </w:t>
            </w:r>
          </w:p>
        </w:tc>
      </w:tr>
      <w:tr w:rsidR="00E57449" w:rsidRPr="00E57449" w14:paraId="4BF50763"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7C237E17"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20</w:t>
            </w:r>
          </w:p>
        </w:tc>
        <w:tc>
          <w:tcPr>
            <w:tcW w:w="1855" w:type="dxa"/>
            <w:tcBorders>
              <w:top w:val="single" w:sz="4" w:space="0" w:color="auto"/>
              <w:left w:val="single" w:sz="4" w:space="0" w:color="auto"/>
              <w:bottom w:val="single" w:sz="4" w:space="0" w:color="auto"/>
              <w:right w:val="single" w:sz="4" w:space="0" w:color="auto"/>
            </w:tcBorders>
            <w:hideMark/>
          </w:tcPr>
          <w:p w14:paraId="78A93BED"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XIV/114/2020</w:t>
            </w:r>
          </w:p>
        </w:tc>
        <w:tc>
          <w:tcPr>
            <w:tcW w:w="1497" w:type="dxa"/>
            <w:tcBorders>
              <w:top w:val="single" w:sz="4" w:space="0" w:color="auto"/>
              <w:left w:val="single" w:sz="4" w:space="0" w:color="auto"/>
              <w:bottom w:val="single" w:sz="4" w:space="0" w:color="auto"/>
              <w:right w:val="single" w:sz="4" w:space="0" w:color="auto"/>
            </w:tcBorders>
            <w:hideMark/>
          </w:tcPr>
          <w:p w14:paraId="0F6CF1CE"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25.03.2020</w:t>
            </w:r>
          </w:p>
        </w:tc>
        <w:tc>
          <w:tcPr>
            <w:tcW w:w="5119" w:type="dxa"/>
            <w:tcBorders>
              <w:top w:val="single" w:sz="4" w:space="0" w:color="auto"/>
              <w:left w:val="single" w:sz="4" w:space="0" w:color="auto"/>
              <w:bottom w:val="single" w:sz="4" w:space="0" w:color="auto"/>
              <w:right w:val="single" w:sz="4" w:space="0" w:color="auto"/>
            </w:tcBorders>
            <w:hideMark/>
          </w:tcPr>
          <w:p w14:paraId="6185254E"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funduszu sołeckiego na rok  budżetowy 2021</w:t>
            </w:r>
          </w:p>
        </w:tc>
      </w:tr>
      <w:tr w:rsidR="00E57449" w:rsidRPr="00E57449" w14:paraId="5650236A"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122949F1"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21</w:t>
            </w:r>
          </w:p>
        </w:tc>
        <w:tc>
          <w:tcPr>
            <w:tcW w:w="1855" w:type="dxa"/>
            <w:tcBorders>
              <w:top w:val="single" w:sz="4" w:space="0" w:color="auto"/>
              <w:left w:val="single" w:sz="4" w:space="0" w:color="auto"/>
              <w:bottom w:val="single" w:sz="4" w:space="0" w:color="auto"/>
              <w:right w:val="single" w:sz="4" w:space="0" w:color="auto"/>
            </w:tcBorders>
            <w:hideMark/>
          </w:tcPr>
          <w:p w14:paraId="55066862"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XIV/115/2020</w:t>
            </w:r>
          </w:p>
        </w:tc>
        <w:tc>
          <w:tcPr>
            <w:tcW w:w="1497" w:type="dxa"/>
            <w:tcBorders>
              <w:top w:val="single" w:sz="4" w:space="0" w:color="auto"/>
              <w:left w:val="single" w:sz="4" w:space="0" w:color="auto"/>
              <w:bottom w:val="single" w:sz="4" w:space="0" w:color="auto"/>
              <w:right w:val="single" w:sz="4" w:space="0" w:color="auto"/>
            </w:tcBorders>
            <w:hideMark/>
          </w:tcPr>
          <w:p w14:paraId="71DF5C87"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25.03.2020</w:t>
            </w:r>
          </w:p>
        </w:tc>
        <w:tc>
          <w:tcPr>
            <w:tcW w:w="5119" w:type="dxa"/>
            <w:tcBorders>
              <w:top w:val="single" w:sz="4" w:space="0" w:color="auto"/>
              <w:left w:val="single" w:sz="4" w:space="0" w:color="auto"/>
              <w:bottom w:val="single" w:sz="4" w:space="0" w:color="auto"/>
              <w:right w:val="single" w:sz="4" w:space="0" w:color="auto"/>
            </w:tcBorders>
            <w:hideMark/>
          </w:tcPr>
          <w:p w14:paraId="20ED9A96"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 xml:space="preserve">przyjęcia regulaminu  dostarczania wody i odprowadzania ścieków na terenie Gminy Borkowice </w:t>
            </w:r>
          </w:p>
        </w:tc>
      </w:tr>
      <w:tr w:rsidR="00E57449" w:rsidRPr="00E57449" w14:paraId="51F3B34B"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5B6B78D1"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22</w:t>
            </w:r>
          </w:p>
        </w:tc>
        <w:tc>
          <w:tcPr>
            <w:tcW w:w="1855" w:type="dxa"/>
            <w:tcBorders>
              <w:top w:val="single" w:sz="4" w:space="0" w:color="auto"/>
              <w:left w:val="single" w:sz="4" w:space="0" w:color="auto"/>
              <w:bottom w:val="single" w:sz="4" w:space="0" w:color="auto"/>
              <w:right w:val="single" w:sz="4" w:space="0" w:color="auto"/>
            </w:tcBorders>
            <w:hideMark/>
          </w:tcPr>
          <w:p w14:paraId="4506C590"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XIV/116/2020</w:t>
            </w:r>
          </w:p>
        </w:tc>
        <w:tc>
          <w:tcPr>
            <w:tcW w:w="1497" w:type="dxa"/>
            <w:tcBorders>
              <w:top w:val="single" w:sz="4" w:space="0" w:color="auto"/>
              <w:left w:val="single" w:sz="4" w:space="0" w:color="auto"/>
              <w:bottom w:val="single" w:sz="4" w:space="0" w:color="auto"/>
              <w:right w:val="single" w:sz="4" w:space="0" w:color="auto"/>
            </w:tcBorders>
            <w:hideMark/>
          </w:tcPr>
          <w:p w14:paraId="2FD604C6"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25.03.2020</w:t>
            </w:r>
          </w:p>
        </w:tc>
        <w:tc>
          <w:tcPr>
            <w:tcW w:w="5119" w:type="dxa"/>
            <w:tcBorders>
              <w:top w:val="single" w:sz="4" w:space="0" w:color="auto"/>
              <w:left w:val="single" w:sz="4" w:space="0" w:color="auto"/>
              <w:bottom w:val="single" w:sz="4" w:space="0" w:color="auto"/>
              <w:right w:val="single" w:sz="4" w:space="0" w:color="auto"/>
            </w:tcBorders>
            <w:hideMark/>
          </w:tcPr>
          <w:p w14:paraId="4081E324"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przyjęcia Programu opieki nad zwierzętami bezdomnymi oraz zapobiegania bezdomności zwierząt na terenie Gminy Borkowice na 2020 rok</w:t>
            </w:r>
          </w:p>
        </w:tc>
      </w:tr>
      <w:tr w:rsidR="00E57449" w:rsidRPr="00E57449" w14:paraId="2052CDD7"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0D322E93"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23</w:t>
            </w:r>
          </w:p>
        </w:tc>
        <w:tc>
          <w:tcPr>
            <w:tcW w:w="1855" w:type="dxa"/>
            <w:tcBorders>
              <w:top w:val="single" w:sz="4" w:space="0" w:color="auto"/>
              <w:left w:val="single" w:sz="4" w:space="0" w:color="auto"/>
              <w:bottom w:val="single" w:sz="4" w:space="0" w:color="auto"/>
              <w:right w:val="single" w:sz="4" w:space="0" w:color="auto"/>
            </w:tcBorders>
            <w:hideMark/>
          </w:tcPr>
          <w:p w14:paraId="59316736"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XV/117/2020</w:t>
            </w:r>
          </w:p>
        </w:tc>
        <w:tc>
          <w:tcPr>
            <w:tcW w:w="1497" w:type="dxa"/>
            <w:tcBorders>
              <w:top w:val="single" w:sz="4" w:space="0" w:color="auto"/>
              <w:left w:val="single" w:sz="4" w:space="0" w:color="auto"/>
              <w:bottom w:val="single" w:sz="4" w:space="0" w:color="auto"/>
              <w:right w:val="single" w:sz="4" w:space="0" w:color="auto"/>
            </w:tcBorders>
            <w:hideMark/>
          </w:tcPr>
          <w:p w14:paraId="57516A18"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27.05.2020</w:t>
            </w:r>
          </w:p>
        </w:tc>
        <w:tc>
          <w:tcPr>
            <w:tcW w:w="5119" w:type="dxa"/>
            <w:tcBorders>
              <w:top w:val="single" w:sz="4" w:space="0" w:color="auto"/>
              <w:left w:val="single" w:sz="4" w:space="0" w:color="auto"/>
              <w:bottom w:val="single" w:sz="4" w:space="0" w:color="auto"/>
              <w:right w:val="single" w:sz="4" w:space="0" w:color="auto"/>
            </w:tcBorders>
            <w:hideMark/>
          </w:tcPr>
          <w:p w14:paraId="695FEEA3" w14:textId="77777777" w:rsidR="00E57449" w:rsidRPr="00E57449" w:rsidRDefault="00E57449" w:rsidP="00E57449">
            <w:pPr>
              <w:jc w:val="both"/>
              <w:rPr>
                <w:rFonts w:ascii="Times New Roman" w:hAnsi="Times New Roman"/>
                <w:sz w:val="24"/>
                <w:szCs w:val="24"/>
              </w:rPr>
            </w:pPr>
            <w:r w:rsidRPr="00E57449">
              <w:rPr>
                <w:rFonts w:ascii="Times New Roman" w:hAnsi="Times New Roman"/>
                <w:sz w:val="24"/>
                <w:szCs w:val="24"/>
              </w:rPr>
              <w:t>udzielenia Wójtowi wotum zaufania</w:t>
            </w:r>
          </w:p>
        </w:tc>
      </w:tr>
      <w:tr w:rsidR="00E57449" w:rsidRPr="00E57449" w14:paraId="73C9CE15"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23AF76CA"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24</w:t>
            </w:r>
          </w:p>
        </w:tc>
        <w:tc>
          <w:tcPr>
            <w:tcW w:w="1855" w:type="dxa"/>
            <w:tcBorders>
              <w:top w:val="single" w:sz="4" w:space="0" w:color="auto"/>
              <w:left w:val="single" w:sz="4" w:space="0" w:color="auto"/>
              <w:bottom w:val="single" w:sz="4" w:space="0" w:color="auto"/>
              <w:right w:val="single" w:sz="4" w:space="0" w:color="auto"/>
            </w:tcBorders>
            <w:hideMark/>
          </w:tcPr>
          <w:p w14:paraId="1D6CFA61"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XV/118/2020</w:t>
            </w:r>
          </w:p>
        </w:tc>
        <w:tc>
          <w:tcPr>
            <w:tcW w:w="1497" w:type="dxa"/>
            <w:tcBorders>
              <w:top w:val="single" w:sz="4" w:space="0" w:color="auto"/>
              <w:left w:val="single" w:sz="4" w:space="0" w:color="auto"/>
              <w:bottom w:val="single" w:sz="4" w:space="0" w:color="auto"/>
              <w:right w:val="single" w:sz="4" w:space="0" w:color="auto"/>
            </w:tcBorders>
            <w:hideMark/>
          </w:tcPr>
          <w:p w14:paraId="78CE0A4A"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27.05.2020</w:t>
            </w:r>
          </w:p>
        </w:tc>
        <w:tc>
          <w:tcPr>
            <w:tcW w:w="5119" w:type="dxa"/>
            <w:tcBorders>
              <w:top w:val="single" w:sz="4" w:space="0" w:color="auto"/>
              <w:left w:val="single" w:sz="4" w:space="0" w:color="auto"/>
              <w:bottom w:val="single" w:sz="4" w:space="0" w:color="auto"/>
              <w:right w:val="single" w:sz="4" w:space="0" w:color="auto"/>
            </w:tcBorders>
            <w:hideMark/>
          </w:tcPr>
          <w:p w14:paraId="136DBBC9"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rozpatrzenia i zatwierdzenia sprawozdania Wójta z wykonania budżetu za 2019 rok i sprawozdania finansowego</w:t>
            </w:r>
          </w:p>
        </w:tc>
      </w:tr>
      <w:tr w:rsidR="00E57449" w:rsidRPr="00E57449" w14:paraId="7FAB43DB"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1FF3E116"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25</w:t>
            </w:r>
          </w:p>
        </w:tc>
        <w:tc>
          <w:tcPr>
            <w:tcW w:w="1855" w:type="dxa"/>
            <w:tcBorders>
              <w:top w:val="single" w:sz="4" w:space="0" w:color="auto"/>
              <w:left w:val="single" w:sz="4" w:space="0" w:color="auto"/>
              <w:bottom w:val="single" w:sz="4" w:space="0" w:color="auto"/>
              <w:right w:val="single" w:sz="4" w:space="0" w:color="auto"/>
            </w:tcBorders>
            <w:hideMark/>
          </w:tcPr>
          <w:p w14:paraId="6A0EBA38"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XV/119/2020</w:t>
            </w:r>
          </w:p>
        </w:tc>
        <w:tc>
          <w:tcPr>
            <w:tcW w:w="1497" w:type="dxa"/>
            <w:tcBorders>
              <w:top w:val="single" w:sz="4" w:space="0" w:color="auto"/>
              <w:left w:val="single" w:sz="4" w:space="0" w:color="auto"/>
              <w:bottom w:val="single" w:sz="4" w:space="0" w:color="auto"/>
              <w:right w:val="single" w:sz="4" w:space="0" w:color="auto"/>
            </w:tcBorders>
            <w:hideMark/>
          </w:tcPr>
          <w:p w14:paraId="520ADD25"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27.05.2020</w:t>
            </w:r>
          </w:p>
        </w:tc>
        <w:tc>
          <w:tcPr>
            <w:tcW w:w="5119" w:type="dxa"/>
            <w:tcBorders>
              <w:top w:val="single" w:sz="4" w:space="0" w:color="auto"/>
              <w:left w:val="single" w:sz="4" w:space="0" w:color="auto"/>
              <w:bottom w:val="single" w:sz="4" w:space="0" w:color="auto"/>
              <w:right w:val="single" w:sz="4" w:space="0" w:color="auto"/>
            </w:tcBorders>
            <w:hideMark/>
          </w:tcPr>
          <w:p w14:paraId="05D2B660"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 xml:space="preserve">udzielenia Wójtowi Gminy absolutorium z tytułu wykonania budżetu za 2019 rok. </w:t>
            </w:r>
          </w:p>
        </w:tc>
      </w:tr>
      <w:tr w:rsidR="00E57449" w:rsidRPr="00E57449" w14:paraId="4675EE29"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68573798"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26</w:t>
            </w:r>
          </w:p>
        </w:tc>
        <w:tc>
          <w:tcPr>
            <w:tcW w:w="1855" w:type="dxa"/>
            <w:tcBorders>
              <w:top w:val="single" w:sz="4" w:space="0" w:color="auto"/>
              <w:left w:val="single" w:sz="4" w:space="0" w:color="auto"/>
              <w:bottom w:val="single" w:sz="4" w:space="0" w:color="auto"/>
              <w:right w:val="single" w:sz="4" w:space="0" w:color="auto"/>
            </w:tcBorders>
            <w:hideMark/>
          </w:tcPr>
          <w:p w14:paraId="74FCB8FA"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XV/120/2020</w:t>
            </w:r>
          </w:p>
        </w:tc>
        <w:tc>
          <w:tcPr>
            <w:tcW w:w="1497" w:type="dxa"/>
            <w:tcBorders>
              <w:top w:val="single" w:sz="4" w:space="0" w:color="auto"/>
              <w:left w:val="single" w:sz="4" w:space="0" w:color="auto"/>
              <w:bottom w:val="single" w:sz="4" w:space="0" w:color="auto"/>
              <w:right w:val="single" w:sz="4" w:space="0" w:color="auto"/>
            </w:tcBorders>
            <w:hideMark/>
          </w:tcPr>
          <w:p w14:paraId="1E514B34"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27.05.2020</w:t>
            </w:r>
          </w:p>
        </w:tc>
        <w:tc>
          <w:tcPr>
            <w:tcW w:w="5119" w:type="dxa"/>
            <w:tcBorders>
              <w:top w:val="single" w:sz="4" w:space="0" w:color="auto"/>
              <w:left w:val="single" w:sz="4" w:space="0" w:color="auto"/>
              <w:bottom w:val="single" w:sz="4" w:space="0" w:color="auto"/>
              <w:right w:val="single" w:sz="4" w:space="0" w:color="auto"/>
            </w:tcBorders>
            <w:hideMark/>
          </w:tcPr>
          <w:p w14:paraId="2FBED173"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 xml:space="preserve">regulaminu korzystania z uroczyska Krakowa Góra </w:t>
            </w:r>
          </w:p>
        </w:tc>
      </w:tr>
      <w:tr w:rsidR="00E57449" w:rsidRPr="00E57449" w14:paraId="72DF0FD1"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353E7C61"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27</w:t>
            </w:r>
          </w:p>
        </w:tc>
        <w:tc>
          <w:tcPr>
            <w:tcW w:w="1855" w:type="dxa"/>
            <w:tcBorders>
              <w:top w:val="single" w:sz="4" w:space="0" w:color="auto"/>
              <w:left w:val="single" w:sz="4" w:space="0" w:color="auto"/>
              <w:bottom w:val="single" w:sz="4" w:space="0" w:color="auto"/>
              <w:right w:val="single" w:sz="4" w:space="0" w:color="auto"/>
            </w:tcBorders>
            <w:hideMark/>
          </w:tcPr>
          <w:p w14:paraId="393654C7"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XV/121/2020</w:t>
            </w:r>
          </w:p>
        </w:tc>
        <w:tc>
          <w:tcPr>
            <w:tcW w:w="1497" w:type="dxa"/>
            <w:tcBorders>
              <w:top w:val="single" w:sz="4" w:space="0" w:color="auto"/>
              <w:left w:val="single" w:sz="4" w:space="0" w:color="auto"/>
              <w:bottom w:val="single" w:sz="4" w:space="0" w:color="auto"/>
              <w:right w:val="single" w:sz="4" w:space="0" w:color="auto"/>
            </w:tcBorders>
            <w:hideMark/>
          </w:tcPr>
          <w:p w14:paraId="745F3154"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27.05.2020</w:t>
            </w:r>
          </w:p>
        </w:tc>
        <w:tc>
          <w:tcPr>
            <w:tcW w:w="5119" w:type="dxa"/>
            <w:tcBorders>
              <w:top w:val="single" w:sz="4" w:space="0" w:color="auto"/>
              <w:left w:val="single" w:sz="4" w:space="0" w:color="auto"/>
              <w:bottom w:val="single" w:sz="4" w:space="0" w:color="auto"/>
              <w:right w:val="single" w:sz="4" w:space="0" w:color="auto"/>
            </w:tcBorders>
            <w:hideMark/>
          </w:tcPr>
          <w:p w14:paraId="02F457F5"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 xml:space="preserve">wystąpienia do Ministra Spraw Wewnętrznych i Administracji z wnioskiem o zniesienie urzędowych nazw przysiółków, osad i kolonii stanowiących integralne części miejscowości </w:t>
            </w:r>
          </w:p>
        </w:tc>
      </w:tr>
      <w:tr w:rsidR="00E57449" w:rsidRPr="00E57449" w14:paraId="5912B4E7"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726EBF82"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28</w:t>
            </w:r>
          </w:p>
        </w:tc>
        <w:tc>
          <w:tcPr>
            <w:tcW w:w="1855" w:type="dxa"/>
            <w:tcBorders>
              <w:top w:val="single" w:sz="4" w:space="0" w:color="auto"/>
              <w:left w:val="single" w:sz="4" w:space="0" w:color="auto"/>
              <w:bottom w:val="single" w:sz="4" w:space="0" w:color="auto"/>
              <w:right w:val="single" w:sz="4" w:space="0" w:color="auto"/>
            </w:tcBorders>
            <w:hideMark/>
          </w:tcPr>
          <w:p w14:paraId="1DB5D54A"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XV/122/2020</w:t>
            </w:r>
          </w:p>
        </w:tc>
        <w:tc>
          <w:tcPr>
            <w:tcW w:w="1497" w:type="dxa"/>
            <w:tcBorders>
              <w:top w:val="single" w:sz="4" w:space="0" w:color="auto"/>
              <w:left w:val="single" w:sz="4" w:space="0" w:color="auto"/>
              <w:bottom w:val="single" w:sz="4" w:space="0" w:color="auto"/>
              <w:right w:val="single" w:sz="4" w:space="0" w:color="auto"/>
            </w:tcBorders>
            <w:hideMark/>
          </w:tcPr>
          <w:p w14:paraId="63C4437C"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27.05.2020</w:t>
            </w:r>
          </w:p>
        </w:tc>
        <w:tc>
          <w:tcPr>
            <w:tcW w:w="5119" w:type="dxa"/>
            <w:tcBorders>
              <w:top w:val="single" w:sz="4" w:space="0" w:color="auto"/>
              <w:left w:val="single" w:sz="4" w:space="0" w:color="auto"/>
              <w:bottom w:val="single" w:sz="4" w:space="0" w:color="auto"/>
              <w:right w:val="single" w:sz="4" w:space="0" w:color="auto"/>
            </w:tcBorders>
            <w:hideMark/>
          </w:tcPr>
          <w:p w14:paraId="7B5DD073" w14:textId="77777777" w:rsidR="00E57449" w:rsidRPr="00E57449" w:rsidRDefault="00E57449" w:rsidP="00E57449">
            <w:pPr>
              <w:spacing w:before="100" w:beforeAutospacing="1" w:after="100" w:afterAutospacing="1"/>
              <w:outlineLvl w:val="2"/>
              <w:rPr>
                <w:rFonts w:ascii="Times New Roman" w:eastAsia="Times New Roman" w:hAnsi="Times New Roman"/>
                <w:bCs/>
                <w:sz w:val="24"/>
                <w:szCs w:val="24"/>
              </w:rPr>
            </w:pPr>
            <w:r w:rsidRPr="00E57449">
              <w:rPr>
                <w:rFonts w:ascii="Times New Roman" w:eastAsia="Times New Roman" w:hAnsi="Times New Roman"/>
                <w:bCs/>
                <w:sz w:val="24"/>
                <w:szCs w:val="24"/>
              </w:rPr>
              <w:t>zatwierdzenia zarządzenia porządkowego Wójta Gminy Borkowice</w:t>
            </w:r>
          </w:p>
        </w:tc>
      </w:tr>
      <w:tr w:rsidR="00E57449" w:rsidRPr="00E57449" w14:paraId="6CC1788F"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3DB2D5C3"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29</w:t>
            </w:r>
          </w:p>
        </w:tc>
        <w:tc>
          <w:tcPr>
            <w:tcW w:w="1855" w:type="dxa"/>
            <w:tcBorders>
              <w:top w:val="single" w:sz="4" w:space="0" w:color="auto"/>
              <w:left w:val="single" w:sz="4" w:space="0" w:color="auto"/>
              <w:bottom w:val="single" w:sz="4" w:space="0" w:color="auto"/>
              <w:right w:val="single" w:sz="4" w:space="0" w:color="auto"/>
            </w:tcBorders>
            <w:hideMark/>
          </w:tcPr>
          <w:p w14:paraId="10BF7D7F"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XV/123/2020</w:t>
            </w:r>
          </w:p>
        </w:tc>
        <w:tc>
          <w:tcPr>
            <w:tcW w:w="1497" w:type="dxa"/>
            <w:tcBorders>
              <w:top w:val="single" w:sz="4" w:space="0" w:color="auto"/>
              <w:left w:val="single" w:sz="4" w:space="0" w:color="auto"/>
              <w:bottom w:val="single" w:sz="4" w:space="0" w:color="auto"/>
              <w:right w:val="single" w:sz="4" w:space="0" w:color="auto"/>
            </w:tcBorders>
            <w:hideMark/>
          </w:tcPr>
          <w:p w14:paraId="1D3E3AF2"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27.05.2020</w:t>
            </w:r>
          </w:p>
        </w:tc>
        <w:tc>
          <w:tcPr>
            <w:tcW w:w="5119" w:type="dxa"/>
            <w:tcBorders>
              <w:top w:val="single" w:sz="4" w:space="0" w:color="auto"/>
              <w:left w:val="single" w:sz="4" w:space="0" w:color="auto"/>
              <w:bottom w:val="single" w:sz="4" w:space="0" w:color="auto"/>
              <w:right w:val="single" w:sz="4" w:space="0" w:color="auto"/>
            </w:tcBorders>
            <w:hideMark/>
          </w:tcPr>
          <w:p w14:paraId="7768062A" w14:textId="77777777" w:rsidR="00E57449" w:rsidRPr="00E57449" w:rsidRDefault="00E57449" w:rsidP="00E57449">
            <w:pPr>
              <w:spacing w:before="100" w:beforeAutospacing="1" w:after="100" w:afterAutospacing="1"/>
              <w:outlineLvl w:val="2"/>
              <w:rPr>
                <w:rFonts w:ascii="Times New Roman" w:eastAsia="Times New Roman" w:hAnsi="Times New Roman"/>
                <w:bCs/>
                <w:sz w:val="24"/>
                <w:szCs w:val="24"/>
              </w:rPr>
            </w:pPr>
            <w:r w:rsidRPr="00E57449">
              <w:rPr>
                <w:rFonts w:ascii="Times New Roman" w:eastAsia="Times New Roman" w:hAnsi="Times New Roman"/>
                <w:bCs/>
                <w:sz w:val="24"/>
                <w:szCs w:val="24"/>
              </w:rPr>
              <w:t xml:space="preserve">udzielenia odpowiedzi na skargę Prokuratora Rejonowego dotyczącą uchwały w sprawie wyboru metody ustalania opłaty za gospodarowanie odpadami komunalnymi oraz ustalenia stawki takiej opłaty </w:t>
            </w:r>
          </w:p>
        </w:tc>
      </w:tr>
      <w:tr w:rsidR="00E57449" w:rsidRPr="00E57449" w14:paraId="4B0213F1"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553AF72A"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30</w:t>
            </w:r>
          </w:p>
        </w:tc>
        <w:tc>
          <w:tcPr>
            <w:tcW w:w="1855" w:type="dxa"/>
            <w:tcBorders>
              <w:top w:val="single" w:sz="4" w:space="0" w:color="auto"/>
              <w:left w:val="single" w:sz="4" w:space="0" w:color="auto"/>
              <w:bottom w:val="single" w:sz="4" w:space="0" w:color="auto"/>
              <w:right w:val="single" w:sz="4" w:space="0" w:color="auto"/>
            </w:tcBorders>
            <w:hideMark/>
          </w:tcPr>
          <w:p w14:paraId="5228F1C7"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XV/124/2020</w:t>
            </w:r>
          </w:p>
        </w:tc>
        <w:tc>
          <w:tcPr>
            <w:tcW w:w="1497" w:type="dxa"/>
            <w:tcBorders>
              <w:top w:val="single" w:sz="4" w:space="0" w:color="auto"/>
              <w:left w:val="single" w:sz="4" w:space="0" w:color="auto"/>
              <w:bottom w:val="single" w:sz="4" w:space="0" w:color="auto"/>
              <w:right w:val="single" w:sz="4" w:space="0" w:color="auto"/>
            </w:tcBorders>
            <w:hideMark/>
          </w:tcPr>
          <w:p w14:paraId="07D0523D"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27.05.2020</w:t>
            </w:r>
          </w:p>
        </w:tc>
        <w:tc>
          <w:tcPr>
            <w:tcW w:w="5119" w:type="dxa"/>
            <w:tcBorders>
              <w:top w:val="single" w:sz="4" w:space="0" w:color="auto"/>
              <w:left w:val="single" w:sz="4" w:space="0" w:color="auto"/>
              <w:bottom w:val="single" w:sz="4" w:space="0" w:color="auto"/>
              <w:right w:val="single" w:sz="4" w:space="0" w:color="auto"/>
            </w:tcBorders>
            <w:hideMark/>
          </w:tcPr>
          <w:p w14:paraId="5DEF93B3" w14:textId="77777777" w:rsidR="00E57449" w:rsidRPr="00E57449" w:rsidRDefault="00E57449" w:rsidP="00E57449">
            <w:pPr>
              <w:spacing w:before="100" w:beforeAutospacing="1" w:after="100" w:afterAutospacing="1"/>
              <w:outlineLvl w:val="2"/>
              <w:rPr>
                <w:rFonts w:ascii="Times New Roman" w:eastAsia="Times New Roman" w:hAnsi="Times New Roman"/>
                <w:bCs/>
                <w:sz w:val="24"/>
                <w:szCs w:val="24"/>
              </w:rPr>
            </w:pPr>
            <w:r w:rsidRPr="00E57449">
              <w:rPr>
                <w:rFonts w:ascii="Times New Roman" w:eastAsia="Times New Roman" w:hAnsi="Times New Roman"/>
                <w:bCs/>
                <w:sz w:val="24"/>
                <w:szCs w:val="24"/>
              </w:rPr>
              <w:t xml:space="preserve">udzielania odpowiedzi na skargę Prokuratora Rejonowego dotyczącą uchwały w sprawie uchwalenia Regulaminu utrzymania czystości i porządku na terenie Gminy Borkowice </w:t>
            </w:r>
          </w:p>
        </w:tc>
      </w:tr>
      <w:tr w:rsidR="00E57449" w:rsidRPr="00E57449" w14:paraId="7C29A46E"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29C3DD31"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31</w:t>
            </w:r>
          </w:p>
        </w:tc>
        <w:tc>
          <w:tcPr>
            <w:tcW w:w="1855" w:type="dxa"/>
            <w:tcBorders>
              <w:top w:val="single" w:sz="4" w:space="0" w:color="auto"/>
              <w:left w:val="single" w:sz="4" w:space="0" w:color="auto"/>
              <w:bottom w:val="single" w:sz="4" w:space="0" w:color="auto"/>
              <w:right w:val="single" w:sz="4" w:space="0" w:color="auto"/>
            </w:tcBorders>
            <w:hideMark/>
          </w:tcPr>
          <w:p w14:paraId="5A097611"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XV/125/2020</w:t>
            </w:r>
          </w:p>
        </w:tc>
        <w:tc>
          <w:tcPr>
            <w:tcW w:w="1497" w:type="dxa"/>
            <w:tcBorders>
              <w:top w:val="single" w:sz="4" w:space="0" w:color="auto"/>
              <w:left w:val="single" w:sz="4" w:space="0" w:color="auto"/>
              <w:bottom w:val="single" w:sz="4" w:space="0" w:color="auto"/>
              <w:right w:val="single" w:sz="4" w:space="0" w:color="auto"/>
            </w:tcBorders>
            <w:hideMark/>
          </w:tcPr>
          <w:p w14:paraId="38035F24"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27.05.2020</w:t>
            </w:r>
          </w:p>
        </w:tc>
        <w:tc>
          <w:tcPr>
            <w:tcW w:w="5119" w:type="dxa"/>
            <w:tcBorders>
              <w:top w:val="single" w:sz="4" w:space="0" w:color="auto"/>
              <w:left w:val="single" w:sz="4" w:space="0" w:color="auto"/>
              <w:bottom w:val="single" w:sz="4" w:space="0" w:color="auto"/>
              <w:right w:val="single" w:sz="4" w:space="0" w:color="auto"/>
            </w:tcBorders>
            <w:hideMark/>
          </w:tcPr>
          <w:p w14:paraId="7465B04E" w14:textId="77777777" w:rsidR="00E57449" w:rsidRPr="00E57449" w:rsidRDefault="00E57449" w:rsidP="00E57449">
            <w:pPr>
              <w:spacing w:before="100" w:beforeAutospacing="1" w:after="100" w:afterAutospacing="1"/>
              <w:outlineLvl w:val="2"/>
              <w:rPr>
                <w:rFonts w:ascii="Times New Roman" w:eastAsia="Times New Roman" w:hAnsi="Times New Roman"/>
                <w:bCs/>
                <w:sz w:val="24"/>
                <w:szCs w:val="24"/>
              </w:rPr>
            </w:pPr>
            <w:r w:rsidRPr="00E57449">
              <w:rPr>
                <w:rFonts w:ascii="Times New Roman" w:eastAsia="Times New Roman" w:hAnsi="Times New Roman"/>
                <w:bCs/>
                <w:sz w:val="24"/>
                <w:szCs w:val="24"/>
              </w:rPr>
              <w:t>zmiany  Wieloletniej Prognozy Finansowej na lata 2020-2025</w:t>
            </w:r>
          </w:p>
        </w:tc>
      </w:tr>
      <w:tr w:rsidR="00E57449" w:rsidRPr="00E57449" w14:paraId="4849AB78"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64961927"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32</w:t>
            </w:r>
          </w:p>
        </w:tc>
        <w:tc>
          <w:tcPr>
            <w:tcW w:w="1855" w:type="dxa"/>
            <w:tcBorders>
              <w:top w:val="single" w:sz="4" w:space="0" w:color="auto"/>
              <w:left w:val="single" w:sz="4" w:space="0" w:color="auto"/>
              <w:bottom w:val="single" w:sz="4" w:space="0" w:color="auto"/>
              <w:right w:val="single" w:sz="4" w:space="0" w:color="auto"/>
            </w:tcBorders>
            <w:hideMark/>
          </w:tcPr>
          <w:p w14:paraId="6D4FDD7C"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XV/126/2020</w:t>
            </w:r>
          </w:p>
        </w:tc>
        <w:tc>
          <w:tcPr>
            <w:tcW w:w="1497" w:type="dxa"/>
            <w:tcBorders>
              <w:top w:val="single" w:sz="4" w:space="0" w:color="auto"/>
              <w:left w:val="single" w:sz="4" w:space="0" w:color="auto"/>
              <w:bottom w:val="single" w:sz="4" w:space="0" w:color="auto"/>
              <w:right w:val="single" w:sz="4" w:space="0" w:color="auto"/>
            </w:tcBorders>
            <w:hideMark/>
          </w:tcPr>
          <w:p w14:paraId="2BF0C29A"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27.05.2020</w:t>
            </w:r>
          </w:p>
        </w:tc>
        <w:tc>
          <w:tcPr>
            <w:tcW w:w="5119" w:type="dxa"/>
            <w:tcBorders>
              <w:top w:val="single" w:sz="4" w:space="0" w:color="auto"/>
              <w:left w:val="single" w:sz="4" w:space="0" w:color="auto"/>
              <w:bottom w:val="single" w:sz="4" w:space="0" w:color="auto"/>
              <w:right w:val="single" w:sz="4" w:space="0" w:color="auto"/>
            </w:tcBorders>
            <w:hideMark/>
          </w:tcPr>
          <w:p w14:paraId="4E665EA4" w14:textId="77777777" w:rsidR="00E57449" w:rsidRPr="00E57449" w:rsidRDefault="00E57449" w:rsidP="00E57449">
            <w:pPr>
              <w:spacing w:before="100" w:beforeAutospacing="1" w:after="100" w:afterAutospacing="1"/>
              <w:outlineLvl w:val="2"/>
              <w:rPr>
                <w:rFonts w:ascii="Times New Roman" w:eastAsia="Times New Roman" w:hAnsi="Times New Roman"/>
                <w:bCs/>
                <w:sz w:val="24"/>
                <w:szCs w:val="24"/>
              </w:rPr>
            </w:pPr>
            <w:r w:rsidRPr="00E57449">
              <w:rPr>
                <w:rFonts w:ascii="Times New Roman" w:eastAsia="Times New Roman" w:hAnsi="Times New Roman"/>
                <w:bCs/>
                <w:sz w:val="24"/>
                <w:szCs w:val="24"/>
              </w:rPr>
              <w:t>zmian w uchwale budżetowej na 2020 rok</w:t>
            </w:r>
          </w:p>
        </w:tc>
      </w:tr>
      <w:tr w:rsidR="00E57449" w:rsidRPr="00E57449" w14:paraId="77AFE807"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4D43F807"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33</w:t>
            </w:r>
          </w:p>
        </w:tc>
        <w:tc>
          <w:tcPr>
            <w:tcW w:w="1855" w:type="dxa"/>
            <w:tcBorders>
              <w:top w:val="single" w:sz="4" w:space="0" w:color="auto"/>
              <w:left w:val="single" w:sz="4" w:space="0" w:color="auto"/>
              <w:bottom w:val="single" w:sz="4" w:space="0" w:color="auto"/>
              <w:right w:val="single" w:sz="4" w:space="0" w:color="auto"/>
            </w:tcBorders>
            <w:hideMark/>
          </w:tcPr>
          <w:p w14:paraId="438F11CA"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XVI/127/2020</w:t>
            </w:r>
          </w:p>
        </w:tc>
        <w:tc>
          <w:tcPr>
            <w:tcW w:w="1497" w:type="dxa"/>
            <w:tcBorders>
              <w:top w:val="single" w:sz="4" w:space="0" w:color="auto"/>
              <w:left w:val="single" w:sz="4" w:space="0" w:color="auto"/>
              <w:bottom w:val="single" w:sz="4" w:space="0" w:color="auto"/>
              <w:right w:val="single" w:sz="4" w:space="0" w:color="auto"/>
            </w:tcBorders>
            <w:hideMark/>
          </w:tcPr>
          <w:p w14:paraId="62AA45C7"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24.06.2020</w:t>
            </w:r>
          </w:p>
        </w:tc>
        <w:tc>
          <w:tcPr>
            <w:tcW w:w="5119" w:type="dxa"/>
            <w:tcBorders>
              <w:top w:val="single" w:sz="4" w:space="0" w:color="auto"/>
              <w:left w:val="single" w:sz="4" w:space="0" w:color="auto"/>
              <w:bottom w:val="single" w:sz="4" w:space="0" w:color="auto"/>
              <w:right w:val="single" w:sz="4" w:space="0" w:color="auto"/>
            </w:tcBorders>
            <w:hideMark/>
          </w:tcPr>
          <w:p w14:paraId="3943C380" w14:textId="77777777" w:rsidR="00E57449" w:rsidRPr="00E57449" w:rsidRDefault="00E57449" w:rsidP="00E57449">
            <w:pPr>
              <w:spacing w:before="100" w:beforeAutospacing="1" w:after="100" w:afterAutospacing="1"/>
              <w:outlineLvl w:val="2"/>
              <w:rPr>
                <w:rFonts w:ascii="Times New Roman" w:eastAsia="Times New Roman" w:hAnsi="Times New Roman"/>
                <w:bCs/>
                <w:sz w:val="24"/>
                <w:szCs w:val="24"/>
              </w:rPr>
            </w:pPr>
            <w:r w:rsidRPr="00E57449">
              <w:rPr>
                <w:rFonts w:ascii="Times New Roman" w:eastAsia="Times New Roman" w:hAnsi="Times New Roman"/>
                <w:bCs/>
                <w:sz w:val="24"/>
                <w:szCs w:val="24"/>
              </w:rPr>
              <w:t>przyjęcia „ Oceny zasobów pomocy społecznej Gminy Borkowice”</w:t>
            </w:r>
          </w:p>
        </w:tc>
      </w:tr>
      <w:tr w:rsidR="00E57449" w:rsidRPr="00E57449" w14:paraId="05A9EDB3"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32654F47"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34</w:t>
            </w:r>
          </w:p>
        </w:tc>
        <w:tc>
          <w:tcPr>
            <w:tcW w:w="1855" w:type="dxa"/>
            <w:tcBorders>
              <w:top w:val="single" w:sz="4" w:space="0" w:color="auto"/>
              <w:left w:val="single" w:sz="4" w:space="0" w:color="auto"/>
              <w:bottom w:val="single" w:sz="4" w:space="0" w:color="auto"/>
              <w:right w:val="single" w:sz="4" w:space="0" w:color="auto"/>
            </w:tcBorders>
            <w:hideMark/>
          </w:tcPr>
          <w:p w14:paraId="739F1E7F"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XVI/128/2020</w:t>
            </w:r>
          </w:p>
        </w:tc>
        <w:tc>
          <w:tcPr>
            <w:tcW w:w="1497" w:type="dxa"/>
            <w:tcBorders>
              <w:top w:val="single" w:sz="4" w:space="0" w:color="auto"/>
              <w:left w:val="single" w:sz="4" w:space="0" w:color="auto"/>
              <w:bottom w:val="single" w:sz="4" w:space="0" w:color="auto"/>
              <w:right w:val="single" w:sz="4" w:space="0" w:color="auto"/>
            </w:tcBorders>
            <w:hideMark/>
          </w:tcPr>
          <w:p w14:paraId="3A61E7D2"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24.06.2020</w:t>
            </w:r>
          </w:p>
        </w:tc>
        <w:tc>
          <w:tcPr>
            <w:tcW w:w="5119" w:type="dxa"/>
            <w:tcBorders>
              <w:top w:val="single" w:sz="4" w:space="0" w:color="auto"/>
              <w:left w:val="single" w:sz="4" w:space="0" w:color="auto"/>
              <w:bottom w:val="single" w:sz="4" w:space="0" w:color="auto"/>
              <w:right w:val="single" w:sz="4" w:space="0" w:color="auto"/>
            </w:tcBorders>
            <w:hideMark/>
          </w:tcPr>
          <w:p w14:paraId="59073C87"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zmian w uchwale budżetowej na 2020 rok</w:t>
            </w:r>
          </w:p>
        </w:tc>
      </w:tr>
      <w:tr w:rsidR="00E57449" w:rsidRPr="00E57449" w14:paraId="74B1CF3B"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631099A8"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35</w:t>
            </w:r>
          </w:p>
        </w:tc>
        <w:tc>
          <w:tcPr>
            <w:tcW w:w="1855" w:type="dxa"/>
            <w:tcBorders>
              <w:top w:val="single" w:sz="4" w:space="0" w:color="auto"/>
              <w:left w:val="single" w:sz="4" w:space="0" w:color="auto"/>
              <w:bottom w:val="single" w:sz="4" w:space="0" w:color="auto"/>
              <w:right w:val="single" w:sz="4" w:space="0" w:color="auto"/>
            </w:tcBorders>
            <w:hideMark/>
          </w:tcPr>
          <w:p w14:paraId="0EE3B3A0"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XVII/129/2020</w:t>
            </w:r>
          </w:p>
        </w:tc>
        <w:tc>
          <w:tcPr>
            <w:tcW w:w="1497" w:type="dxa"/>
            <w:tcBorders>
              <w:top w:val="single" w:sz="4" w:space="0" w:color="auto"/>
              <w:left w:val="single" w:sz="4" w:space="0" w:color="auto"/>
              <w:bottom w:val="single" w:sz="4" w:space="0" w:color="auto"/>
              <w:right w:val="single" w:sz="4" w:space="0" w:color="auto"/>
            </w:tcBorders>
            <w:hideMark/>
          </w:tcPr>
          <w:p w14:paraId="506EC2B0"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29.07.2020</w:t>
            </w:r>
          </w:p>
        </w:tc>
        <w:tc>
          <w:tcPr>
            <w:tcW w:w="5119" w:type="dxa"/>
            <w:tcBorders>
              <w:top w:val="single" w:sz="4" w:space="0" w:color="auto"/>
              <w:left w:val="single" w:sz="4" w:space="0" w:color="auto"/>
              <w:bottom w:val="single" w:sz="4" w:space="0" w:color="auto"/>
              <w:right w:val="single" w:sz="4" w:space="0" w:color="auto"/>
            </w:tcBorders>
            <w:hideMark/>
          </w:tcPr>
          <w:p w14:paraId="442FB14E" w14:textId="77777777" w:rsidR="00E57449" w:rsidRPr="00E57449" w:rsidRDefault="00E57449" w:rsidP="00E57449">
            <w:pPr>
              <w:jc w:val="both"/>
              <w:rPr>
                <w:rFonts w:ascii="Times New Roman" w:eastAsia="Times New Roman" w:hAnsi="Times New Roman"/>
                <w:sz w:val="24"/>
                <w:szCs w:val="24"/>
              </w:rPr>
            </w:pPr>
            <w:r w:rsidRPr="00E57449">
              <w:rPr>
                <w:rFonts w:ascii="Times New Roman" w:hAnsi="Times New Roman"/>
                <w:sz w:val="24"/>
                <w:szCs w:val="24"/>
              </w:rPr>
              <w:t>zmian w uchwale budżetowej na 2020 rok</w:t>
            </w:r>
          </w:p>
        </w:tc>
      </w:tr>
      <w:tr w:rsidR="00E57449" w:rsidRPr="00E57449" w14:paraId="33438195"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6467F8BA"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36</w:t>
            </w:r>
          </w:p>
        </w:tc>
        <w:tc>
          <w:tcPr>
            <w:tcW w:w="1855" w:type="dxa"/>
            <w:tcBorders>
              <w:top w:val="single" w:sz="4" w:space="0" w:color="auto"/>
              <w:left w:val="single" w:sz="4" w:space="0" w:color="auto"/>
              <w:bottom w:val="single" w:sz="4" w:space="0" w:color="auto"/>
              <w:right w:val="single" w:sz="4" w:space="0" w:color="auto"/>
            </w:tcBorders>
            <w:hideMark/>
          </w:tcPr>
          <w:p w14:paraId="03BDDFCD"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XVII/130/2020</w:t>
            </w:r>
          </w:p>
        </w:tc>
        <w:tc>
          <w:tcPr>
            <w:tcW w:w="1497" w:type="dxa"/>
            <w:tcBorders>
              <w:top w:val="single" w:sz="4" w:space="0" w:color="auto"/>
              <w:left w:val="single" w:sz="4" w:space="0" w:color="auto"/>
              <w:bottom w:val="single" w:sz="4" w:space="0" w:color="auto"/>
              <w:right w:val="single" w:sz="4" w:space="0" w:color="auto"/>
            </w:tcBorders>
            <w:hideMark/>
          </w:tcPr>
          <w:p w14:paraId="263F61FD"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29.07.2020</w:t>
            </w:r>
          </w:p>
        </w:tc>
        <w:tc>
          <w:tcPr>
            <w:tcW w:w="5119" w:type="dxa"/>
            <w:tcBorders>
              <w:top w:val="single" w:sz="4" w:space="0" w:color="auto"/>
              <w:left w:val="single" w:sz="4" w:space="0" w:color="auto"/>
              <w:bottom w:val="single" w:sz="4" w:space="0" w:color="auto"/>
              <w:right w:val="single" w:sz="4" w:space="0" w:color="auto"/>
            </w:tcBorders>
            <w:hideMark/>
          </w:tcPr>
          <w:p w14:paraId="689EE852" w14:textId="77777777" w:rsidR="00E57449" w:rsidRPr="00E57449" w:rsidRDefault="00E57449" w:rsidP="00E57449">
            <w:pPr>
              <w:rPr>
                <w:rFonts w:ascii="Times New Roman" w:hAnsi="Times New Roman"/>
                <w:sz w:val="24"/>
                <w:szCs w:val="24"/>
              </w:rPr>
            </w:pPr>
            <w:r w:rsidRPr="00E57449">
              <w:rPr>
                <w:rFonts w:ascii="Times New Roman" w:eastAsia="Times New Roman" w:hAnsi="Times New Roman"/>
                <w:bCs/>
                <w:sz w:val="24"/>
                <w:szCs w:val="24"/>
              </w:rPr>
              <w:t xml:space="preserve">zmiany  Wieloletniej Prognozy Finansowej na lata </w:t>
            </w:r>
            <w:r w:rsidRPr="00E57449">
              <w:rPr>
                <w:rFonts w:ascii="Times New Roman" w:eastAsia="Times New Roman" w:hAnsi="Times New Roman"/>
                <w:bCs/>
                <w:sz w:val="24"/>
                <w:szCs w:val="24"/>
              </w:rPr>
              <w:lastRenderedPageBreak/>
              <w:t>2020-2025</w:t>
            </w:r>
          </w:p>
        </w:tc>
      </w:tr>
      <w:tr w:rsidR="00E57449" w:rsidRPr="00E57449" w14:paraId="3B4968A5"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3FCF0B45"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lastRenderedPageBreak/>
              <w:t>37</w:t>
            </w:r>
          </w:p>
        </w:tc>
        <w:tc>
          <w:tcPr>
            <w:tcW w:w="1855" w:type="dxa"/>
            <w:tcBorders>
              <w:top w:val="single" w:sz="4" w:space="0" w:color="auto"/>
              <w:left w:val="single" w:sz="4" w:space="0" w:color="auto"/>
              <w:bottom w:val="single" w:sz="4" w:space="0" w:color="auto"/>
              <w:right w:val="single" w:sz="4" w:space="0" w:color="auto"/>
            </w:tcBorders>
            <w:hideMark/>
          </w:tcPr>
          <w:p w14:paraId="04F01D41"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XVIII/131/2020</w:t>
            </w:r>
          </w:p>
        </w:tc>
        <w:tc>
          <w:tcPr>
            <w:tcW w:w="1497" w:type="dxa"/>
            <w:tcBorders>
              <w:top w:val="single" w:sz="4" w:space="0" w:color="auto"/>
              <w:left w:val="single" w:sz="4" w:space="0" w:color="auto"/>
              <w:bottom w:val="single" w:sz="4" w:space="0" w:color="auto"/>
              <w:right w:val="single" w:sz="4" w:space="0" w:color="auto"/>
            </w:tcBorders>
            <w:hideMark/>
          </w:tcPr>
          <w:p w14:paraId="0A9EE929"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01.09.2020</w:t>
            </w:r>
          </w:p>
        </w:tc>
        <w:tc>
          <w:tcPr>
            <w:tcW w:w="5119" w:type="dxa"/>
            <w:tcBorders>
              <w:top w:val="single" w:sz="4" w:space="0" w:color="auto"/>
              <w:left w:val="single" w:sz="4" w:space="0" w:color="auto"/>
              <w:bottom w:val="single" w:sz="4" w:space="0" w:color="auto"/>
              <w:right w:val="single" w:sz="4" w:space="0" w:color="auto"/>
            </w:tcBorders>
            <w:hideMark/>
          </w:tcPr>
          <w:p w14:paraId="0D637342"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 xml:space="preserve">w sprawie zmian w </w:t>
            </w:r>
            <w:r w:rsidRPr="00E57449">
              <w:rPr>
                <w:rFonts w:ascii="Times New Roman" w:eastAsia="Times New Roman" w:hAnsi="Times New Roman"/>
                <w:sz w:val="24"/>
                <w:szCs w:val="24"/>
              </w:rPr>
              <w:t>uchwale budżetowej na 2020 rok</w:t>
            </w:r>
          </w:p>
        </w:tc>
      </w:tr>
      <w:tr w:rsidR="00E57449" w:rsidRPr="00E57449" w14:paraId="3ED121AC"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0A40483A"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38</w:t>
            </w:r>
          </w:p>
        </w:tc>
        <w:tc>
          <w:tcPr>
            <w:tcW w:w="1855" w:type="dxa"/>
            <w:tcBorders>
              <w:top w:val="single" w:sz="4" w:space="0" w:color="auto"/>
              <w:left w:val="single" w:sz="4" w:space="0" w:color="auto"/>
              <w:bottom w:val="single" w:sz="4" w:space="0" w:color="auto"/>
              <w:right w:val="single" w:sz="4" w:space="0" w:color="auto"/>
            </w:tcBorders>
            <w:hideMark/>
          </w:tcPr>
          <w:p w14:paraId="5F1F9B15"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XIX/132/2020</w:t>
            </w:r>
          </w:p>
        </w:tc>
        <w:tc>
          <w:tcPr>
            <w:tcW w:w="1497" w:type="dxa"/>
            <w:tcBorders>
              <w:top w:val="single" w:sz="4" w:space="0" w:color="auto"/>
              <w:left w:val="single" w:sz="4" w:space="0" w:color="auto"/>
              <w:bottom w:val="single" w:sz="4" w:space="0" w:color="auto"/>
              <w:right w:val="single" w:sz="4" w:space="0" w:color="auto"/>
            </w:tcBorders>
            <w:hideMark/>
          </w:tcPr>
          <w:p w14:paraId="5A8D4F71"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13.10.2020</w:t>
            </w:r>
          </w:p>
        </w:tc>
        <w:tc>
          <w:tcPr>
            <w:tcW w:w="5119" w:type="dxa"/>
            <w:tcBorders>
              <w:top w:val="single" w:sz="4" w:space="0" w:color="auto"/>
              <w:left w:val="single" w:sz="4" w:space="0" w:color="auto"/>
              <w:bottom w:val="single" w:sz="4" w:space="0" w:color="auto"/>
              <w:right w:val="single" w:sz="4" w:space="0" w:color="auto"/>
            </w:tcBorders>
            <w:hideMark/>
          </w:tcPr>
          <w:p w14:paraId="7A2D8195"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 xml:space="preserve">w sprawie zmian w </w:t>
            </w:r>
            <w:r w:rsidRPr="00E57449">
              <w:rPr>
                <w:rFonts w:ascii="Times New Roman" w:eastAsia="Times New Roman" w:hAnsi="Times New Roman"/>
                <w:sz w:val="24"/>
                <w:szCs w:val="24"/>
              </w:rPr>
              <w:t>uchwale budżetowej na 2020 rok</w:t>
            </w:r>
          </w:p>
        </w:tc>
      </w:tr>
      <w:tr w:rsidR="00E57449" w:rsidRPr="00E57449" w14:paraId="268A6D40"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78059694"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39</w:t>
            </w:r>
          </w:p>
        </w:tc>
        <w:tc>
          <w:tcPr>
            <w:tcW w:w="1855" w:type="dxa"/>
            <w:tcBorders>
              <w:top w:val="single" w:sz="4" w:space="0" w:color="auto"/>
              <w:left w:val="single" w:sz="4" w:space="0" w:color="auto"/>
              <w:bottom w:val="single" w:sz="4" w:space="0" w:color="auto"/>
              <w:right w:val="single" w:sz="4" w:space="0" w:color="auto"/>
            </w:tcBorders>
            <w:hideMark/>
          </w:tcPr>
          <w:p w14:paraId="096E9678"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XIX/133/2020</w:t>
            </w:r>
          </w:p>
        </w:tc>
        <w:tc>
          <w:tcPr>
            <w:tcW w:w="1497" w:type="dxa"/>
            <w:tcBorders>
              <w:top w:val="single" w:sz="4" w:space="0" w:color="auto"/>
              <w:left w:val="single" w:sz="4" w:space="0" w:color="auto"/>
              <w:bottom w:val="single" w:sz="4" w:space="0" w:color="auto"/>
              <w:right w:val="single" w:sz="4" w:space="0" w:color="auto"/>
            </w:tcBorders>
            <w:hideMark/>
          </w:tcPr>
          <w:p w14:paraId="728F1FE1"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13.10.2020</w:t>
            </w:r>
          </w:p>
        </w:tc>
        <w:tc>
          <w:tcPr>
            <w:tcW w:w="5119" w:type="dxa"/>
            <w:tcBorders>
              <w:top w:val="single" w:sz="4" w:space="0" w:color="auto"/>
              <w:left w:val="single" w:sz="4" w:space="0" w:color="auto"/>
              <w:bottom w:val="single" w:sz="4" w:space="0" w:color="auto"/>
              <w:right w:val="single" w:sz="4" w:space="0" w:color="auto"/>
            </w:tcBorders>
            <w:hideMark/>
          </w:tcPr>
          <w:p w14:paraId="77C6F3F8"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w sprawie zmiany WPF  Gminy Borkowice na lata 2020-2025</w:t>
            </w:r>
          </w:p>
        </w:tc>
      </w:tr>
      <w:tr w:rsidR="00E57449" w:rsidRPr="00E57449" w14:paraId="29E7933C"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278E0957"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40</w:t>
            </w:r>
          </w:p>
        </w:tc>
        <w:tc>
          <w:tcPr>
            <w:tcW w:w="1855" w:type="dxa"/>
            <w:tcBorders>
              <w:top w:val="single" w:sz="4" w:space="0" w:color="auto"/>
              <w:left w:val="single" w:sz="4" w:space="0" w:color="auto"/>
              <w:bottom w:val="single" w:sz="4" w:space="0" w:color="auto"/>
              <w:right w:val="single" w:sz="4" w:space="0" w:color="auto"/>
            </w:tcBorders>
            <w:hideMark/>
          </w:tcPr>
          <w:p w14:paraId="0F092753"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XX/134/2020</w:t>
            </w:r>
          </w:p>
        </w:tc>
        <w:tc>
          <w:tcPr>
            <w:tcW w:w="1497" w:type="dxa"/>
            <w:tcBorders>
              <w:top w:val="single" w:sz="4" w:space="0" w:color="auto"/>
              <w:left w:val="single" w:sz="4" w:space="0" w:color="auto"/>
              <w:bottom w:val="single" w:sz="4" w:space="0" w:color="auto"/>
              <w:right w:val="single" w:sz="4" w:space="0" w:color="auto"/>
            </w:tcBorders>
            <w:hideMark/>
          </w:tcPr>
          <w:p w14:paraId="6D365106"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27.10.2020</w:t>
            </w:r>
          </w:p>
        </w:tc>
        <w:tc>
          <w:tcPr>
            <w:tcW w:w="5119" w:type="dxa"/>
            <w:tcBorders>
              <w:top w:val="single" w:sz="4" w:space="0" w:color="auto"/>
              <w:left w:val="single" w:sz="4" w:space="0" w:color="auto"/>
              <w:bottom w:val="single" w:sz="4" w:space="0" w:color="auto"/>
              <w:right w:val="single" w:sz="4" w:space="0" w:color="auto"/>
            </w:tcBorders>
            <w:hideMark/>
          </w:tcPr>
          <w:p w14:paraId="57CF4405" w14:textId="77777777" w:rsidR="00E57449" w:rsidRPr="00E57449" w:rsidRDefault="00E57449" w:rsidP="00E57449">
            <w:pPr>
              <w:widowControl w:val="0"/>
              <w:jc w:val="both"/>
              <w:rPr>
                <w:rFonts w:ascii="Times New Roman" w:hAnsi="Times New Roman"/>
                <w:bCs/>
                <w:sz w:val="24"/>
                <w:szCs w:val="24"/>
              </w:rPr>
            </w:pPr>
            <w:r w:rsidRPr="00E57449">
              <w:rPr>
                <w:rFonts w:ascii="Times New Roman" w:eastAsia="Lucida Sans Unicode" w:hAnsi="Times New Roman"/>
                <w:sz w:val="24"/>
                <w:szCs w:val="24"/>
              </w:rPr>
              <w:t xml:space="preserve">w sprawie przyjęcia Programu </w:t>
            </w:r>
            <w:r w:rsidRPr="00E57449">
              <w:rPr>
                <w:rFonts w:ascii="Times New Roman" w:hAnsi="Times New Roman"/>
                <w:bCs/>
                <w:sz w:val="24"/>
                <w:szCs w:val="24"/>
              </w:rPr>
              <w:t xml:space="preserve">współpracy Gminy Borkowice z organizacjami </w:t>
            </w:r>
          </w:p>
          <w:p w14:paraId="457162C9" w14:textId="77777777" w:rsidR="00E57449" w:rsidRPr="00E57449" w:rsidRDefault="00E57449" w:rsidP="00E57449">
            <w:pPr>
              <w:rPr>
                <w:rFonts w:ascii="Times New Roman" w:hAnsi="Times New Roman"/>
                <w:sz w:val="24"/>
                <w:szCs w:val="24"/>
              </w:rPr>
            </w:pPr>
            <w:r w:rsidRPr="00E57449">
              <w:rPr>
                <w:rFonts w:ascii="Times New Roman" w:hAnsi="Times New Roman"/>
                <w:bCs/>
                <w:sz w:val="24"/>
                <w:szCs w:val="24"/>
              </w:rPr>
              <w:t>pozarządowymi   i innymi podmiotami prowadzącymi działalność pożytku publicznego na rok 2021</w:t>
            </w:r>
          </w:p>
        </w:tc>
      </w:tr>
      <w:tr w:rsidR="00E57449" w:rsidRPr="00E57449" w14:paraId="501FC935"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340832F3"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41</w:t>
            </w:r>
          </w:p>
        </w:tc>
        <w:tc>
          <w:tcPr>
            <w:tcW w:w="1855" w:type="dxa"/>
            <w:tcBorders>
              <w:top w:val="single" w:sz="4" w:space="0" w:color="auto"/>
              <w:left w:val="single" w:sz="4" w:space="0" w:color="auto"/>
              <w:bottom w:val="single" w:sz="4" w:space="0" w:color="auto"/>
              <w:right w:val="single" w:sz="4" w:space="0" w:color="auto"/>
            </w:tcBorders>
            <w:hideMark/>
          </w:tcPr>
          <w:p w14:paraId="39975910"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XX/135/2020</w:t>
            </w:r>
          </w:p>
        </w:tc>
        <w:tc>
          <w:tcPr>
            <w:tcW w:w="1497" w:type="dxa"/>
            <w:tcBorders>
              <w:top w:val="single" w:sz="4" w:space="0" w:color="auto"/>
              <w:left w:val="single" w:sz="4" w:space="0" w:color="auto"/>
              <w:bottom w:val="single" w:sz="4" w:space="0" w:color="auto"/>
              <w:right w:val="single" w:sz="4" w:space="0" w:color="auto"/>
            </w:tcBorders>
            <w:hideMark/>
          </w:tcPr>
          <w:p w14:paraId="7E408AE8"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27.10.2020</w:t>
            </w:r>
          </w:p>
        </w:tc>
        <w:tc>
          <w:tcPr>
            <w:tcW w:w="5119" w:type="dxa"/>
            <w:tcBorders>
              <w:top w:val="single" w:sz="4" w:space="0" w:color="auto"/>
              <w:left w:val="single" w:sz="4" w:space="0" w:color="auto"/>
              <w:bottom w:val="single" w:sz="4" w:space="0" w:color="auto"/>
              <w:right w:val="single" w:sz="4" w:space="0" w:color="auto"/>
            </w:tcBorders>
            <w:hideMark/>
          </w:tcPr>
          <w:p w14:paraId="0D1DED28" w14:textId="77777777" w:rsidR="00E57449" w:rsidRPr="00E57449" w:rsidRDefault="00E57449" w:rsidP="00E57449">
            <w:pPr>
              <w:rPr>
                <w:rFonts w:ascii="Times New Roman" w:hAnsi="Times New Roman"/>
                <w:sz w:val="24"/>
                <w:szCs w:val="24"/>
              </w:rPr>
            </w:pPr>
            <w:r w:rsidRPr="00E57449">
              <w:rPr>
                <w:rFonts w:ascii="Times New Roman" w:hAnsi="Times New Roman"/>
                <w:bCs/>
                <w:sz w:val="24"/>
                <w:szCs w:val="24"/>
              </w:rPr>
              <w:t>w sprawie ustalenia średniej ceny jednostki paliwa w Gminie Borkowice na rok szkolny 2020/2021</w:t>
            </w:r>
          </w:p>
        </w:tc>
      </w:tr>
      <w:tr w:rsidR="00E57449" w:rsidRPr="00E57449" w14:paraId="05EC81FF"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6E76E080"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42</w:t>
            </w:r>
          </w:p>
        </w:tc>
        <w:tc>
          <w:tcPr>
            <w:tcW w:w="1855" w:type="dxa"/>
            <w:tcBorders>
              <w:top w:val="single" w:sz="4" w:space="0" w:color="auto"/>
              <w:left w:val="single" w:sz="4" w:space="0" w:color="auto"/>
              <w:bottom w:val="single" w:sz="4" w:space="0" w:color="auto"/>
              <w:right w:val="single" w:sz="4" w:space="0" w:color="auto"/>
            </w:tcBorders>
            <w:hideMark/>
          </w:tcPr>
          <w:p w14:paraId="618F7E11"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XX/136/2020</w:t>
            </w:r>
          </w:p>
        </w:tc>
        <w:tc>
          <w:tcPr>
            <w:tcW w:w="1497" w:type="dxa"/>
            <w:tcBorders>
              <w:top w:val="single" w:sz="4" w:space="0" w:color="auto"/>
              <w:left w:val="single" w:sz="4" w:space="0" w:color="auto"/>
              <w:bottom w:val="single" w:sz="4" w:space="0" w:color="auto"/>
              <w:right w:val="single" w:sz="4" w:space="0" w:color="auto"/>
            </w:tcBorders>
            <w:hideMark/>
          </w:tcPr>
          <w:p w14:paraId="58E43DD9"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27.10.2020</w:t>
            </w:r>
          </w:p>
        </w:tc>
        <w:tc>
          <w:tcPr>
            <w:tcW w:w="5119" w:type="dxa"/>
            <w:tcBorders>
              <w:top w:val="single" w:sz="4" w:space="0" w:color="auto"/>
              <w:left w:val="single" w:sz="4" w:space="0" w:color="auto"/>
              <w:bottom w:val="single" w:sz="4" w:space="0" w:color="auto"/>
              <w:right w:val="single" w:sz="4" w:space="0" w:color="auto"/>
            </w:tcBorders>
            <w:hideMark/>
          </w:tcPr>
          <w:p w14:paraId="47258858"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w sprawie uchwalenia Regulaminu utrzymania czystości i porządku na terenie Gminy Borkowice.</w:t>
            </w:r>
          </w:p>
        </w:tc>
      </w:tr>
      <w:tr w:rsidR="00E57449" w:rsidRPr="00E57449" w14:paraId="7CCFC981"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5D43C7EF"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43</w:t>
            </w:r>
          </w:p>
        </w:tc>
        <w:tc>
          <w:tcPr>
            <w:tcW w:w="1855" w:type="dxa"/>
            <w:tcBorders>
              <w:top w:val="single" w:sz="4" w:space="0" w:color="auto"/>
              <w:left w:val="single" w:sz="4" w:space="0" w:color="auto"/>
              <w:bottom w:val="single" w:sz="4" w:space="0" w:color="auto"/>
              <w:right w:val="single" w:sz="4" w:space="0" w:color="auto"/>
            </w:tcBorders>
            <w:hideMark/>
          </w:tcPr>
          <w:p w14:paraId="0C5A13CA"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XX/137/2020</w:t>
            </w:r>
          </w:p>
        </w:tc>
        <w:tc>
          <w:tcPr>
            <w:tcW w:w="1497" w:type="dxa"/>
            <w:tcBorders>
              <w:top w:val="single" w:sz="4" w:space="0" w:color="auto"/>
              <w:left w:val="single" w:sz="4" w:space="0" w:color="auto"/>
              <w:bottom w:val="single" w:sz="4" w:space="0" w:color="auto"/>
              <w:right w:val="single" w:sz="4" w:space="0" w:color="auto"/>
            </w:tcBorders>
            <w:hideMark/>
          </w:tcPr>
          <w:p w14:paraId="76B5D870"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27.10.2020</w:t>
            </w:r>
          </w:p>
        </w:tc>
        <w:tc>
          <w:tcPr>
            <w:tcW w:w="5119" w:type="dxa"/>
            <w:tcBorders>
              <w:top w:val="single" w:sz="4" w:space="0" w:color="auto"/>
              <w:left w:val="single" w:sz="4" w:space="0" w:color="auto"/>
              <w:bottom w:val="single" w:sz="4" w:space="0" w:color="auto"/>
              <w:right w:val="single" w:sz="4" w:space="0" w:color="auto"/>
            </w:tcBorders>
            <w:hideMark/>
          </w:tcPr>
          <w:p w14:paraId="393D3966"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 xml:space="preserve">w sprawie </w:t>
            </w:r>
            <w:r w:rsidRPr="00E57449">
              <w:rPr>
                <w:rFonts w:ascii="Times New Roman" w:hAnsi="Times New Roman"/>
                <w:bCs/>
                <w:sz w:val="24"/>
                <w:szCs w:val="24"/>
              </w:rPr>
              <w:t>szczegółowego sposobu i zakresu świadczenia usług w zakresie odbierania odpadów komunalnych od właścicieli nieruchomości i zagospodarowania tych odpadów                 w zamian za uiszczoną przez właściciela nieruchomości opłatę za gospodarowanie odpadami komunalnymi</w:t>
            </w:r>
          </w:p>
        </w:tc>
      </w:tr>
      <w:tr w:rsidR="00E57449" w:rsidRPr="00E57449" w14:paraId="2246D1F9"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4A7256B2"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44</w:t>
            </w:r>
          </w:p>
        </w:tc>
        <w:tc>
          <w:tcPr>
            <w:tcW w:w="1855" w:type="dxa"/>
            <w:tcBorders>
              <w:top w:val="single" w:sz="4" w:space="0" w:color="auto"/>
              <w:left w:val="single" w:sz="4" w:space="0" w:color="auto"/>
              <w:bottom w:val="single" w:sz="4" w:space="0" w:color="auto"/>
              <w:right w:val="single" w:sz="4" w:space="0" w:color="auto"/>
            </w:tcBorders>
            <w:hideMark/>
          </w:tcPr>
          <w:p w14:paraId="1F74B5AB"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XX/138/2020</w:t>
            </w:r>
          </w:p>
        </w:tc>
        <w:tc>
          <w:tcPr>
            <w:tcW w:w="1497" w:type="dxa"/>
            <w:tcBorders>
              <w:top w:val="single" w:sz="4" w:space="0" w:color="auto"/>
              <w:left w:val="single" w:sz="4" w:space="0" w:color="auto"/>
              <w:bottom w:val="single" w:sz="4" w:space="0" w:color="auto"/>
              <w:right w:val="single" w:sz="4" w:space="0" w:color="auto"/>
            </w:tcBorders>
            <w:hideMark/>
          </w:tcPr>
          <w:p w14:paraId="5B6A3424"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27.10.2020</w:t>
            </w:r>
          </w:p>
        </w:tc>
        <w:tc>
          <w:tcPr>
            <w:tcW w:w="5119" w:type="dxa"/>
            <w:tcBorders>
              <w:top w:val="single" w:sz="4" w:space="0" w:color="auto"/>
              <w:left w:val="single" w:sz="4" w:space="0" w:color="auto"/>
              <w:bottom w:val="single" w:sz="4" w:space="0" w:color="auto"/>
              <w:right w:val="single" w:sz="4" w:space="0" w:color="auto"/>
            </w:tcBorders>
            <w:hideMark/>
          </w:tcPr>
          <w:p w14:paraId="145F2CD0"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w sprawie wyrażenia zgody na nabycie nieruchomości położonej w Niskiej Jabłonicy</w:t>
            </w:r>
          </w:p>
        </w:tc>
      </w:tr>
      <w:tr w:rsidR="00E57449" w:rsidRPr="00E57449" w14:paraId="54467595"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11F20FF5"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45</w:t>
            </w:r>
          </w:p>
        </w:tc>
        <w:tc>
          <w:tcPr>
            <w:tcW w:w="1855" w:type="dxa"/>
            <w:tcBorders>
              <w:top w:val="single" w:sz="4" w:space="0" w:color="auto"/>
              <w:left w:val="single" w:sz="4" w:space="0" w:color="auto"/>
              <w:bottom w:val="single" w:sz="4" w:space="0" w:color="auto"/>
              <w:right w:val="single" w:sz="4" w:space="0" w:color="auto"/>
            </w:tcBorders>
            <w:hideMark/>
          </w:tcPr>
          <w:p w14:paraId="0E5ADCF5"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XX/139/2020</w:t>
            </w:r>
          </w:p>
        </w:tc>
        <w:tc>
          <w:tcPr>
            <w:tcW w:w="1497" w:type="dxa"/>
            <w:tcBorders>
              <w:top w:val="single" w:sz="4" w:space="0" w:color="auto"/>
              <w:left w:val="single" w:sz="4" w:space="0" w:color="auto"/>
              <w:bottom w:val="single" w:sz="4" w:space="0" w:color="auto"/>
              <w:right w:val="single" w:sz="4" w:space="0" w:color="auto"/>
            </w:tcBorders>
            <w:hideMark/>
          </w:tcPr>
          <w:p w14:paraId="4EDB6A43"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27.10.2020</w:t>
            </w:r>
          </w:p>
        </w:tc>
        <w:tc>
          <w:tcPr>
            <w:tcW w:w="5119" w:type="dxa"/>
            <w:tcBorders>
              <w:top w:val="single" w:sz="4" w:space="0" w:color="auto"/>
              <w:left w:val="single" w:sz="4" w:space="0" w:color="auto"/>
              <w:bottom w:val="single" w:sz="4" w:space="0" w:color="auto"/>
              <w:right w:val="single" w:sz="4" w:space="0" w:color="auto"/>
            </w:tcBorders>
            <w:hideMark/>
          </w:tcPr>
          <w:p w14:paraId="52885C36"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w sprawie wyrażenia zgody na nabycie nieruchomości położonej w Kochanowie</w:t>
            </w:r>
          </w:p>
        </w:tc>
      </w:tr>
      <w:tr w:rsidR="00E57449" w:rsidRPr="00E57449" w14:paraId="5A488E32"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2E19B989"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46</w:t>
            </w:r>
          </w:p>
        </w:tc>
        <w:tc>
          <w:tcPr>
            <w:tcW w:w="1855" w:type="dxa"/>
            <w:tcBorders>
              <w:top w:val="single" w:sz="4" w:space="0" w:color="auto"/>
              <w:left w:val="single" w:sz="4" w:space="0" w:color="auto"/>
              <w:bottom w:val="single" w:sz="4" w:space="0" w:color="auto"/>
              <w:right w:val="single" w:sz="4" w:space="0" w:color="auto"/>
            </w:tcBorders>
            <w:hideMark/>
          </w:tcPr>
          <w:p w14:paraId="2BEF7F88"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XX/140/2020</w:t>
            </w:r>
          </w:p>
        </w:tc>
        <w:tc>
          <w:tcPr>
            <w:tcW w:w="1497" w:type="dxa"/>
            <w:tcBorders>
              <w:top w:val="single" w:sz="4" w:space="0" w:color="auto"/>
              <w:left w:val="single" w:sz="4" w:space="0" w:color="auto"/>
              <w:bottom w:val="single" w:sz="4" w:space="0" w:color="auto"/>
              <w:right w:val="single" w:sz="4" w:space="0" w:color="auto"/>
            </w:tcBorders>
            <w:hideMark/>
          </w:tcPr>
          <w:p w14:paraId="1DFC582E"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27.10.2020</w:t>
            </w:r>
          </w:p>
        </w:tc>
        <w:tc>
          <w:tcPr>
            <w:tcW w:w="5119" w:type="dxa"/>
            <w:tcBorders>
              <w:top w:val="single" w:sz="4" w:space="0" w:color="auto"/>
              <w:left w:val="single" w:sz="4" w:space="0" w:color="auto"/>
              <w:bottom w:val="single" w:sz="4" w:space="0" w:color="auto"/>
              <w:right w:val="single" w:sz="4" w:space="0" w:color="auto"/>
            </w:tcBorders>
            <w:hideMark/>
          </w:tcPr>
          <w:p w14:paraId="74CF9308"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w sprawie zmiany w uchwale dotyczącej wyrażenia zgody na nabycie nieruchomości                   w Niskiej Jabłonicy</w:t>
            </w:r>
          </w:p>
        </w:tc>
      </w:tr>
      <w:tr w:rsidR="00E57449" w:rsidRPr="00E57449" w14:paraId="2743A2CE"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2C83EA68"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47</w:t>
            </w:r>
          </w:p>
        </w:tc>
        <w:tc>
          <w:tcPr>
            <w:tcW w:w="1855" w:type="dxa"/>
            <w:tcBorders>
              <w:top w:val="single" w:sz="4" w:space="0" w:color="auto"/>
              <w:left w:val="single" w:sz="4" w:space="0" w:color="auto"/>
              <w:bottom w:val="single" w:sz="4" w:space="0" w:color="auto"/>
              <w:right w:val="single" w:sz="4" w:space="0" w:color="auto"/>
            </w:tcBorders>
            <w:hideMark/>
          </w:tcPr>
          <w:p w14:paraId="5BC4743E"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XX/141/2020</w:t>
            </w:r>
          </w:p>
        </w:tc>
        <w:tc>
          <w:tcPr>
            <w:tcW w:w="1497" w:type="dxa"/>
            <w:tcBorders>
              <w:top w:val="single" w:sz="4" w:space="0" w:color="auto"/>
              <w:left w:val="single" w:sz="4" w:space="0" w:color="auto"/>
              <w:bottom w:val="single" w:sz="4" w:space="0" w:color="auto"/>
              <w:right w:val="single" w:sz="4" w:space="0" w:color="auto"/>
            </w:tcBorders>
            <w:hideMark/>
          </w:tcPr>
          <w:p w14:paraId="1AAC4DE9"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27.10.2020</w:t>
            </w:r>
          </w:p>
        </w:tc>
        <w:tc>
          <w:tcPr>
            <w:tcW w:w="5119" w:type="dxa"/>
            <w:tcBorders>
              <w:top w:val="single" w:sz="4" w:space="0" w:color="auto"/>
              <w:left w:val="single" w:sz="4" w:space="0" w:color="auto"/>
              <w:bottom w:val="single" w:sz="4" w:space="0" w:color="auto"/>
              <w:right w:val="single" w:sz="4" w:space="0" w:color="auto"/>
            </w:tcBorders>
            <w:hideMark/>
          </w:tcPr>
          <w:p w14:paraId="5F359FE3"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w sprawie obniżenia średniej ceny skupu żyta przyjmowanej do obliczenia podatku rolnego na 2021 rok</w:t>
            </w:r>
          </w:p>
        </w:tc>
      </w:tr>
      <w:tr w:rsidR="00E57449" w:rsidRPr="00E57449" w14:paraId="7A6ECC57"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68C97C6B"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48</w:t>
            </w:r>
          </w:p>
        </w:tc>
        <w:tc>
          <w:tcPr>
            <w:tcW w:w="1855" w:type="dxa"/>
            <w:tcBorders>
              <w:top w:val="single" w:sz="4" w:space="0" w:color="auto"/>
              <w:left w:val="single" w:sz="4" w:space="0" w:color="auto"/>
              <w:bottom w:val="single" w:sz="4" w:space="0" w:color="auto"/>
              <w:right w:val="single" w:sz="4" w:space="0" w:color="auto"/>
            </w:tcBorders>
            <w:hideMark/>
          </w:tcPr>
          <w:p w14:paraId="14B70EEF"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XX/142/2020</w:t>
            </w:r>
          </w:p>
        </w:tc>
        <w:tc>
          <w:tcPr>
            <w:tcW w:w="1497" w:type="dxa"/>
            <w:tcBorders>
              <w:top w:val="single" w:sz="4" w:space="0" w:color="auto"/>
              <w:left w:val="single" w:sz="4" w:space="0" w:color="auto"/>
              <w:bottom w:val="single" w:sz="4" w:space="0" w:color="auto"/>
              <w:right w:val="single" w:sz="4" w:space="0" w:color="auto"/>
            </w:tcBorders>
            <w:hideMark/>
          </w:tcPr>
          <w:p w14:paraId="4DC4962E"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27.10.2020</w:t>
            </w:r>
          </w:p>
        </w:tc>
        <w:tc>
          <w:tcPr>
            <w:tcW w:w="5119" w:type="dxa"/>
            <w:tcBorders>
              <w:top w:val="single" w:sz="4" w:space="0" w:color="auto"/>
              <w:left w:val="single" w:sz="4" w:space="0" w:color="auto"/>
              <w:bottom w:val="single" w:sz="4" w:space="0" w:color="auto"/>
              <w:right w:val="single" w:sz="4" w:space="0" w:color="auto"/>
            </w:tcBorders>
            <w:hideMark/>
          </w:tcPr>
          <w:p w14:paraId="09C234C3"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w sprawie określenia wysokości stawek podatku od nieruchomości</w:t>
            </w:r>
          </w:p>
        </w:tc>
      </w:tr>
      <w:tr w:rsidR="00E57449" w:rsidRPr="00E57449" w14:paraId="451CC228"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07A22BF5"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49</w:t>
            </w:r>
          </w:p>
        </w:tc>
        <w:tc>
          <w:tcPr>
            <w:tcW w:w="1855" w:type="dxa"/>
            <w:tcBorders>
              <w:top w:val="single" w:sz="4" w:space="0" w:color="auto"/>
              <w:left w:val="single" w:sz="4" w:space="0" w:color="auto"/>
              <w:bottom w:val="single" w:sz="4" w:space="0" w:color="auto"/>
              <w:right w:val="single" w:sz="4" w:space="0" w:color="auto"/>
            </w:tcBorders>
            <w:hideMark/>
          </w:tcPr>
          <w:p w14:paraId="737CFD57"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XX/143/2020</w:t>
            </w:r>
          </w:p>
        </w:tc>
        <w:tc>
          <w:tcPr>
            <w:tcW w:w="1497" w:type="dxa"/>
            <w:tcBorders>
              <w:top w:val="single" w:sz="4" w:space="0" w:color="auto"/>
              <w:left w:val="single" w:sz="4" w:space="0" w:color="auto"/>
              <w:bottom w:val="single" w:sz="4" w:space="0" w:color="auto"/>
              <w:right w:val="single" w:sz="4" w:space="0" w:color="auto"/>
            </w:tcBorders>
            <w:hideMark/>
          </w:tcPr>
          <w:p w14:paraId="1D0FDA4F"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27.10.2020</w:t>
            </w:r>
          </w:p>
        </w:tc>
        <w:tc>
          <w:tcPr>
            <w:tcW w:w="5119" w:type="dxa"/>
            <w:tcBorders>
              <w:top w:val="single" w:sz="4" w:space="0" w:color="auto"/>
              <w:left w:val="single" w:sz="4" w:space="0" w:color="auto"/>
              <w:bottom w:val="single" w:sz="4" w:space="0" w:color="auto"/>
              <w:right w:val="single" w:sz="4" w:space="0" w:color="auto"/>
            </w:tcBorders>
            <w:hideMark/>
          </w:tcPr>
          <w:p w14:paraId="0436CB2A"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w sprawie ustalenia diet dla radnych i Przewodniczącego Rady Gminy Borkowice</w:t>
            </w:r>
          </w:p>
        </w:tc>
      </w:tr>
      <w:tr w:rsidR="00E57449" w:rsidRPr="00E57449" w14:paraId="55A9F767"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7B513F56"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50</w:t>
            </w:r>
          </w:p>
        </w:tc>
        <w:tc>
          <w:tcPr>
            <w:tcW w:w="1855" w:type="dxa"/>
            <w:tcBorders>
              <w:top w:val="single" w:sz="4" w:space="0" w:color="auto"/>
              <w:left w:val="single" w:sz="4" w:space="0" w:color="auto"/>
              <w:bottom w:val="single" w:sz="4" w:space="0" w:color="auto"/>
              <w:right w:val="single" w:sz="4" w:space="0" w:color="auto"/>
            </w:tcBorders>
            <w:hideMark/>
          </w:tcPr>
          <w:p w14:paraId="76F7B908"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XX/144/2020</w:t>
            </w:r>
          </w:p>
        </w:tc>
        <w:tc>
          <w:tcPr>
            <w:tcW w:w="1497" w:type="dxa"/>
            <w:tcBorders>
              <w:top w:val="single" w:sz="4" w:space="0" w:color="auto"/>
              <w:left w:val="single" w:sz="4" w:space="0" w:color="auto"/>
              <w:bottom w:val="single" w:sz="4" w:space="0" w:color="auto"/>
              <w:right w:val="single" w:sz="4" w:space="0" w:color="auto"/>
            </w:tcBorders>
            <w:hideMark/>
          </w:tcPr>
          <w:p w14:paraId="18824C3D"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27.10.2020</w:t>
            </w:r>
          </w:p>
        </w:tc>
        <w:tc>
          <w:tcPr>
            <w:tcW w:w="5119" w:type="dxa"/>
            <w:tcBorders>
              <w:top w:val="single" w:sz="4" w:space="0" w:color="auto"/>
              <w:left w:val="single" w:sz="4" w:space="0" w:color="auto"/>
              <w:bottom w:val="single" w:sz="4" w:space="0" w:color="auto"/>
              <w:right w:val="single" w:sz="4" w:space="0" w:color="auto"/>
            </w:tcBorders>
            <w:hideMark/>
          </w:tcPr>
          <w:p w14:paraId="59B37C07"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w sprawie ustalenia diety przewodniczącym organów wykonawczych jednostek pomocniczych – sołtysom w Gminie Borkowice</w:t>
            </w:r>
          </w:p>
        </w:tc>
      </w:tr>
      <w:tr w:rsidR="00E57449" w:rsidRPr="00E57449" w14:paraId="0D10D477"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7485029B"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51</w:t>
            </w:r>
          </w:p>
        </w:tc>
        <w:tc>
          <w:tcPr>
            <w:tcW w:w="1855" w:type="dxa"/>
            <w:tcBorders>
              <w:top w:val="single" w:sz="4" w:space="0" w:color="auto"/>
              <w:left w:val="single" w:sz="4" w:space="0" w:color="auto"/>
              <w:bottom w:val="single" w:sz="4" w:space="0" w:color="auto"/>
              <w:right w:val="single" w:sz="4" w:space="0" w:color="auto"/>
            </w:tcBorders>
            <w:hideMark/>
          </w:tcPr>
          <w:p w14:paraId="2DC1EC7F"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XX/145/2020</w:t>
            </w:r>
          </w:p>
        </w:tc>
        <w:tc>
          <w:tcPr>
            <w:tcW w:w="1497" w:type="dxa"/>
            <w:tcBorders>
              <w:top w:val="single" w:sz="4" w:space="0" w:color="auto"/>
              <w:left w:val="single" w:sz="4" w:space="0" w:color="auto"/>
              <w:bottom w:val="single" w:sz="4" w:space="0" w:color="auto"/>
              <w:right w:val="single" w:sz="4" w:space="0" w:color="auto"/>
            </w:tcBorders>
            <w:hideMark/>
          </w:tcPr>
          <w:p w14:paraId="039A851B"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27.10.2020</w:t>
            </w:r>
          </w:p>
        </w:tc>
        <w:tc>
          <w:tcPr>
            <w:tcW w:w="5119" w:type="dxa"/>
            <w:tcBorders>
              <w:top w:val="single" w:sz="4" w:space="0" w:color="auto"/>
              <w:left w:val="single" w:sz="4" w:space="0" w:color="auto"/>
              <w:bottom w:val="single" w:sz="4" w:space="0" w:color="auto"/>
              <w:right w:val="single" w:sz="4" w:space="0" w:color="auto"/>
            </w:tcBorders>
            <w:hideMark/>
          </w:tcPr>
          <w:p w14:paraId="59F0FC6D"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w sprawie ustalenia wynagrodzenia dla Wójta</w:t>
            </w:r>
          </w:p>
        </w:tc>
      </w:tr>
      <w:tr w:rsidR="00E57449" w:rsidRPr="00E57449" w14:paraId="0B0B0672"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59B39E2A"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52</w:t>
            </w:r>
          </w:p>
        </w:tc>
        <w:tc>
          <w:tcPr>
            <w:tcW w:w="1855" w:type="dxa"/>
            <w:tcBorders>
              <w:top w:val="single" w:sz="4" w:space="0" w:color="auto"/>
              <w:left w:val="single" w:sz="4" w:space="0" w:color="auto"/>
              <w:bottom w:val="single" w:sz="4" w:space="0" w:color="auto"/>
              <w:right w:val="single" w:sz="4" w:space="0" w:color="auto"/>
            </w:tcBorders>
            <w:hideMark/>
          </w:tcPr>
          <w:p w14:paraId="5AC78F4B"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XX/146/2020</w:t>
            </w:r>
          </w:p>
        </w:tc>
        <w:tc>
          <w:tcPr>
            <w:tcW w:w="1497" w:type="dxa"/>
            <w:tcBorders>
              <w:top w:val="single" w:sz="4" w:space="0" w:color="auto"/>
              <w:left w:val="single" w:sz="4" w:space="0" w:color="auto"/>
              <w:bottom w:val="single" w:sz="4" w:space="0" w:color="auto"/>
              <w:right w:val="single" w:sz="4" w:space="0" w:color="auto"/>
            </w:tcBorders>
            <w:hideMark/>
          </w:tcPr>
          <w:p w14:paraId="34D10883"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27.10.2020</w:t>
            </w:r>
          </w:p>
        </w:tc>
        <w:tc>
          <w:tcPr>
            <w:tcW w:w="5119" w:type="dxa"/>
            <w:tcBorders>
              <w:top w:val="single" w:sz="4" w:space="0" w:color="auto"/>
              <w:left w:val="single" w:sz="4" w:space="0" w:color="auto"/>
              <w:bottom w:val="single" w:sz="4" w:space="0" w:color="auto"/>
              <w:right w:val="single" w:sz="4" w:space="0" w:color="auto"/>
            </w:tcBorders>
            <w:hideMark/>
          </w:tcPr>
          <w:p w14:paraId="52406261"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 xml:space="preserve">w sprawie zmian w </w:t>
            </w:r>
            <w:r w:rsidRPr="00E57449">
              <w:rPr>
                <w:rFonts w:ascii="Times New Roman" w:eastAsia="Times New Roman" w:hAnsi="Times New Roman"/>
                <w:sz w:val="24"/>
                <w:szCs w:val="24"/>
              </w:rPr>
              <w:t>uchwale budżetowej na 2020 rok</w:t>
            </w:r>
          </w:p>
        </w:tc>
      </w:tr>
      <w:tr w:rsidR="00E57449" w:rsidRPr="00E57449" w14:paraId="19E99BD4"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410309C6"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53</w:t>
            </w:r>
          </w:p>
        </w:tc>
        <w:tc>
          <w:tcPr>
            <w:tcW w:w="1855" w:type="dxa"/>
            <w:tcBorders>
              <w:top w:val="single" w:sz="4" w:space="0" w:color="auto"/>
              <w:left w:val="single" w:sz="4" w:space="0" w:color="auto"/>
              <w:bottom w:val="single" w:sz="4" w:space="0" w:color="auto"/>
              <w:right w:val="single" w:sz="4" w:space="0" w:color="auto"/>
            </w:tcBorders>
            <w:hideMark/>
          </w:tcPr>
          <w:p w14:paraId="2C9AB9E9"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XX/147/2020</w:t>
            </w:r>
          </w:p>
        </w:tc>
        <w:tc>
          <w:tcPr>
            <w:tcW w:w="1497" w:type="dxa"/>
            <w:tcBorders>
              <w:top w:val="single" w:sz="4" w:space="0" w:color="auto"/>
              <w:left w:val="single" w:sz="4" w:space="0" w:color="auto"/>
              <w:bottom w:val="single" w:sz="4" w:space="0" w:color="auto"/>
              <w:right w:val="single" w:sz="4" w:space="0" w:color="auto"/>
            </w:tcBorders>
            <w:hideMark/>
          </w:tcPr>
          <w:p w14:paraId="46DAF656"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27.10.2020</w:t>
            </w:r>
          </w:p>
        </w:tc>
        <w:tc>
          <w:tcPr>
            <w:tcW w:w="5119" w:type="dxa"/>
            <w:tcBorders>
              <w:top w:val="single" w:sz="4" w:space="0" w:color="auto"/>
              <w:left w:val="single" w:sz="4" w:space="0" w:color="auto"/>
              <w:bottom w:val="single" w:sz="4" w:space="0" w:color="auto"/>
              <w:right w:val="single" w:sz="4" w:space="0" w:color="auto"/>
            </w:tcBorders>
            <w:hideMark/>
          </w:tcPr>
          <w:p w14:paraId="59292126"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w sprawie zmiany WPF  Gminy Borkowice na lata 2020-2025</w:t>
            </w:r>
          </w:p>
        </w:tc>
      </w:tr>
      <w:tr w:rsidR="00E57449" w:rsidRPr="00E57449" w14:paraId="065189E3"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320BD282"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54</w:t>
            </w:r>
          </w:p>
        </w:tc>
        <w:tc>
          <w:tcPr>
            <w:tcW w:w="1855" w:type="dxa"/>
            <w:tcBorders>
              <w:top w:val="single" w:sz="4" w:space="0" w:color="auto"/>
              <w:left w:val="single" w:sz="4" w:space="0" w:color="auto"/>
              <w:bottom w:val="single" w:sz="4" w:space="0" w:color="auto"/>
              <w:right w:val="single" w:sz="4" w:space="0" w:color="auto"/>
            </w:tcBorders>
            <w:hideMark/>
          </w:tcPr>
          <w:p w14:paraId="0A978B70"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XX/148/2020</w:t>
            </w:r>
          </w:p>
        </w:tc>
        <w:tc>
          <w:tcPr>
            <w:tcW w:w="1497" w:type="dxa"/>
            <w:tcBorders>
              <w:top w:val="single" w:sz="4" w:space="0" w:color="auto"/>
              <w:left w:val="single" w:sz="4" w:space="0" w:color="auto"/>
              <w:bottom w:val="single" w:sz="4" w:space="0" w:color="auto"/>
              <w:right w:val="single" w:sz="4" w:space="0" w:color="auto"/>
            </w:tcBorders>
            <w:hideMark/>
          </w:tcPr>
          <w:p w14:paraId="72CD02BA"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27.10.2020</w:t>
            </w:r>
          </w:p>
        </w:tc>
        <w:tc>
          <w:tcPr>
            <w:tcW w:w="5119" w:type="dxa"/>
            <w:tcBorders>
              <w:top w:val="single" w:sz="4" w:space="0" w:color="auto"/>
              <w:left w:val="single" w:sz="4" w:space="0" w:color="auto"/>
              <w:bottom w:val="single" w:sz="4" w:space="0" w:color="auto"/>
              <w:right w:val="single" w:sz="4" w:space="0" w:color="auto"/>
            </w:tcBorders>
            <w:hideMark/>
          </w:tcPr>
          <w:p w14:paraId="3DEE9EDE"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w sprawie zachowania integralności Województwa Mazowieckiego.</w:t>
            </w:r>
          </w:p>
        </w:tc>
      </w:tr>
      <w:tr w:rsidR="00E57449" w:rsidRPr="00E57449" w14:paraId="3C900634"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012377C6"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55</w:t>
            </w:r>
          </w:p>
        </w:tc>
        <w:tc>
          <w:tcPr>
            <w:tcW w:w="1855" w:type="dxa"/>
            <w:tcBorders>
              <w:top w:val="single" w:sz="4" w:space="0" w:color="auto"/>
              <w:left w:val="single" w:sz="4" w:space="0" w:color="auto"/>
              <w:bottom w:val="single" w:sz="4" w:space="0" w:color="auto"/>
              <w:right w:val="single" w:sz="4" w:space="0" w:color="auto"/>
            </w:tcBorders>
            <w:hideMark/>
          </w:tcPr>
          <w:p w14:paraId="48B6A425"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XXI/149/20202</w:t>
            </w:r>
          </w:p>
        </w:tc>
        <w:tc>
          <w:tcPr>
            <w:tcW w:w="1497" w:type="dxa"/>
            <w:tcBorders>
              <w:top w:val="single" w:sz="4" w:space="0" w:color="auto"/>
              <w:left w:val="single" w:sz="4" w:space="0" w:color="auto"/>
              <w:bottom w:val="single" w:sz="4" w:space="0" w:color="auto"/>
              <w:right w:val="single" w:sz="4" w:space="0" w:color="auto"/>
            </w:tcBorders>
            <w:hideMark/>
          </w:tcPr>
          <w:p w14:paraId="21C408A5"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08.12.2020</w:t>
            </w:r>
          </w:p>
        </w:tc>
        <w:tc>
          <w:tcPr>
            <w:tcW w:w="5119" w:type="dxa"/>
            <w:tcBorders>
              <w:top w:val="single" w:sz="4" w:space="0" w:color="auto"/>
              <w:left w:val="single" w:sz="4" w:space="0" w:color="auto"/>
              <w:bottom w:val="single" w:sz="4" w:space="0" w:color="auto"/>
              <w:right w:val="single" w:sz="4" w:space="0" w:color="auto"/>
            </w:tcBorders>
            <w:hideMark/>
          </w:tcPr>
          <w:p w14:paraId="788C61C7"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 xml:space="preserve">w sprawie przyjęcia Gminnego Programu Przeciwdziałania Narkomanii w Gminie </w:t>
            </w:r>
            <w:r w:rsidRPr="00E57449">
              <w:rPr>
                <w:rFonts w:ascii="Times New Roman" w:hAnsi="Times New Roman"/>
                <w:sz w:val="24"/>
                <w:szCs w:val="24"/>
              </w:rPr>
              <w:lastRenderedPageBreak/>
              <w:t>Borkowice na 2021 rok</w:t>
            </w:r>
          </w:p>
        </w:tc>
      </w:tr>
      <w:tr w:rsidR="00E57449" w:rsidRPr="00E57449" w14:paraId="7686008C"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7C4ADCEB"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lastRenderedPageBreak/>
              <w:t>56</w:t>
            </w:r>
          </w:p>
        </w:tc>
        <w:tc>
          <w:tcPr>
            <w:tcW w:w="1855" w:type="dxa"/>
            <w:tcBorders>
              <w:top w:val="single" w:sz="4" w:space="0" w:color="auto"/>
              <w:left w:val="single" w:sz="4" w:space="0" w:color="auto"/>
              <w:bottom w:val="single" w:sz="4" w:space="0" w:color="auto"/>
              <w:right w:val="single" w:sz="4" w:space="0" w:color="auto"/>
            </w:tcBorders>
            <w:hideMark/>
          </w:tcPr>
          <w:p w14:paraId="5F0A1004"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XXI/150/2020</w:t>
            </w:r>
          </w:p>
        </w:tc>
        <w:tc>
          <w:tcPr>
            <w:tcW w:w="1497" w:type="dxa"/>
            <w:tcBorders>
              <w:top w:val="single" w:sz="4" w:space="0" w:color="auto"/>
              <w:left w:val="single" w:sz="4" w:space="0" w:color="auto"/>
              <w:bottom w:val="single" w:sz="4" w:space="0" w:color="auto"/>
              <w:right w:val="single" w:sz="4" w:space="0" w:color="auto"/>
            </w:tcBorders>
            <w:hideMark/>
          </w:tcPr>
          <w:p w14:paraId="201551D5"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08.12.2020</w:t>
            </w:r>
          </w:p>
        </w:tc>
        <w:tc>
          <w:tcPr>
            <w:tcW w:w="5119" w:type="dxa"/>
            <w:tcBorders>
              <w:top w:val="single" w:sz="4" w:space="0" w:color="auto"/>
              <w:left w:val="single" w:sz="4" w:space="0" w:color="auto"/>
              <w:bottom w:val="single" w:sz="4" w:space="0" w:color="auto"/>
              <w:right w:val="single" w:sz="4" w:space="0" w:color="auto"/>
            </w:tcBorders>
            <w:hideMark/>
          </w:tcPr>
          <w:p w14:paraId="6CF10CD4"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w sprawie przyjęcia Gminnego Programu Profilaktyki i Rozwiązywania Problemów Alkoholowych w Gminie Borkowice na 2021 rok</w:t>
            </w:r>
          </w:p>
        </w:tc>
      </w:tr>
      <w:tr w:rsidR="00E57449" w:rsidRPr="00E57449" w14:paraId="1FC10A37"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0DCFEB7B"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57</w:t>
            </w:r>
          </w:p>
        </w:tc>
        <w:tc>
          <w:tcPr>
            <w:tcW w:w="1855" w:type="dxa"/>
            <w:tcBorders>
              <w:top w:val="single" w:sz="4" w:space="0" w:color="auto"/>
              <w:left w:val="single" w:sz="4" w:space="0" w:color="auto"/>
              <w:bottom w:val="single" w:sz="4" w:space="0" w:color="auto"/>
              <w:right w:val="single" w:sz="4" w:space="0" w:color="auto"/>
            </w:tcBorders>
            <w:hideMark/>
          </w:tcPr>
          <w:p w14:paraId="7C898175"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XXI/151/2020</w:t>
            </w:r>
          </w:p>
        </w:tc>
        <w:tc>
          <w:tcPr>
            <w:tcW w:w="1497" w:type="dxa"/>
            <w:tcBorders>
              <w:top w:val="single" w:sz="4" w:space="0" w:color="auto"/>
              <w:left w:val="single" w:sz="4" w:space="0" w:color="auto"/>
              <w:bottom w:val="single" w:sz="4" w:space="0" w:color="auto"/>
              <w:right w:val="single" w:sz="4" w:space="0" w:color="auto"/>
            </w:tcBorders>
            <w:hideMark/>
          </w:tcPr>
          <w:p w14:paraId="4238530D"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08.12.2020</w:t>
            </w:r>
          </w:p>
        </w:tc>
        <w:tc>
          <w:tcPr>
            <w:tcW w:w="5119" w:type="dxa"/>
            <w:tcBorders>
              <w:top w:val="single" w:sz="4" w:space="0" w:color="auto"/>
              <w:left w:val="single" w:sz="4" w:space="0" w:color="auto"/>
              <w:bottom w:val="single" w:sz="4" w:space="0" w:color="auto"/>
              <w:right w:val="single" w:sz="4" w:space="0" w:color="auto"/>
            </w:tcBorders>
            <w:hideMark/>
          </w:tcPr>
          <w:p w14:paraId="05D6E2A2" w14:textId="77777777" w:rsidR="00E57449" w:rsidRPr="00E57449" w:rsidRDefault="00E57449" w:rsidP="00E57449">
            <w:pPr>
              <w:rPr>
                <w:rFonts w:ascii="Times New Roman" w:hAnsi="Times New Roman"/>
                <w:sz w:val="24"/>
                <w:szCs w:val="24"/>
              </w:rPr>
            </w:pPr>
            <w:r w:rsidRPr="00E57449">
              <w:rPr>
                <w:rFonts w:ascii="Times New Roman" w:hAnsi="Times New Roman"/>
                <w:bCs/>
                <w:sz w:val="24"/>
                <w:szCs w:val="24"/>
              </w:rPr>
              <w:t xml:space="preserve">w sprawie </w:t>
            </w:r>
            <w:r w:rsidRPr="00E57449">
              <w:rPr>
                <w:rFonts w:ascii="Times New Roman" w:hAnsi="Times New Roman"/>
                <w:sz w:val="24"/>
                <w:szCs w:val="24"/>
              </w:rPr>
              <w:t>wyboru metody ustalenia opłaty za gospodarowanie odpadami komunalnymi oraz ustalenia stawki takiej opłaty</w:t>
            </w:r>
          </w:p>
        </w:tc>
      </w:tr>
      <w:tr w:rsidR="00E57449" w:rsidRPr="00E57449" w14:paraId="05370E46"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4BB19DA5"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58</w:t>
            </w:r>
          </w:p>
        </w:tc>
        <w:tc>
          <w:tcPr>
            <w:tcW w:w="1855" w:type="dxa"/>
            <w:tcBorders>
              <w:top w:val="single" w:sz="4" w:space="0" w:color="auto"/>
              <w:left w:val="single" w:sz="4" w:space="0" w:color="auto"/>
              <w:bottom w:val="single" w:sz="4" w:space="0" w:color="auto"/>
              <w:right w:val="single" w:sz="4" w:space="0" w:color="auto"/>
            </w:tcBorders>
            <w:hideMark/>
          </w:tcPr>
          <w:p w14:paraId="77F9AF96"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XXI/152/2020</w:t>
            </w:r>
          </w:p>
        </w:tc>
        <w:tc>
          <w:tcPr>
            <w:tcW w:w="1497" w:type="dxa"/>
            <w:tcBorders>
              <w:top w:val="single" w:sz="4" w:space="0" w:color="auto"/>
              <w:left w:val="single" w:sz="4" w:space="0" w:color="auto"/>
              <w:bottom w:val="single" w:sz="4" w:space="0" w:color="auto"/>
              <w:right w:val="single" w:sz="4" w:space="0" w:color="auto"/>
            </w:tcBorders>
            <w:hideMark/>
          </w:tcPr>
          <w:p w14:paraId="40D1F5DE"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08.12.2020</w:t>
            </w:r>
          </w:p>
        </w:tc>
        <w:tc>
          <w:tcPr>
            <w:tcW w:w="5119" w:type="dxa"/>
            <w:tcBorders>
              <w:top w:val="single" w:sz="4" w:space="0" w:color="auto"/>
              <w:left w:val="single" w:sz="4" w:space="0" w:color="auto"/>
              <w:bottom w:val="single" w:sz="4" w:space="0" w:color="auto"/>
              <w:right w:val="single" w:sz="4" w:space="0" w:color="auto"/>
            </w:tcBorders>
            <w:hideMark/>
          </w:tcPr>
          <w:p w14:paraId="51D22089" w14:textId="77777777" w:rsidR="00E57449" w:rsidRPr="00E57449" w:rsidRDefault="00E57449" w:rsidP="00E57449">
            <w:pPr>
              <w:rPr>
                <w:rFonts w:ascii="Times New Roman" w:hAnsi="Times New Roman"/>
                <w:sz w:val="24"/>
                <w:szCs w:val="24"/>
              </w:rPr>
            </w:pPr>
            <w:r w:rsidRPr="00E57449">
              <w:rPr>
                <w:rFonts w:ascii="Times New Roman" w:hAnsi="Times New Roman"/>
                <w:bCs/>
                <w:sz w:val="24"/>
                <w:szCs w:val="24"/>
              </w:rPr>
              <w:t xml:space="preserve">w sprawie </w:t>
            </w:r>
            <w:r w:rsidRPr="00E57449">
              <w:rPr>
                <w:rFonts w:ascii="Times New Roman" w:hAnsi="Times New Roman"/>
                <w:sz w:val="24"/>
                <w:szCs w:val="24"/>
              </w:rPr>
              <w:t>określenia wzoru deklaracji o wysokości opłaty za gospodarowanie odpadami komunalnymi składanej przez właścicieli nieruchomości</w:t>
            </w:r>
          </w:p>
        </w:tc>
      </w:tr>
      <w:tr w:rsidR="00E57449" w:rsidRPr="00E57449" w14:paraId="16012D9E"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2C2B597D"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59</w:t>
            </w:r>
          </w:p>
        </w:tc>
        <w:tc>
          <w:tcPr>
            <w:tcW w:w="1855" w:type="dxa"/>
            <w:tcBorders>
              <w:top w:val="single" w:sz="4" w:space="0" w:color="auto"/>
              <w:left w:val="single" w:sz="4" w:space="0" w:color="auto"/>
              <w:bottom w:val="single" w:sz="4" w:space="0" w:color="auto"/>
              <w:right w:val="single" w:sz="4" w:space="0" w:color="auto"/>
            </w:tcBorders>
            <w:hideMark/>
          </w:tcPr>
          <w:p w14:paraId="1614E3E2"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XXI/153/2020</w:t>
            </w:r>
          </w:p>
        </w:tc>
        <w:tc>
          <w:tcPr>
            <w:tcW w:w="1497" w:type="dxa"/>
            <w:tcBorders>
              <w:top w:val="single" w:sz="4" w:space="0" w:color="auto"/>
              <w:left w:val="single" w:sz="4" w:space="0" w:color="auto"/>
              <w:bottom w:val="single" w:sz="4" w:space="0" w:color="auto"/>
              <w:right w:val="single" w:sz="4" w:space="0" w:color="auto"/>
            </w:tcBorders>
            <w:hideMark/>
          </w:tcPr>
          <w:p w14:paraId="3A7715EA"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08.12.2020</w:t>
            </w:r>
          </w:p>
        </w:tc>
        <w:tc>
          <w:tcPr>
            <w:tcW w:w="5119" w:type="dxa"/>
            <w:tcBorders>
              <w:top w:val="single" w:sz="4" w:space="0" w:color="auto"/>
              <w:left w:val="single" w:sz="4" w:space="0" w:color="auto"/>
              <w:bottom w:val="single" w:sz="4" w:space="0" w:color="auto"/>
              <w:right w:val="single" w:sz="4" w:space="0" w:color="auto"/>
            </w:tcBorders>
            <w:hideMark/>
          </w:tcPr>
          <w:p w14:paraId="0590906C" w14:textId="77777777" w:rsidR="00E57449" w:rsidRPr="00E57449" w:rsidRDefault="00E57449" w:rsidP="00E57449">
            <w:pPr>
              <w:jc w:val="both"/>
            </w:pPr>
            <w:r w:rsidRPr="00E57449">
              <w:rPr>
                <w:rFonts w:ascii="Times New Roman" w:hAnsi="Times New Roman"/>
                <w:sz w:val="24"/>
                <w:szCs w:val="24"/>
              </w:rPr>
              <w:t>w sprawie zarządzenia wyboru sołtysa w sołectwie Bryzgów,</w:t>
            </w:r>
          </w:p>
        </w:tc>
      </w:tr>
      <w:tr w:rsidR="00E57449" w:rsidRPr="00E57449" w14:paraId="103FC9DD"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463FCA95"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60</w:t>
            </w:r>
          </w:p>
        </w:tc>
        <w:tc>
          <w:tcPr>
            <w:tcW w:w="1855" w:type="dxa"/>
            <w:tcBorders>
              <w:top w:val="single" w:sz="4" w:space="0" w:color="auto"/>
              <w:left w:val="single" w:sz="4" w:space="0" w:color="auto"/>
              <w:bottom w:val="single" w:sz="4" w:space="0" w:color="auto"/>
              <w:right w:val="single" w:sz="4" w:space="0" w:color="auto"/>
            </w:tcBorders>
            <w:hideMark/>
          </w:tcPr>
          <w:p w14:paraId="184B9B36"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XXI/154/2020</w:t>
            </w:r>
          </w:p>
        </w:tc>
        <w:tc>
          <w:tcPr>
            <w:tcW w:w="1497" w:type="dxa"/>
            <w:tcBorders>
              <w:top w:val="single" w:sz="4" w:space="0" w:color="auto"/>
              <w:left w:val="single" w:sz="4" w:space="0" w:color="auto"/>
              <w:bottom w:val="single" w:sz="4" w:space="0" w:color="auto"/>
              <w:right w:val="single" w:sz="4" w:space="0" w:color="auto"/>
            </w:tcBorders>
            <w:hideMark/>
          </w:tcPr>
          <w:p w14:paraId="278E1B5E"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08.12.2020</w:t>
            </w:r>
          </w:p>
        </w:tc>
        <w:tc>
          <w:tcPr>
            <w:tcW w:w="5119" w:type="dxa"/>
            <w:tcBorders>
              <w:top w:val="single" w:sz="4" w:space="0" w:color="auto"/>
              <w:left w:val="single" w:sz="4" w:space="0" w:color="auto"/>
              <w:bottom w:val="single" w:sz="4" w:space="0" w:color="auto"/>
              <w:right w:val="single" w:sz="4" w:space="0" w:color="auto"/>
            </w:tcBorders>
            <w:hideMark/>
          </w:tcPr>
          <w:p w14:paraId="11BCBA32"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 xml:space="preserve">w sprawie ustanowienia służebności przesyłu na rzecz </w:t>
            </w:r>
            <w:r w:rsidRPr="00E57449">
              <w:rPr>
                <w:rFonts w:ascii="Times New Roman" w:eastAsia="Times New Roman" w:hAnsi="Times New Roman"/>
                <w:sz w:val="24"/>
                <w:szCs w:val="24"/>
              </w:rPr>
              <w:t>PGE Dystrybucja Spółka Akcyjna Oddział Skarżysko-Kamienna z siedzibą w Skarżysku- Kamiennej</w:t>
            </w:r>
          </w:p>
        </w:tc>
      </w:tr>
      <w:tr w:rsidR="00E57449" w:rsidRPr="00E57449" w14:paraId="52B03511"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7A2FD183"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61</w:t>
            </w:r>
          </w:p>
        </w:tc>
        <w:tc>
          <w:tcPr>
            <w:tcW w:w="1855" w:type="dxa"/>
            <w:tcBorders>
              <w:top w:val="single" w:sz="4" w:space="0" w:color="auto"/>
              <w:left w:val="single" w:sz="4" w:space="0" w:color="auto"/>
              <w:bottom w:val="single" w:sz="4" w:space="0" w:color="auto"/>
              <w:right w:val="single" w:sz="4" w:space="0" w:color="auto"/>
            </w:tcBorders>
            <w:hideMark/>
          </w:tcPr>
          <w:p w14:paraId="17859191"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XXI/155/2020</w:t>
            </w:r>
          </w:p>
        </w:tc>
        <w:tc>
          <w:tcPr>
            <w:tcW w:w="1497" w:type="dxa"/>
            <w:tcBorders>
              <w:top w:val="single" w:sz="4" w:space="0" w:color="auto"/>
              <w:left w:val="single" w:sz="4" w:space="0" w:color="auto"/>
              <w:bottom w:val="single" w:sz="4" w:space="0" w:color="auto"/>
              <w:right w:val="single" w:sz="4" w:space="0" w:color="auto"/>
            </w:tcBorders>
            <w:hideMark/>
          </w:tcPr>
          <w:p w14:paraId="7A2E2EA1"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08.12.2020</w:t>
            </w:r>
          </w:p>
        </w:tc>
        <w:tc>
          <w:tcPr>
            <w:tcW w:w="5119" w:type="dxa"/>
            <w:tcBorders>
              <w:top w:val="single" w:sz="4" w:space="0" w:color="auto"/>
              <w:left w:val="single" w:sz="4" w:space="0" w:color="auto"/>
              <w:bottom w:val="single" w:sz="4" w:space="0" w:color="auto"/>
              <w:right w:val="single" w:sz="4" w:space="0" w:color="auto"/>
            </w:tcBorders>
            <w:hideMark/>
          </w:tcPr>
          <w:p w14:paraId="58BFD737"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 xml:space="preserve">w sprawie zmian w </w:t>
            </w:r>
            <w:r w:rsidRPr="00E57449">
              <w:rPr>
                <w:rFonts w:ascii="Times New Roman" w:eastAsia="Times New Roman" w:hAnsi="Times New Roman"/>
                <w:sz w:val="24"/>
                <w:szCs w:val="24"/>
              </w:rPr>
              <w:t>uchwale budżetowej na 2020 rok</w:t>
            </w:r>
          </w:p>
        </w:tc>
      </w:tr>
      <w:tr w:rsidR="00E57449" w:rsidRPr="00E57449" w14:paraId="2885109D"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4CF0B015"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62</w:t>
            </w:r>
          </w:p>
        </w:tc>
        <w:tc>
          <w:tcPr>
            <w:tcW w:w="1855" w:type="dxa"/>
            <w:tcBorders>
              <w:top w:val="single" w:sz="4" w:space="0" w:color="auto"/>
              <w:left w:val="single" w:sz="4" w:space="0" w:color="auto"/>
              <w:bottom w:val="single" w:sz="4" w:space="0" w:color="auto"/>
              <w:right w:val="single" w:sz="4" w:space="0" w:color="auto"/>
            </w:tcBorders>
            <w:hideMark/>
          </w:tcPr>
          <w:p w14:paraId="489FE67A"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XXI/156/2020</w:t>
            </w:r>
          </w:p>
        </w:tc>
        <w:tc>
          <w:tcPr>
            <w:tcW w:w="1497" w:type="dxa"/>
            <w:tcBorders>
              <w:top w:val="single" w:sz="4" w:space="0" w:color="auto"/>
              <w:left w:val="single" w:sz="4" w:space="0" w:color="auto"/>
              <w:bottom w:val="single" w:sz="4" w:space="0" w:color="auto"/>
              <w:right w:val="single" w:sz="4" w:space="0" w:color="auto"/>
            </w:tcBorders>
            <w:hideMark/>
          </w:tcPr>
          <w:p w14:paraId="3959AFC9"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08.12.2020</w:t>
            </w:r>
          </w:p>
        </w:tc>
        <w:tc>
          <w:tcPr>
            <w:tcW w:w="5119" w:type="dxa"/>
            <w:tcBorders>
              <w:top w:val="single" w:sz="4" w:space="0" w:color="auto"/>
              <w:left w:val="single" w:sz="4" w:space="0" w:color="auto"/>
              <w:bottom w:val="single" w:sz="4" w:space="0" w:color="auto"/>
              <w:right w:val="single" w:sz="4" w:space="0" w:color="auto"/>
            </w:tcBorders>
            <w:hideMark/>
          </w:tcPr>
          <w:p w14:paraId="40B98737"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w sprawie zmiany Wieloletniej Prognozy Finansowej Gminy Borkowice na lata 2020-2025</w:t>
            </w:r>
          </w:p>
        </w:tc>
      </w:tr>
      <w:tr w:rsidR="00E57449" w:rsidRPr="00E57449" w14:paraId="69D9E727"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13DB2364"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63</w:t>
            </w:r>
          </w:p>
        </w:tc>
        <w:tc>
          <w:tcPr>
            <w:tcW w:w="1855" w:type="dxa"/>
            <w:tcBorders>
              <w:top w:val="single" w:sz="4" w:space="0" w:color="auto"/>
              <w:left w:val="single" w:sz="4" w:space="0" w:color="auto"/>
              <w:bottom w:val="single" w:sz="4" w:space="0" w:color="auto"/>
              <w:right w:val="single" w:sz="4" w:space="0" w:color="auto"/>
            </w:tcBorders>
            <w:hideMark/>
          </w:tcPr>
          <w:p w14:paraId="58E96A53"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XXI/157/2020</w:t>
            </w:r>
          </w:p>
        </w:tc>
        <w:tc>
          <w:tcPr>
            <w:tcW w:w="1497" w:type="dxa"/>
            <w:tcBorders>
              <w:top w:val="single" w:sz="4" w:space="0" w:color="auto"/>
              <w:left w:val="single" w:sz="4" w:space="0" w:color="auto"/>
              <w:bottom w:val="single" w:sz="4" w:space="0" w:color="auto"/>
              <w:right w:val="single" w:sz="4" w:space="0" w:color="auto"/>
            </w:tcBorders>
            <w:hideMark/>
          </w:tcPr>
          <w:p w14:paraId="0DA0D86F"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08.12.2020</w:t>
            </w:r>
          </w:p>
        </w:tc>
        <w:tc>
          <w:tcPr>
            <w:tcW w:w="5119" w:type="dxa"/>
            <w:tcBorders>
              <w:top w:val="single" w:sz="4" w:space="0" w:color="auto"/>
              <w:left w:val="single" w:sz="4" w:space="0" w:color="auto"/>
              <w:bottom w:val="single" w:sz="4" w:space="0" w:color="auto"/>
              <w:right w:val="single" w:sz="4" w:space="0" w:color="auto"/>
            </w:tcBorders>
            <w:hideMark/>
          </w:tcPr>
          <w:p w14:paraId="6E9BCB7A" w14:textId="77777777" w:rsidR="00E57449" w:rsidRPr="00E57449" w:rsidRDefault="00E57449" w:rsidP="00E57449">
            <w:pPr>
              <w:rPr>
                <w:rFonts w:ascii="Times New Roman" w:hAnsi="Times New Roman"/>
                <w:sz w:val="24"/>
                <w:szCs w:val="24"/>
              </w:rPr>
            </w:pPr>
            <w:r w:rsidRPr="00E57449">
              <w:rPr>
                <w:rFonts w:ascii="Times New Roman" w:eastAsia="Times New Roman" w:hAnsi="Times New Roman"/>
                <w:sz w:val="24"/>
                <w:szCs w:val="24"/>
              </w:rPr>
              <w:t>w sprawie wyrażenia zgody na nabycie udziału w prawie własności nieruchomości zabudowanej położonej w Ninkowie</w:t>
            </w:r>
          </w:p>
        </w:tc>
      </w:tr>
      <w:tr w:rsidR="00E57449" w:rsidRPr="00E57449" w14:paraId="76DF43D8"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6785A94B"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64</w:t>
            </w:r>
          </w:p>
        </w:tc>
        <w:tc>
          <w:tcPr>
            <w:tcW w:w="1855" w:type="dxa"/>
            <w:tcBorders>
              <w:top w:val="single" w:sz="4" w:space="0" w:color="auto"/>
              <w:left w:val="single" w:sz="4" w:space="0" w:color="auto"/>
              <w:bottom w:val="single" w:sz="4" w:space="0" w:color="auto"/>
              <w:right w:val="single" w:sz="4" w:space="0" w:color="auto"/>
            </w:tcBorders>
            <w:hideMark/>
          </w:tcPr>
          <w:p w14:paraId="0DBC9231"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XXI/158/2020</w:t>
            </w:r>
          </w:p>
        </w:tc>
        <w:tc>
          <w:tcPr>
            <w:tcW w:w="1497" w:type="dxa"/>
            <w:tcBorders>
              <w:top w:val="single" w:sz="4" w:space="0" w:color="auto"/>
              <w:left w:val="single" w:sz="4" w:space="0" w:color="auto"/>
              <w:bottom w:val="single" w:sz="4" w:space="0" w:color="auto"/>
              <w:right w:val="single" w:sz="4" w:space="0" w:color="auto"/>
            </w:tcBorders>
            <w:hideMark/>
          </w:tcPr>
          <w:p w14:paraId="16412384"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08.12.2020</w:t>
            </w:r>
          </w:p>
        </w:tc>
        <w:tc>
          <w:tcPr>
            <w:tcW w:w="5119" w:type="dxa"/>
            <w:tcBorders>
              <w:top w:val="single" w:sz="4" w:space="0" w:color="auto"/>
              <w:left w:val="single" w:sz="4" w:space="0" w:color="auto"/>
              <w:bottom w:val="single" w:sz="4" w:space="0" w:color="auto"/>
              <w:right w:val="single" w:sz="4" w:space="0" w:color="auto"/>
            </w:tcBorders>
            <w:hideMark/>
          </w:tcPr>
          <w:p w14:paraId="5BFC3DE4"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w sprawie uchwalenia Regulaminu utrzymania czystości i porządku na terenie Gminy Borkowice</w:t>
            </w:r>
          </w:p>
        </w:tc>
      </w:tr>
      <w:tr w:rsidR="00E57449" w:rsidRPr="00E57449" w14:paraId="69409682"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6E3AA483"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65</w:t>
            </w:r>
          </w:p>
        </w:tc>
        <w:tc>
          <w:tcPr>
            <w:tcW w:w="1855" w:type="dxa"/>
            <w:tcBorders>
              <w:top w:val="single" w:sz="4" w:space="0" w:color="auto"/>
              <w:left w:val="single" w:sz="4" w:space="0" w:color="auto"/>
              <w:bottom w:val="single" w:sz="4" w:space="0" w:color="auto"/>
              <w:right w:val="single" w:sz="4" w:space="0" w:color="auto"/>
            </w:tcBorders>
            <w:hideMark/>
          </w:tcPr>
          <w:p w14:paraId="5AC616C5"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XXII/159/2020</w:t>
            </w:r>
          </w:p>
        </w:tc>
        <w:tc>
          <w:tcPr>
            <w:tcW w:w="1497" w:type="dxa"/>
            <w:tcBorders>
              <w:top w:val="single" w:sz="4" w:space="0" w:color="auto"/>
              <w:left w:val="single" w:sz="4" w:space="0" w:color="auto"/>
              <w:bottom w:val="single" w:sz="4" w:space="0" w:color="auto"/>
              <w:right w:val="single" w:sz="4" w:space="0" w:color="auto"/>
            </w:tcBorders>
            <w:hideMark/>
          </w:tcPr>
          <w:p w14:paraId="7C647408"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29.12.2020</w:t>
            </w:r>
          </w:p>
        </w:tc>
        <w:tc>
          <w:tcPr>
            <w:tcW w:w="5119" w:type="dxa"/>
            <w:tcBorders>
              <w:top w:val="single" w:sz="4" w:space="0" w:color="auto"/>
              <w:left w:val="single" w:sz="4" w:space="0" w:color="auto"/>
              <w:bottom w:val="single" w:sz="4" w:space="0" w:color="auto"/>
              <w:right w:val="single" w:sz="4" w:space="0" w:color="auto"/>
            </w:tcBorders>
            <w:hideMark/>
          </w:tcPr>
          <w:p w14:paraId="34C44966"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w sprawie Wieloletniej Prognozy Finansowej Gminy Borkowice na lata 2021-2026</w:t>
            </w:r>
          </w:p>
        </w:tc>
      </w:tr>
      <w:tr w:rsidR="00E57449" w:rsidRPr="00E57449" w14:paraId="5DC36E99"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6DDAEBDD"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66</w:t>
            </w:r>
          </w:p>
        </w:tc>
        <w:tc>
          <w:tcPr>
            <w:tcW w:w="1855" w:type="dxa"/>
            <w:tcBorders>
              <w:top w:val="single" w:sz="4" w:space="0" w:color="auto"/>
              <w:left w:val="single" w:sz="4" w:space="0" w:color="auto"/>
              <w:bottom w:val="single" w:sz="4" w:space="0" w:color="auto"/>
              <w:right w:val="single" w:sz="4" w:space="0" w:color="auto"/>
            </w:tcBorders>
            <w:hideMark/>
          </w:tcPr>
          <w:p w14:paraId="02977A0B"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XXII/160/2020</w:t>
            </w:r>
          </w:p>
        </w:tc>
        <w:tc>
          <w:tcPr>
            <w:tcW w:w="1497" w:type="dxa"/>
            <w:tcBorders>
              <w:top w:val="single" w:sz="4" w:space="0" w:color="auto"/>
              <w:left w:val="single" w:sz="4" w:space="0" w:color="auto"/>
              <w:bottom w:val="single" w:sz="4" w:space="0" w:color="auto"/>
              <w:right w:val="single" w:sz="4" w:space="0" w:color="auto"/>
            </w:tcBorders>
            <w:hideMark/>
          </w:tcPr>
          <w:p w14:paraId="0831BC1C"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29.12.2020</w:t>
            </w:r>
          </w:p>
        </w:tc>
        <w:tc>
          <w:tcPr>
            <w:tcW w:w="5119" w:type="dxa"/>
            <w:tcBorders>
              <w:top w:val="single" w:sz="4" w:space="0" w:color="auto"/>
              <w:left w:val="single" w:sz="4" w:space="0" w:color="auto"/>
              <w:bottom w:val="single" w:sz="4" w:space="0" w:color="auto"/>
              <w:right w:val="single" w:sz="4" w:space="0" w:color="auto"/>
            </w:tcBorders>
            <w:hideMark/>
          </w:tcPr>
          <w:p w14:paraId="770A35EB"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w sprawie  Uchwały Budżetowej Gminy Borkowice na rok 2021</w:t>
            </w:r>
          </w:p>
        </w:tc>
      </w:tr>
      <w:tr w:rsidR="00E57449" w:rsidRPr="00E57449" w14:paraId="161EAD6A"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2D76C644"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67</w:t>
            </w:r>
          </w:p>
        </w:tc>
        <w:tc>
          <w:tcPr>
            <w:tcW w:w="1855" w:type="dxa"/>
            <w:tcBorders>
              <w:top w:val="single" w:sz="4" w:space="0" w:color="auto"/>
              <w:left w:val="single" w:sz="4" w:space="0" w:color="auto"/>
              <w:bottom w:val="single" w:sz="4" w:space="0" w:color="auto"/>
              <w:right w:val="single" w:sz="4" w:space="0" w:color="auto"/>
            </w:tcBorders>
            <w:hideMark/>
          </w:tcPr>
          <w:p w14:paraId="40A0DAA5"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XXII/161/2020</w:t>
            </w:r>
          </w:p>
        </w:tc>
        <w:tc>
          <w:tcPr>
            <w:tcW w:w="1497" w:type="dxa"/>
            <w:tcBorders>
              <w:top w:val="single" w:sz="4" w:space="0" w:color="auto"/>
              <w:left w:val="single" w:sz="4" w:space="0" w:color="auto"/>
              <w:bottom w:val="single" w:sz="4" w:space="0" w:color="auto"/>
              <w:right w:val="single" w:sz="4" w:space="0" w:color="auto"/>
            </w:tcBorders>
            <w:hideMark/>
          </w:tcPr>
          <w:p w14:paraId="75F0D1C4"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29.12.2020</w:t>
            </w:r>
          </w:p>
        </w:tc>
        <w:tc>
          <w:tcPr>
            <w:tcW w:w="5119" w:type="dxa"/>
            <w:tcBorders>
              <w:top w:val="single" w:sz="4" w:space="0" w:color="auto"/>
              <w:left w:val="single" w:sz="4" w:space="0" w:color="auto"/>
              <w:bottom w:val="single" w:sz="4" w:space="0" w:color="auto"/>
              <w:right w:val="single" w:sz="4" w:space="0" w:color="auto"/>
            </w:tcBorders>
            <w:hideMark/>
          </w:tcPr>
          <w:p w14:paraId="32AC46A3"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 xml:space="preserve">w sprawie zmian w </w:t>
            </w:r>
            <w:r w:rsidRPr="00E57449">
              <w:rPr>
                <w:rFonts w:ascii="Times New Roman" w:eastAsia="Times New Roman" w:hAnsi="Times New Roman"/>
                <w:sz w:val="24"/>
                <w:szCs w:val="24"/>
              </w:rPr>
              <w:t>uchwale budżetowej na 2020 rok</w:t>
            </w:r>
          </w:p>
        </w:tc>
      </w:tr>
      <w:tr w:rsidR="00E57449" w:rsidRPr="00E57449" w14:paraId="29853283"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31EF78F3"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68</w:t>
            </w:r>
          </w:p>
        </w:tc>
        <w:tc>
          <w:tcPr>
            <w:tcW w:w="1855" w:type="dxa"/>
            <w:tcBorders>
              <w:top w:val="single" w:sz="4" w:space="0" w:color="auto"/>
              <w:left w:val="single" w:sz="4" w:space="0" w:color="auto"/>
              <w:bottom w:val="single" w:sz="4" w:space="0" w:color="auto"/>
              <w:right w:val="single" w:sz="4" w:space="0" w:color="auto"/>
            </w:tcBorders>
            <w:hideMark/>
          </w:tcPr>
          <w:p w14:paraId="4AFFDA05"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XXII/162/2020</w:t>
            </w:r>
          </w:p>
        </w:tc>
        <w:tc>
          <w:tcPr>
            <w:tcW w:w="1497" w:type="dxa"/>
            <w:tcBorders>
              <w:top w:val="single" w:sz="4" w:space="0" w:color="auto"/>
              <w:left w:val="single" w:sz="4" w:space="0" w:color="auto"/>
              <w:bottom w:val="single" w:sz="4" w:space="0" w:color="auto"/>
              <w:right w:val="single" w:sz="4" w:space="0" w:color="auto"/>
            </w:tcBorders>
            <w:hideMark/>
          </w:tcPr>
          <w:p w14:paraId="545BC031"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29.12.2020</w:t>
            </w:r>
          </w:p>
        </w:tc>
        <w:tc>
          <w:tcPr>
            <w:tcW w:w="5119" w:type="dxa"/>
            <w:tcBorders>
              <w:top w:val="single" w:sz="4" w:space="0" w:color="auto"/>
              <w:left w:val="single" w:sz="4" w:space="0" w:color="auto"/>
              <w:bottom w:val="single" w:sz="4" w:space="0" w:color="auto"/>
              <w:right w:val="single" w:sz="4" w:space="0" w:color="auto"/>
            </w:tcBorders>
            <w:hideMark/>
          </w:tcPr>
          <w:p w14:paraId="5EE8F17D"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w sprawie zmiany Wieloletniej Prognozy Finansowej Gminy Borkowice na lata 2020-2025</w:t>
            </w:r>
          </w:p>
        </w:tc>
      </w:tr>
      <w:tr w:rsidR="00E57449" w:rsidRPr="00E57449" w14:paraId="78F26C73"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75EF86DB"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69</w:t>
            </w:r>
          </w:p>
        </w:tc>
        <w:tc>
          <w:tcPr>
            <w:tcW w:w="1855" w:type="dxa"/>
            <w:tcBorders>
              <w:top w:val="single" w:sz="4" w:space="0" w:color="auto"/>
              <w:left w:val="single" w:sz="4" w:space="0" w:color="auto"/>
              <w:bottom w:val="single" w:sz="4" w:space="0" w:color="auto"/>
              <w:right w:val="single" w:sz="4" w:space="0" w:color="auto"/>
            </w:tcBorders>
            <w:hideMark/>
          </w:tcPr>
          <w:p w14:paraId="01157367"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XXII/163/2020</w:t>
            </w:r>
          </w:p>
        </w:tc>
        <w:tc>
          <w:tcPr>
            <w:tcW w:w="1497" w:type="dxa"/>
            <w:tcBorders>
              <w:top w:val="single" w:sz="4" w:space="0" w:color="auto"/>
              <w:left w:val="single" w:sz="4" w:space="0" w:color="auto"/>
              <w:bottom w:val="single" w:sz="4" w:space="0" w:color="auto"/>
              <w:right w:val="single" w:sz="4" w:space="0" w:color="auto"/>
            </w:tcBorders>
            <w:hideMark/>
          </w:tcPr>
          <w:p w14:paraId="2EF8E2DA"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29.12.2020</w:t>
            </w:r>
          </w:p>
        </w:tc>
        <w:tc>
          <w:tcPr>
            <w:tcW w:w="5119" w:type="dxa"/>
            <w:tcBorders>
              <w:top w:val="single" w:sz="4" w:space="0" w:color="auto"/>
              <w:left w:val="single" w:sz="4" w:space="0" w:color="auto"/>
              <w:bottom w:val="single" w:sz="4" w:space="0" w:color="auto"/>
              <w:right w:val="single" w:sz="4" w:space="0" w:color="auto"/>
            </w:tcBorders>
            <w:hideMark/>
          </w:tcPr>
          <w:p w14:paraId="1D239406" w14:textId="77777777" w:rsidR="00E57449" w:rsidRPr="00E57449" w:rsidRDefault="00E57449" w:rsidP="00E57449">
            <w:pPr>
              <w:rPr>
                <w:rFonts w:ascii="Times New Roman" w:hAnsi="Times New Roman"/>
                <w:sz w:val="24"/>
                <w:szCs w:val="24"/>
              </w:rPr>
            </w:pPr>
            <w:r w:rsidRPr="00E57449">
              <w:rPr>
                <w:rFonts w:ascii="Times New Roman" w:eastAsia="Times New Roman" w:hAnsi="Times New Roman"/>
                <w:sz w:val="24"/>
                <w:szCs w:val="24"/>
              </w:rPr>
              <w:t xml:space="preserve">w sprawie </w:t>
            </w:r>
            <w:r w:rsidRPr="00E57449">
              <w:rPr>
                <w:rFonts w:ascii="Times New Roman" w:hAnsi="Times New Roman"/>
                <w:sz w:val="24"/>
                <w:szCs w:val="24"/>
              </w:rPr>
              <w:t>wyrażenia zgody na zawarcie umowy użyczenia nieruchomości stanowiącej własność Gminy Borkowice</w:t>
            </w:r>
          </w:p>
        </w:tc>
      </w:tr>
      <w:tr w:rsidR="00E57449" w:rsidRPr="00E57449" w14:paraId="3F3ECFA9" w14:textId="77777777" w:rsidTr="00E57449">
        <w:tc>
          <w:tcPr>
            <w:tcW w:w="817" w:type="dxa"/>
            <w:tcBorders>
              <w:top w:val="single" w:sz="4" w:space="0" w:color="auto"/>
              <w:left w:val="single" w:sz="4" w:space="0" w:color="auto"/>
              <w:bottom w:val="single" w:sz="4" w:space="0" w:color="auto"/>
              <w:right w:val="single" w:sz="4" w:space="0" w:color="auto"/>
            </w:tcBorders>
            <w:hideMark/>
          </w:tcPr>
          <w:p w14:paraId="07377E2A"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70</w:t>
            </w:r>
          </w:p>
        </w:tc>
        <w:tc>
          <w:tcPr>
            <w:tcW w:w="1855" w:type="dxa"/>
            <w:tcBorders>
              <w:top w:val="single" w:sz="4" w:space="0" w:color="auto"/>
              <w:left w:val="single" w:sz="4" w:space="0" w:color="auto"/>
              <w:bottom w:val="single" w:sz="4" w:space="0" w:color="auto"/>
              <w:right w:val="single" w:sz="4" w:space="0" w:color="auto"/>
            </w:tcBorders>
            <w:hideMark/>
          </w:tcPr>
          <w:p w14:paraId="76EFCF38"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XXII/164/2020</w:t>
            </w:r>
          </w:p>
        </w:tc>
        <w:tc>
          <w:tcPr>
            <w:tcW w:w="1497" w:type="dxa"/>
            <w:tcBorders>
              <w:top w:val="single" w:sz="4" w:space="0" w:color="auto"/>
              <w:left w:val="single" w:sz="4" w:space="0" w:color="auto"/>
              <w:bottom w:val="single" w:sz="4" w:space="0" w:color="auto"/>
              <w:right w:val="single" w:sz="4" w:space="0" w:color="auto"/>
            </w:tcBorders>
            <w:hideMark/>
          </w:tcPr>
          <w:p w14:paraId="68ED9FDC"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29.12.2020</w:t>
            </w:r>
          </w:p>
        </w:tc>
        <w:tc>
          <w:tcPr>
            <w:tcW w:w="5119" w:type="dxa"/>
            <w:tcBorders>
              <w:top w:val="single" w:sz="4" w:space="0" w:color="auto"/>
              <w:left w:val="single" w:sz="4" w:space="0" w:color="auto"/>
              <w:bottom w:val="single" w:sz="4" w:space="0" w:color="auto"/>
              <w:right w:val="single" w:sz="4" w:space="0" w:color="auto"/>
            </w:tcBorders>
            <w:hideMark/>
          </w:tcPr>
          <w:p w14:paraId="7F1AB92C" w14:textId="77777777" w:rsidR="00E57449" w:rsidRPr="00E57449" w:rsidRDefault="00E57449" w:rsidP="00E57449">
            <w:pPr>
              <w:rPr>
                <w:rFonts w:ascii="Times New Roman" w:hAnsi="Times New Roman"/>
                <w:sz w:val="24"/>
                <w:szCs w:val="24"/>
              </w:rPr>
            </w:pPr>
            <w:r w:rsidRPr="00E57449">
              <w:rPr>
                <w:rFonts w:ascii="Times New Roman" w:hAnsi="Times New Roman"/>
                <w:sz w:val="24"/>
                <w:szCs w:val="24"/>
              </w:rPr>
              <w:t xml:space="preserve">w sprawie </w:t>
            </w:r>
            <w:r w:rsidRPr="00E57449">
              <w:rPr>
                <w:rFonts w:ascii="Times New Roman" w:eastAsia="Times New Roman" w:hAnsi="Times New Roman"/>
                <w:sz w:val="24"/>
                <w:szCs w:val="24"/>
              </w:rPr>
              <w:t>udzielenia pomocy finansowej Powiatowi Przysuskiemu w 2021 roku</w:t>
            </w:r>
          </w:p>
        </w:tc>
      </w:tr>
    </w:tbl>
    <w:p w14:paraId="67B157D7" w14:textId="77777777" w:rsidR="00E57449" w:rsidRPr="00E57449" w:rsidRDefault="00E57449" w:rsidP="00E57449">
      <w:pPr>
        <w:rPr>
          <w:rFonts w:ascii="Calibri" w:eastAsia="Calibri" w:hAnsi="Calibri" w:cs="Times New Roman"/>
          <w:lang w:eastAsia="en-US"/>
        </w:rPr>
      </w:pPr>
    </w:p>
    <w:p w14:paraId="6461E327" w14:textId="77777777" w:rsidR="002254D7" w:rsidRPr="00B02FE8" w:rsidRDefault="002254D7" w:rsidP="002254D7">
      <w:pPr>
        <w:rPr>
          <w:rFonts w:ascii="Calibri" w:eastAsia="Calibri" w:hAnsi="Calibri" w:cs="Times New Roman"/>
          <w:color w:val="FF0000"/>
        </w:rPr>
      </w:pPr>
    </w:p>
    <w:p w14:paraId="5CFE136A" w14:textId="77777777" w:rsidR="00B63854" w:rsidRPr="00B02FE8" w:rsidRDefault="00B63854" w:rsidP="00BC7692">
      <w:pPr>
        <w:spacing w:before="60" w:after="60"/>
        <w:jc w:val="both"/>
        <w:rPr>
          <w:rFonts w:ascii="Calibri" w:hAnsi="Calibri" w:cs="Calibri"/>
          <w:b/>
          <w:color w:val="FF0000"/>
          <w:sz w:val="24"/>
          <w:szCs w:val="24"/>
        </w:rPr>
      </w:pPr>
    </w:p>
    <w:p w14:paraId="1A3BAE10" w14:textId="77777777" w:rsidR="002254D7" w:rsidRPr="00B02FE8" w:rsidRDefault="002254D7" w:rsidP="00BC7692">
      <w:pPr>
        <w:spacing w:before="60" w:after="60"/>
        <w:jc w:val="both"/>
        <w:rPr>
          <w:rFonts w:ascii="Calibri" w:hAnsi="Calibri" w:cs="Calibri"/>
          <w:color w:val="FF0000"/>
          <w:sz w:val="24"/>
          <w:szCs w:val="24"/>
        </w:rPr>
      </w:pPr>
    </w:p>
    <w:sectPr w:rsidR="002254D7" w:rsidRPr="00B02FE8" w:rsidSect="00C508C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9F512" w14:textId="77777777" w:rsidR="00782255" w:rsidRDefault="00782255" w:rsidP="00BC7692">
      <w:pPr>
        <w:spacing w:after="0" w:line="240" w:lineRule="auto"/>
      </w:pPr>
      <w:r>
        <w:separator/>
      </w:r>
    </w:p>
  </w:endnote>
  <w:endnote w:type="continuationSeparator" w:id="0">
    <w:p w14:paraId="2885B310" w14:textId="77777777" w:rsidR="00782255" w:rsidRDefault="00782255" w:rsidP="00BC7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38861"/>
      <w:docPartObj>
        <w:docPartGallery w:val="Page Numbers (Bottom of Page)"/>
        <w:docPartUnique/>
      </w:docPartObj>
    </w:sdtPr>
    <w:sdtEndPr/>
    <w:sdtContent>
      <w:p w14:paraId="286CAB76" w14:textId="77777777" w:rsidR="00D63755" w:rsidRDefault="00D63755">
        <w:pPr>
          <w:pStyle w:val="Stopka"/>
          <w:jc w:val="right"/>
        </w:pPr>
        <w:r>
          <w:fldChar w:fldCharType="begin"/>
        </w:r>
        <w:r>
          <w:instrText xml:space="preserve"> PAGE   \* MERGEFORMAT </w:instrText>
        </w:r>
        <w:r>
          <w:fldChar w:fldCharType="separate"/>
        </w:r>
        <w:r w:rsidR="00DE3D1B">
          <w:rPr>
            <w:noProof/>
          </w:rPr>
          <w:t>3</w:t>
        </w:r>
        <w:r>
          <w:rPr>
            <w:noProof/>
          </w:rPr>
          <w:fldChar w:fldCharType="end"/>
        </w:r>
      </w:p>
    </w:sdtContent>
  </w:sdt>
  <w:p w14:paraId="6BFA9FC3" w14:textId="77777777" w:rsidR="00D63755" w:rsidRDefault="00D6375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092297"/>
      <w:docPartObj>
        <w:docPartGallery w:val="Page Numbers (Bottom of Page)"/>
        <w:docPartUnique/>
      </w:docPartObj>
    </w:sdtPr>
    <w:sdtEndPr/>
    <w:sdtContent>
      <w:p w14:paraId="13D6AAE7" w14:textId="77777777" w:rsidR="00D63755" w:rsidRDefault="00D63755">
        <w:pPr>
          <w:pStyle w:val="Stopka"/>
          <w:jc w:val="right"/>
        </w:pPr>
        <w:r>
          <w:fldChar w:fldCharType="begin"/>
        </w:r>
        <w:r>
          <w:instrText xml:space="preserve"> PAGE   \* MERGEFORMAT </w:instrText>
        </w:r>
        <w:r>
          <w:fldChar w:fldCharType="separate"/>
        </w:r>
        <w:r w:rsidR="00DE3D1B">
          <w:rPr>
            <w:noProof/>
          </w:rPr>
          <w:t>39</w:t>
        </w:r>
        <w:r>
          <w:rPr>
            <w:noProof/>
          </w:rPr>
          <w:fldChar w:fldCharType="end"/>
        </w:r>
      </w:p>
    </w:sdtContent>
  </w:sdt>
  <w:p w14:paraId="2D6715CB" w14:textId="77777777" w:rsidR="00D63755" w:rsidRDefault="00D637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43F4C" w14:textId="77777777" w:rsidR="00782255" w:rsidRDefault="00782255" w:rsidP="00BC7692">
      <w:pPr>
        <w:spacing w:after="0" w:line="240" w:lineRule="auto"/>
      </w:pPr>
      <w:r>
        <w:separator/>
      </w:r>
    </w:p>
  </w:footnote>
  <w:footnote w:type="continuationSeparator" w:id="0">
    <w:p w14:paraId="38DD5989" w14:textId="77777777" w:rsidR="00782255" w:rsidRDefault="00782255" w:rsidP="00BC76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38BB1" w14:textId="19CE75F5" w:rsidR="00D63755" w:rsidRPr="00BC7692" w:rsidRDefault="00D63755" w:rsidP="00C508C1">
    <w:pPr>
      <w:pStyle w:val="Nagwek"/>
      <w:jc w:val="center"/>
      <w:rPr>
        <w:i/>
        <w:sz w:val="20"/>
        <w:szCs w:val="20"/>
      </w:rPr>
    </w:pPr>
    <w:r w:rsidRPr="00BC7692">
      <w:rPr>
        <w:i/>
        <w:sz w:val="20"/>
        <w:szCs w:val="20"/>
      </w:rPr>
      <w:t>Raport o st</w:t>
    </w:r>
    <w:r>
      <w:rPr>
        <w:i/>
        <w:sz w:val="20"/>
        <w:szCs w:val="20"/>
      </w:rPr>
      <w:t>anie gminy Borkowice za rok 2020</w:t>
    </w:r>
  </w:p>
  <w:p w14:paraId="2662D088" w14:textId="77777777" w:rsidR="00D63755" w:rsidRPr="00BC7692" w:rsidRDefault="00D63755" w:rsidP="00C508C1">
    <w:pPr>
      <w:pStyle w:val="Nagwek"/>
      <w:jc w:val="center"/>
    </w:pPr>
    <w:r>
      <w:t>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4926B" w14:textId="5D8CBA45" w:rsidR="00D63755" w:rsidRPr="00BC7692" w:rsidRDefault="00D63755" w:rsidP="00C508C1">
    <w:pPr>
      <w:pStyle w:val="Nagwek"/>
      <w:jc w:val="center"/>
      <w:rPr>
        <w:i/>
        <w:sz w:val="20"/>
        <w:szCs w:val="20"/>
      </w:rPr>
    </w:pPr>
    <w:r w:rsidRPr="00BC7692">
      <w:rPr>
        <w:i/>
        <w:sz w:val="20"/>
        <w:szCs w:val="20"/>
      </w:rPr>
      <w:t>Raport o st</w:t>
    </w:r>
    <w:r>
      <w:rPr>
        <w:i/>
        <w:sz w:val="20"/>
        <w:szCs w:val="20"/>
      </w:rPr>
      <w:t>anie gminy Borkowice za rok 2020</w:t>
    </w:r>
  </w:p>
  <w:p w14:paraId="4A020E34" w14:textId="77777777" w:rsidR="00D63755" w:rsidRPr="00BC7692" w:rsidRDefault="00D63755" w:rsidP="00C508C1">
    <w:pPr>
      <w:pStyle w:val="Nagwek"/>
      <w:jc w:val="center"/>
    </w:pPr>
    <w: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
      <w:lvlJc w:val="left"/>
      <w:pPr>
        <w:tabs>
          <w:tab w:val="num" w:pos="-360"/>
        </w:tabs>
        <w:ind w:left="360" w:hanging="360"/>
      </w:pPr>
      <w:rPr>
        <w:rFonts w:eastAsia="Calibri"/>
        <w:b/>
        <w:sz w:val="28"/>
        <w:szCs w:val="26"/>
        <w:lang w:eastAsia="en-US"/>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nsid w:val="00000060"/>
    <w:multiLevelType w:val="singleLevel"/>
    <w:tmpl w:val="A0D0E1D4"/>
    <w:lvl w:ilvl="0">
      <w:start w:val="1"/>
      <w:numFmt w:val="bullet"/>
      <w:pStyle w:val="Styl1"/>
      <w:lvlText w:val=""/>
      <w:lvlJc w:val="left"/>
      <w:pPr>
        <w:tabs>
          <w:tab w:val="num" w:pos="720"/>
        </w:tabs>
        <w:ind w:left="720" w:hanging="360"/>
      </w:pPr>
      <w:rPr>
        <w:rFonts w:ascii="Symbol" w:hAnsi="Symbol"/>
      </w:rPr>
    </w:lvl>
  </w:abstractNum>
  <w:abstractNum w:abstractNumId="2">
    <w:nsid w:val="07AE45AD"/>
    <w:multiLevelType w:val="hybridMultilevel"/>
    <w:tmpl w:val="8B9C7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52668C"/>
    <w:multiLevelType w:val="hybridMultilevel"/>
    <w:tmpl w:val="A9EA1FCC"/>
    <w:lvl w:ilvl="0" w:tplc="5B0EA37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09612B"/>
    <w:multiLevelType w:val="hybridMultilevel"/>
    <w:tmpl w:val="177C73C8"/>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5">
    <w:nsid w:val="0E6E537D"/>
    <w:multiLevelType w:val="hybridMultilevel"/>
    <w:tmpl w:val="5F883AC8"/>
    <w:lvl w:ilvl="0" w:tplc="732CE78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E82EE5"/>
    <w:multiLevelType w:val="hybridMultilevel"/>
    <w:tmpl w:val="84E005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1E777331"/>
    <w:multiLevelType w:val="hybridMultilevel"/>
    <w:tmpl w:val="CAEC66A6"/>
    <w:lvl w:ilvl="0" w:tplc="60D8CB52">
      <w:start w:val="1"/>
      <w:numFmt w:val="decimal"/>
      <w:lvlText w:val="%1."/>
      <w:lvlJc w:val="left"/>
      <w:pPr>
        <w:ind w:left="36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97304B"/>
    <w:multiLevelType w:val="hybridMultilevel"/>
    <w:tmpl w:val="E2A2F1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237333"/>
    <w:multiLevelType w:val="hybridMultilevel"/>
    <w:tmpl w:val="60645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7E7123"/>
    <w:multiLevelType w:val="hybridMultilevel"/>
    <w:tmpl w:val="F80464A0"/>
    <w:lvl w:ilvl="0" w:tplc="12209E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EF4515"/>
    <w:multiLevelType w:val="hybridMultilevel"/>
    <w:tmpl w:val="D93C5E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2476796C"/>
    <w:multiLevelType w:val="multilevel"/>
    <w:tmpl w:val="B7024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ECC7B84"/>
    <w:multiLevelType w:val="multilevel"/>
    <w:tmpl w:val="B0F8CBC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ED7288C"/>
    <w:multiLevelType w:val="multilevel"/>
    <w:tmpl w:val="CE04F2EE"/>
    <w:lvl w:ilvl="0">
      <w:start w:val="1"/>
      <w:numFmt w:val="upperRoman"/>
      <w:lvlText w:val="%1."/>
      <w:lvlJc w:val="left"/>
      <w:pPr>
        <w:ind w:left="1080" w:hanging="720"/>
      </w:pPr>
      <w:rPr>
        <w:rFonts w:hint="default"/>
        <w:sz w:val="28"/>
        <w:szCs w:val="28"/>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5">
    <w:nsid w:val="3F1E2C74"/>
    <w:multiLevelType w:val="hybridMultilevel"/>
    <w:tmpl w:val="237219EC"/>
    <w:lvl w:ilvl="0" w:tplc="732CE78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5445140"/>
    <w:multiLevelType w:val="hybridMultilevel"/>
    <w:tmpl w:val="366E87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8FF6AFB"/>
    <w:multiLevelType w:val="multilevel"/>
    <w:tmpl w:val="B6FA147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DFB3F67"/>
    <w:multiLevelType w:val="hybridMultilevel"/>
    <w:tmpl w:val="0C30D026"/>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9">
    <w:nsid w:val="601D086F"/>
    <w:multiLevelType w:val="multilevel"/>
    <w:tmpl w:val="99A6E2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62B58D8"/>
    <w:multiLevelType w:val="hybridMultilevel"/>
    <w:tmpl w:val="12A0C2D6"/>
    <w:lvl w:ilvl="0" w:tplc="EE20C2BA">
      <w:start w:val="9"/>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668303DA"/>
    <w:multiLevelType w:val="hybridMultilevel"/>
    <w:tmpl w:val="F03268C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689D1904"/>
    <w:multiLevelType w:val="hybridMultilevel"/>
    <w:tmpl w:val="CEF06C86"/>
    <w:lvl w:ilvl="0" w:tplc="732CE78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A341F85"/>
    <w:multiLevelType w:val="hybridMultilevel"/>
    <w:tmpl w:val="10FAAB2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6C792361"/>
    <w:multiLevelType w:val="hybridMultilevel"/>
    <w:tmpl w:val="7FAA0B96"/>
    <w:lvl w:ilvl="0" w:tplc="732CE78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12E3C20"/>
    <w:multiLevelType w:val="hybridMultilevel"/>
    <w:tmpl w:val="29B0BD62"/>
    <w:lvl w:ilvl="0" w:tplc="EF4866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8E37D67"/>
    <w:multiLevelType w:val="multilevel"/>
    <w:tmpl w:val="63567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14"/>
  </w:num>
  <w:num w:numId="3">
    <w:abstractNumId w:val="25"/>
  </w:num>
  <w:num w:numId="4">
    <w:abstractNumId w:val="1"/>
  </w:num>
  <w:num w:numId="5">
    <w:abstractNumId w:val="7"/>
  </w:num>
  <w:num w:numId="6">
    <w:abstractNumId w:val="13"/>
  </w:num>
  <w:num w:numId="7">
    <w:abstractNumId w:val="17"/>
  </w:num>
  <w:num w:numId="8">
    <w:abstractNumId w:val="3"/>
  </w:num>
  <w:num w:numId="9">
    <w:abstractNumId w:val="16"/>
  </w:num>
  <w:num w:numId="10">
    <w:abstractNumId w:val="24"/>
  </w:num>
  <w:num w:numId="11">
    <w:abstractNumId w:val="2"/>
  </w:num>
  <w:num w:numId="12">
    <w:abstractNumId w:val="8"/>
  </w:num>
  <w:num w:numId="13">
    <w:abstractNumId w:val="15"/>
  </w:num>
  <w:num w:numId="14">
    <w:abstractNumId w:val="5"/>
  </w:num>
  <w:num w:numId="15">
    <w:abstractNumId w:val="2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3"/>
  </w:num>
  <w:num w:numId="19">
    <w:abstractNumId w:val="12"/>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1"/>
  </w:num>
  <w:num w:numId="24">
    <w:abstractNumId w:val="18"/>
  </w:num>
  <w:num w:numId="25">
    <w:abstractNumId w:val="4"/>
  </w:num>
  <w:num w:numId="26">
    <w:abstractNumId w:val="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FE"/>
    <w:rsid w:val="00006D74"/>
    <w:rsid w:val="0000711F"/>
    <w:rsid w:val="0000712F"/>
    <w:rsid w:val="0001077B"/>
    <w:rsid w:val="0001080C"/>
    <w:rsid w:val="00011DE7"/>
    <w:rsid w:val="0001375D"/>
    <w:rsid w:val="000141FE"/>
    <w:rsid w:val="0001520D"/>
    <w:rsid w:val="00015865"/>
    <w:rsid w:val="0001597E"/>
    <w:rsid w:val="00015FAE"/>
    <w:rsid w:val="00021F35"/>
    <w:rsid w:val="0002571C"/>
    <w:rsid w:val="000267AD"/>
    <w:rsid w:val="000305A4"/>
    <w:rsid w:val="00031E62"/>
    <w:rsid w:val="0003489B"/>
    <w:rsid w:val="000441A8"/>
    <w:rsid w:val="00045793"/>
    <w:rsid w:val="00051FCA"/>
    <w:rsid w:val="0006116E"/>
    <w:rsid w:val="000620E0"/>
    <w:rsid w:val="000709EF"/>
    <w:rsid w:val="00074EED"/>
    <w:rsid w:val="00076318"/>
    <w:rsid w:val="00077599"/>
    <w:rsid w:val="0008466E"/>
    <w:rsid w:val="00092339"/>
    <w:rsid w:val="00092F9B"/>
    <w:rsid w:val="000A0FFA"/>
    <w:rsid w:val="000A13BC"/>
    <w:rsid w:val="000A2B8D"/>
    <w:rsid w:val="000A5F83"/>
    <w:rsid w:val="000A6066"/>
    <w:rsid w:val="000A6A41"/>
    <w:rsid w:val="000A7C18"/>
    <w:rsid w:val="000B3233"/>
    <w:rsid w:val="000B532D"/>
    <w:rsid w:val="000B555C"/>
    <w:rsid w:val="000C02AC"/>
    <w:rsid w:val="000C0B5B"/>
    <w:rsid w:val="000C2A49"/>
    <w:rsid w:val="000C47D5"/>
    <w:rsid w:val="000D07C1"/>
    <w:rsid w:val="000D3E11"/>
    <w:rsid w:val="000D570A"/>
    <w:rsid w:val="000D69F3"/>
    <w:rsid w:val="000D77B1"/>
    <w:rsid w:val="000E1683"/>
    <w:rsid w:val="000E307E"/>
    <w:rsid w:val="000E442B"/>
    <w:rsid w:val="000F0017"/>
    <w:rsid w:val="000F0492"/>
    <w:rsid w:val="000F175D"/>
    <w:rsid w:val="000F5D70"/>
    <w:rsid w:val="000F61D1"/>
    <w:rsid w:val="000F7AE6"/>
    <w:rsid w:val="001020EE"/>
    <w:rsid w:val="00102A48"/>
    <w:rsid w:val="00115342"/>
    <w:rsid w:val="001216FE"/>
    <w:rsid w:val="00123504"/>
    <w:rsid w:val="001253DC"/>
    <w:rsid w:val="00130CCE"/>
    <w:rsid w:val="00134C81"/>
    <w:rsid w:val="001354C5"/>
    <w:rsid w:val="00135E25"/>
    <w:rsid w:val="001362F2"/>
    <w:rsid w:val="001377E0"/>
    <w:rsid w:val="00137A26"/>
    <w:rsid w:val="00141CAD"/>
    <w:rsid w:val="00144165"/>
    <w:rsid w:val="001443A9"/>
    <w:rsid w:val="001532C5"/>
    <w:rsid w:val="00154F91"/>
    <w:rsid w:val="001553EA"/>
    <w:rsid w:val="0016291C"/>
    <w:rsid w:val="001633A4"/>
    <w:rsid w:val="00173B1F"/>
    <w:rsid w:val="001808FD"/>
    <w:rsid w:val="00181199"/>
    <w:rsid w:val="00182DCF"/>
    <w:rsid w:val="00186D72"/>
    <w:rsid w:val="00187B52"/>
    <w:rsid w:val="001924A3"/>
    <w:rsid w:val="0019485B"/>
    <w:rsid w:val="00196572"/>
    <w:rsid w:val="001A064D"/>
    <w:rsid w:val="001A53D4"/>
    <w:rsid w:val="001A5564"/>
    <w:rsid w:val="001A71CA"/>
    <w:rsid w:val="001B066F"/>
    <w:rsid w:val="001C1D16"/>
    <w:rsid w:val="001D1465"/>
    <w:rsid w:val="001D1506"/>
    <w:rsid w:val="001D3694"/>
    <w:rsid w:val="001D3979"/>
    <w:rsid w:val="001D7BC6"/>
    <w:rsid w:val="001E1FD1"/>
    <w:rsid w:val="001E74C7"/>
    <w:rsid w:val="001F052B"/>
    <w:rsid w:val="001F53EF"/>
    <w:rsid w:val="001F58DF"/>
    <w:rsid w:val="001F5DD7"/>
    <w:rsid w:val="002028E6"/>
    <w:rsid w:val="0020351E"/>
    <w:rsid w:val="0020689A"/>
    <w:rsid w:val="0021139C"/>
    <w:rsid w:val="00216E5D"/>
    <w:rsid w:val="00221F5C"/>
    <w:rsid w:val="002224BF"/>
    <w:rsid w:val="00223D9C"/>
    <w:rsid w:val="002254D7"/>
    <w:rsid w:val="00227B90"/>
    <w:rsid w:val="00230F62"/>
    <w:rsid w:val="00233390"/>
    <w:rsid w:val="00237962"/>
    <w:rsid w:val="002416F3"/>
    <w:rsid w:val="00252FCF"/>
    <w:rsid w:val="00253F84"/>
    <w:rsid w:val="00255755"/>
    <w:rsid w:val="002570A1"/>
    <w:rsid w:val="00260B1E"/>
    <w:rsid w:val="0026273E"/>
    <w:rsid w:val="002645CA"/>
    <w:rsid w:val="0026659B"/>
    <w:rsid w:val="00286735"/>
    <w:rsid w:val="00292217"/>
    <w:rsid w:val="0029261A"/>
    <w:rsid w:val="0029499A"/>
    <w:rsid w:val="00296CAB"/>
    <w:rsid w:val="002975FB"/>
    <w:rsid w:val="002A0F8F"/>
    <w:rsid w:val="002A3E46"/>
    <w:rsid w:val="002A782B"/>
    <w:rsid w:val="002B2F2C"/>
    <w:rsid w:val="002B559A"/>
    <w:rsid w:val="002B6025"/>
    <w:rsid w:val="002B63FA"/>
    <w:rsid w:val="002C39CC"/>
    <w:rsid w:val="002C4411"/>
    <w:rsid w:val="002C6BE9"/>
    <w:rsid w:val="002D337B"/>
    <w:rsid w:val="002D4C5C"/>
    <w:rsid w:val="002D77FF"/>
    <w:rsid w:val="002E6B5A"/>
    <w:rsid w:val="002E7DEA"/>
    <w:rsid w:val="002F0135"/>
    <w:rsid w:val="002F10C0"/>
    <w:rsid w:val="002F45B9"/>
    <w:rsid w:val="002F68EE"/>
    <w:rsid w:val="0030464B"/>
    <w:rsid w:val="003114EF"/>
    <w:rsid w:val="00315ABD"/>
    <w:rsid w:val="003208CF"/>
    <w:rsid w:val="00320D70"/>
    <w:rsid w:val="00324D74"/>
    <w:rsid w:val="0033745F"/>
    <w:rsid w:val="00343F26"/>
    <w:rsid w:val="003441A5"/>
    <w:rsid w:val="0034423D"/>
    <w:rsid w:val="00345855"/>
    <w:rsid w:val="00347BD4"/>
    <w:rsid w:val="00350BF1"/>
    <w:rsid w:val="003540AE"/>
    <w:rsid w:val="003604D9"/>
    <w:rsid w:val="00360AF8"/>
    <w:rsid w:val="00360D23"/>
    <w:rsid w:val="0036746D"/>
    <w:rsid w:val="003675D6"/>
    <w:rsid w:val="003709EC"/>
    <w:rsid w:val="00372584"/>
    <w:rsid w:val="00374E8C"/>
    <w:rsid w:val="00376829"/>
    <w:rsid w:val="00377635"/>
    <w:rsid w:val="0038709D"/>
    <w:rsid w:val="00391375"/>
    <w:rsid w:val="003942E9"/>
    <w:rsid w:val="00395939"/>
    <w:rsid w:val="00396A6A"/>
    <w:rsid w:val="00396CC2"/>
    <w:rsid w:val="003A02E6"/>
    <w:rsid w:val="003A17AD"/>
    <w:rsid w:val="003A4797"/>
    <w:rsid w:val="003A50A7"/>
    <w:rsid w:val="003A7B93"/>
    <w:rsid w:val="003B13A1"/>
    <w:rsid w:val="003B21F6"/>
    <w:rsid w:val="003B49AC"/>
    <w:rsid w:val="003B4F1E"/>
    <w:rsid w:val="003B55AA"/>
    <w:rsid w:val="003B55D5"/>
    <w:rsid w:val="003B5861"/>
    <w:rsid w:val="003B5A22"/>
    <w:rsid w:val="003B77A4"/>
    <w:rsid w:val="003D5F30"/>
    <w:rsid w:val="003D74B3"/>
    <w:rsid w:val="003D7694"/>
    <w:rsid w:val="003E0279"/>
    <w:rsid w:val="003E1C37"/>
    <w:rsid w:val="003E2181"/>
    <w:rsid w:val="003E6556"/>
    <w:rsid w:val="003E6D96"/>
    <w:rsid w:val="003F062A"/>
    <w:rsid w:val="003F3E58"/>
    <w:rsid w:val="003F5D8F"/>
    <w:rsid w:val="003F67C4"/>
    <w:rsid w:val="003F6B2A"/>
    <w:rsid w:val="004032CA"/>
    <w:rsid w:val="004039FD"/>
    <w:rsid w:val="004042CD"/>
    <w:rsid w:val="00407EF4"/>
    <w:rsid w:val="00410AE7"/>
    <w:rsid w:val="00414ABF"/>
    <w:rsid w:val="00416132"/>
    <w:rsid w:val="004165CC"/>
    <w:rsid w:val="00421A76"/>
    <w:rsid w:val="004237C9"/>
    <w:rsid w:val="00425D1E"/>
    <w:rsid w:val="00426AD6"/>
    <w:rsid w:val="004335F6"/>
    <w:rsid w:val="00436C5B"/>
    <w:rsid w:val="00437F88"/>
    <w:rsid w:val="0044033C"/>
    <w:rsid w:val="0044108E"/>
    <w:rsid w:val="004442C5"/>
    <w:rsid w:val="00456370"/>
    <w:rsid w:val="004645AB"/>
    <w:rsid w:val="004703D0"/>
    <w:rsid w:val="004704AA"/>
    <w:rsid w:val="004746D8"/>
    <w:rsid w:val="00477622"/>
    <w:rsid w:val="00477723"/>
    <w:rsid w:val="00480C78"/>
    <w:rsid w:val="00482C80"/>
    <w:rsid w:val="00487A17"/>
    <w:rsid w:val="00487A3B"/>
    <w:rsid w:val="00490727"/>
    <w:rsid w:val="0049084F"/>
    <w:rsid w:val="00493A09"/>
    <w:rsid w:val="004977E2"/>
    <w:rsid w:val="004A1717"/>
    <w:rsid w:val="004A2A43"/>
    <w:rsid w:val="004A4B09"/>
    <w:rsid w:val="004A5722"/>
    <w:rsid w:val="004B1E55"/>
    <w:rsid w:val="004B1FEB"/>
    <w:rsid w:val="004C0792"/>
    <w:rsid w:val="004C3C95"/>
    <w:rsid w:val="004C4781"/>
    <w:rsid w:val="004C4C0C"/>
    <w:rsid w:val="004C4E20"/>
    <w:rsid w:val="004C58A5"/>
    <w:rsid w:val="004C610F"/>
    <w:rsid w:val="004D365C"/>
    <w:rsid w:val="004D40B6"/>
    <w:rsid w:val="004D5B5E"/>
    <w:rsid w:val="004E03A9"/>
    <w:rsid w:val="004E19A9"/>
    <w:rsid w:val="004E2859"/>
    <w:rsid w:val="004E2D8A"/>
    <w:rsid w:val="004E3760"/>
    <w:rsid w:val="004F4D45"/>
    <w:rsid w:val="004F6235"/>
    <w:rsid w:val="004F7710"/>
    <w:rsid w:val="0050034F"/>
    <w:rsid w:val="0050062E"/>
    <w:rsid w:val="005012DB"/>
    <w:rsid w:val="00511EC9"/>
    <w:rsid w:val="00514ACE"/>
    <w:rsid w:val="00514F25"/>
    <w:rsid w:val="005152A2"/>
    <w:rsid w:val="00522D39"/>
    <w:rsid w:val="00524C4B"/>
    <w:rsid w:val="00534559"/>
    <w:rsid w:val="00540EBB"/>
    <w:rsid w:val="0054203C"/>
    <w:rsid w:val="0054231C"/>
    <w:rsid w:val="00543612"/>
    <w:rsid w:val="005438C9"/>
    <w:rsid w:val="00544109"/>
    <w:rsid w:val="00544F56"/>
    <w:rsid w:val="0055381D"/>
    <w:rsid w:val="00553DD3"/>
    <w:rsid w:val="00555C25"/>
    <w:rsid w:val="00557809"/>
    <w:rsid w:val="00563C1F"/>
    <w:rsid w:val="00563DFB"/>
    <w:rsid w:val="00570E56"/>
    <w:rsid w:val="0057162E"/>
    <w:rsid w:val="00572C9F"/>
    <w:rsid w:val="005733EC"/>
    <w:rsid w:val="005748A9"/>
    <w:rsid w:val="00576DF3"/>
    <w:rsid w:val="00577221"/>
    <w:rsid w:val="00580617"/>
    <w:rsid w:val="005841FE"/>
    <w:rsid w:val="00584A62"/>
    <w:rsid w:val="00584AE0"/>
    <w:rsid w:val="00584C20"/>
    <w:rsid w:val="0058523E"/>
    <w:rsid w:val="0059228D"/>
    <w:rsid w:val="005B282B"/>
    <w:rsid w:val="005B569D"/>
    <w:rsid w:val="005B60F0"/>
    <w:rsid w:val="005B6F7C"/>
    <w:rsid w:val="005C2887"/>
    <w:rsid w:val="005C30C0"/>
    <w:rsid w:val="005C33C3"/>
    <w:rsid w:val="005C3455"/>
    <w:rsid w:val="005C362A"/>
    <w:rsid w:val="005C36CB"/>
    <w:rsid w:val="005C7953"/>
    <w:rsid w:val="005D0FAC"/>
    <w:rsid w:val="005D0FEF"/>
    <w:rsid w:val="005D11FF"/>
    <w:rsid w:val="005D34C1"/>
    <w:rsid w:val="005E00FC"/>
    <w:rsid w:val="005E0C62"/>
    <w:rsid w:val="005E23FB"/>
    <w:rsid w:val="005E2975"/>
    <w:rsid w:val="005E35E5"/>
    <w:rsid w:val="005E3F2F"/>
    <w:rsid w:val="005E4007"/>
    <w:rsid w:val="005F0E12"/>
    <w:rsid w:val="005F47A8"/>
    <w:rsid w:val="005F608D"/>
    <w:rsid w:val="005F7FA7"/>
    <w:rsid w:val="00603D97"/>
    <w:rsid w:val="00604963"/>
    <w:rsid w:val="00610C0A"/>
    <w:rsid w:val="006126AF"/>
    <w:rsid w:val="00613768"/>
    <w:rsid w:val="006148BC"/>
    <w:rsid w:val="00616E93"/>
    <w:rsid w:val="006207CD"/>
    <w:rsid w:val="00622954"/>
    <w:rsid w:val="00625EE9"/>
    <w:rsid w:val="00626FAB"/>
    <w:rsid w:val="00631915"/>
    <w:rsid w:val="00634D04"/>
    <w:rsid w:val="006353A6"/>
    <w:rsid w:val="00641D47"/>
    <w:rsid w:val="00646D7C"/>
    <w:rsid w:val="0064731B"/>
    <w:rsid w:val="00651A93"/>
    <w:rsid w:val="006526E5"/>
    <w:rsid w:val="00655911"/>
    <w:rsid w:val="00660F6B"/>
    <w:rsid w:val="006641E1"/>
    <w:rsid w:val="00674359"/>
    <w:rsid w:val="00680098"/>
    <w:rsid w:val="00684291"/>
    <w:rsid w:val="00684CD0"/>
    <w:rsid w:val="0068657A"/>
    <w:rsid w:val="00686CFC"/>
    <w:rsid w:val="00692A41"/>
    <w:rsid w:val="00692FC5"/>
    <w:rsid w:val="006960DF"/>
    <w:rsid w:val="00697A92"/>
    <w:rsid w:val="006A01C0"/>
    <w:rsid w:val="006B4E4D"/>
    <w:rsid w:val="006C2965"/>
    <w:rsid w:val="006C7FBD"/>
    <w:rsid w:val="006D1D92"/>
    <w:rsid w:val="006D6A8F"/>
    <w:rsid w:val="006D73A3"/>
    <w:rsid w:val="006E02BB"/>
    <w:rsid w:val="006E26C7"/>
    <w:rsid w:val="006F1056"/>
    <w:rsid w:val="006F14E4"/>
    <w:rsid w:val="006F1CBD"/>
    <w:rsid w:val="006F5255"/>
    <w:rsid w:val="006F6305"/>
    <w:rsid w:val="007063B4"/>
    <w:rsid w:val="00711B83"/>
    <w:rsid w:val="0071418C"/>
    <w:rsid w:val="00723228"/>
    <w:rsid w:val="0072464B"/>
    <w:rsid w:val="0072575C"/>
    <w:rsid w:val="007306D5"/>
    <w:rsid w:val="0073367F"/>
    <w:rsid w:val="00733F38"/>
    <w:rsid w:val="007341DC"/>
    <w:rsid w:val="00740375"/>
    <w:rsid w:val="00741445"/>
    <w:rsid w:val="007414EA"/>
    <w:rsid w:val="007426A1"/>
    <w:rsid w:val="00751FDC"/>
    <w:rsid w:val="00753B48"/>
    <w:rsid w:val="00764A34"/>
    <w:rsid w:val="0076731D"/>
    <w:rsid w:val="007718E6"/>
    <w:rsid w:val="0077460A"/>
    <w:rsid w:val="00775054"/>
    <w:rsid w:val="0077631F"/>
    <w:rsid w:val="00782255"/>
    <w:rsid w:val="00783BD1"/>
    <w:rsid w:val="00793767"/>
    <w:rsid w:val="007940C2"/>
    <w:rsid w:val="007958FC"/>
    <w:rsid w:val="00796338"/>
    <w:rsid w:val="00796D66"/>
    <w:rsid w:val="007A1258"/>
    <w:rsid w:val="007A3B79"/>
    <w:rsid w:val="007A6426"/>
    <w:rsid w:val="007A7CE0"/>
    <w:rsid w:val="007B2055"/>
    <w:rsid w:val="007B46CF"/>
    <w:rsid w:val="007B69DF"/>
    <w:rsid w:val="007C019C"/>
    <w:rsid w:val="007C2D5C"/>
    <w:rsid w:val="007C3110"/>
    <w:rsid w:val="007D0B84"/>
    <w:rsid w:val="007D4D0A"/>
    <w:rsid w:val="007D4E98"/>
    <w:rsid w:val="007D60E7"/>
    <w:rsid w:val="007D682E"/>
    <w:rsid w:val="007D7125"/>
    <w:rsid w:val="007E0134"/>
    <w:rsid w:val="007E2926"/>
    <w:rsid w:val="007E3114"/>
    <w:rsid w:val="007E73AA"/>
    <w:rsid w:val="007F19DE"/>
    <w:rsid w:val="00806DE9"/>
    <w:rsid w:val="008104FA"/>
    <w:rsid w:val="0081572B"/>
    <w:rsid w:val="00815826"/>
    <w:rsid w:val="00815E93"/>
    <w:rsid w:val="0081788B"/>
    <w:rsid w:val="00822445"/>
    <w:rsid w:val="00822803"/>
    <w:rsid w:val="00833DCF"/>
    <w:rsid w:val="008358D4"/>
    <w:rsid w:val="00837A7A"/>
    <w:rsid w:val="00837C04"/>
    <w:rsid w:val="008408B9"/>
    <w:rsid w:val="00841635"/>
    <w:rsid w:val="00843610"/>
    <w:rsid w:val="00845313"/>
    <w:rsid w:val="00850046"/>
    <w:rsid w:val="00850C27"/>
    <w:rsid w:val="0085224A"/>
    <w:rsid w:val="00853130"/>
    <w:rsid w:val="0086591A"/>
    <w:rsid w:val="00867526"/>
    <w:rsid w:val="00872D3C"/>
    <w:rsid w:val="00873DBF"/>
    <w:rsid w:val="00876099"/>
    <w:rsid w:val="008763FA"/>
    <w:rsid w:val="00880C91"/>
    <w:rsid w:val="00881B2F"/>
    <w:rsid w:val="00881C07"/>
    <w:rsid w:val="0088534E"/>
    <w:rsid w:val="00892A37"/>
    <w:rsid w:val="008A29F7"/>
    <w:rsid w:val="008A78D4"/>
    <w:rsid w:val="008B1D82"/>
    <w:rsid w:val="008B6C47"/>
    <w:rsid w:val="008C228B"/>
    <w:rsid w:val="008C2C4E"/>
    <w:rsid w:val="008C6E10"/>
    <w:rsid w:val="008D4812"/>
    <w:rsid w:val="008D514F"/>
    <w:rsid w:val="008E4735"/>
    <w:rsid w:val="008E6A98"/>
    <w:rsid w:val="008F2C82"/>
    <w:rsid w:val="008F37E5"/>
    <w:rsid w:val="008F6C80"/>
    <w:rsid w:val="00903323"/>
    <w:rsid w:val="009069AD"/>
    <w:rsid w:val="009115D9"/>
    <w:rsid w:val="00912E79"/>
    <w:rsid w:val="00913FE9"/>
    <w:rsid w:val="009204D5"/>
    <w:rsid w:val="00921DB9"/>
    <w:rsid w:val="00924BA6"/>
    <w:rsid w:val="00925528"/>
    <w:rsid w:val="00931B38"/>
    <w:rsid w:val="009344EE"/>
    <w:rsid w:val="00937B2D"/>
    <w:rsid w:val="009411F7"/>
    <w:rsid w:val="00942183"/>
    <w:rsid w:val="00942D20"/>
    <w:rsid w:val="0094519D"/>
    <w:rsid w:val="009471EF"/>
    <w:rsid w:val="009572E2"/>
    <w:rsid w:val="0096318D"/>
    <w:rsid w:val="00963E65"/>
    <w:rsid w:val="0096423A"/>
    <w:rsid w:val="009658E5"/>
    <w:rsid w:val="00965CE4"/>
    <w:rsid w:val="00975DFB"/>
    <w:rsid w:val="009766B4"/>
    <w:rsid w:val="009836C0"/>
    <w:rsid w:val="0098509C"/>
    <w:rsid w:val="009872F8"/>
    <w:rsid w:val="00990BD1"/>
    <w:rsid w:val="0099479D"/>
    <w:rsid w:val="0099758A"/>
    <w:rsid w:val="009A0F9F"/>
    <w:rsid w:val="009A323A"/>
    <w:rsid w:val="009A3DCF"/>
    <w:rsid w:val="009A4339"/>
    <w:rsid w:val="009A49B6"/>
    <w:rsid w:val="009A6255"/>
    <w:rsid w:val="009B533E"/>
    <w:rsid w:val="009B7EE7"/>
    <w:rsid w:val="009C48AD"/>
    <w:rsid w:val="009C4AC4"/>
    <w:rsid w:val="009C7E49"/>
    <w:rsid w:val="009D2D61"/>
    <w:rsid w:val="009D4806"/>
    <w:rsid w:val="009D5C9B"/>
    <w:rsid w:val="009E6011"/>
    <w:rsid w:val="009E6DB6"/>
    <w:rsid w:val="009F0955"/>
    <w:rsid w:val="009F0F5B"/>
    <w:rsid w:val="009F1D2F"/>
    <w:rsid w:val="009F1DB7"/>
    <w:rsid w:val="009F507E"/>
    <w:rsid w:val="009F6812"/>
    <w:rsid w:val="009F74D2"/>
    <w:rsid w:val="009F7D1A"/>
    <w:rsid w:val="00A0119F"/>
    <w:rsid w:val="00A01C40"/>
    <w:rsid w:val="00A02A33"/>
    <w:rsid w:val="00A039FC"/>
    <w:rsid w:val="00A03B1C"/>
    <w:rsid w:val="00A04311"/>
    <w:rsid w:val="00A05119"/>
    <w:rsid w:val="00A05305"/>
    <w:rsid w:val="00A123C5"/>
    <w:rsid w:val="00A13732"/>
    <w:rsid w:val="00A160D2"/>
    <w:rsid w:val="00A203FF"/>
    <w:rsid w:val="00A267FF"/>
    <w:rsid w:val="00A2706B"/>
    <w:rsid w:val="00A27A0A"/>
    <w:rsid w:val="00A303C0"/>
    <w:rsid w:val="00A33770"/>
    <w:rsid w:val="00A354E5"/>
    <w:rsid w:val="00A3698C"/>
    <w:rsid w:val="00A401DC"/>
    <w:rsid w:val="00A43ADA"/>
    <w:rsid w:val="00A4556C"/>
    <w:rsid w:val="00A47DFE"/>
    <w:rsid w:val="00A51566"/>
    <w:rsid w:val="00A6435F"/>
    <w:rsid w:val="00A67624"/>
    <w:rsid w:val="00A7113A"/>
    <w:rsid w:val="00A73044"/>
    <w:rsid w:val="00A73B2C"/>
    <w:rsid w:val="00A778A0"/>
    <w:rsid w:val="00A93E5F"/>
    <w:rsid w:val="00AA3F69"/>
    <w:rsid w:val="00AA4C99"/>
    <w:rsid w:val="00AA5A2D"/>
    <w:rsid w:val="00AA7635"/>
    <w:rsid w:val="00AB7549"/>
    <w:rsid w:val="00AC0358"/>
    <w:rsid w:val="00AC1675"/>
    <w:rsid w:val="00AC28BB"/>
    <w:rsid w:val="00AC52E5"/>
    <w:rsid w:val="00AC5D91"/>
    <w:rsid w:val="00AD2523"/>
    <w:rsid w:val="00AE2AE8"/>
    <w:rsid w:val="00AE482E"/>
    <w:rsid w:val="00AE4D01"/>
    <w:rsid w:val="00AE5C6F"/>
    <w:rsid w:val="00AE77A4"/>
    <w:rsid w:val="00AF1446"/>
    <w:rsid w:val="00AF1E27"/>
    <w:rsid w:val="00AF3336"/>
    <w:rsid w:val="00AF7401"/>
    <w:rsid w:val="00AF7E34"/>
    <w:rsid w:val="00B00C3A"/>
    <w:rsid w:val="00B02FE8"/>
    <w:rsid w:val="00B033DC"/>
    <w:rsid w:val="00B05027"/>
    <w:rsid w:val="00B05883"/>
    <w:rsid w:val="00B0717F"/>
    <w:rsid w:val="00B11ABA"/>
    <w:rsid w:val="00B2009C"/>
    <w:rsid w:val="00B22214"/>
    <w:rsid w:val="00B2341D"/>
    <w:rsid w:val="00B277C8"/>
    <w:rsid w:val="00B30F44"/>
    <w:rsid w:val="00B3431D"/>
    <w:rsid w:val="00B34C2A"/>
    <w:rsid w:val="00B34CD5"/>
    <w:rsid w:val="00B41542"/>
    <w:rsid w:val="00B423B6"/>
    <w:rsid w:val="00B424A6"/>
    <w:rsid w:val="00B51CC9"/>
    <w:rsid w:val="00B536B0"/>
    <w:rsid w:val="00B54BB2"/>
    <w:rsid w:val="00B62EE6"/>
    <w:rsid w:val="00B62F7E"/>
    <w:rsid w:val="00B63854"/>
    <w:rsid w:val="00B63A26"/>
    <w:rsid w:val="00B64018"/>
    <w:rsid w:val="00B64C42"/>
    <w:rsid w:val="00B75083"/>
    <w:rsid w:val="00B77B47"/>
    <w:rsid w:val="00B832F4"/>
    <w:rsid w:val="00B86312"/>
    <w:rsid w:val="00B869FA"/>
    <w:rsid w:val="00BA0095"/>
    <w:rsid w:val="00BA21A7"/>
    <w:rsid w:val="00BA6D90"/>
    <w:rsid w:val="00BB2858"/>
    <w:rsid w:val="00BB4BBD"/>
    <w:rsid w:val="00BB555A"/>
    <w:rsid w:val="00BC5363"/>
    <w:rsid w:val="00BC7692"/>
    <w:rsid w:val="00BC774B"/>
    <w:rsid w:val="00BD1ECB"/>
    <w:rsid w:val="00BD28C3"/>
    <w:rsid w:val="00BE0676"/>
    <w:rsid w:val="00BE227D"/>
    <w:rsid w:val="00BE2859"/>
    <w:rsid w:val="00BE440D"/>
    <w:rsid w:val="00BE620E"/>
    <w:rsid w:val="00BF33D9"/>
    <w:rsid w:val="00BF3A24"/>
    <w:rsid w:val="00C0044F"/>
    <w:rsid w:val="00C01B05"/>
    <w:rsid w:val="00C02C15"/>
    <w:rsid w:val="00C1057F"/>
    <w:rsid w:val="00C10A4E"/>
    <w:rsid w:val="00C124C3"/>
    <w:rsid w:val="00C16097"/>
    <w:rsid w:val="00C16906"/>
    <w:rsid w:val="00C17BD0"/>
    <w:rsid w:val="00C23751"/>
    <w:rsid w:val="00C24964"/>
    <w:rsid w:val="00C27096"/>
    <w:rsid w:val="00C31E8B"/>
    <w:rsid w:val="00C3422E"/>
    <w:rsid w:val="00C36E61"/>
    <w:rsid w:val="00C370EC"/>
    <w:rsid w:val="00C37669"/>
    <w:rsid w:val="00C4065A"/>
    <w:rsid w:val="00C43149"/>
    <w:rsid w:val="00C43AED"/>
    <w:rsid w:val="00C45714"/>
    <w:rsid w:val="00C46074"/>
    <w:rsid w:val="00C46C02"/>
    <w:rsid w:val="00C508C1"/>
    <w:rsid w:val="00C51211"/>
    <w:rsid w:val="00C52C7A"/>
    <w:rsid w:val="00C5329D"/>
    <w:rsid w:val="00C552F2"/>
    <w:rsid w:val="00C65D8B"/>
    <w:rsid w:val="00C677F8"/>
    <w:rsid w:val="00C76F58"/>
    <w:rsid w:val="00C77033"/>
    <w:rsid w:val="00C77664"/>
    <w:rsid w:val="00C8450A"/>
    <w:rsid w:val="00C86214"/>
    <w:rsid w:val="00CA0A82"/>
    <w:rsid w:val="00CA0D29"/>
    <w:rsid w:val="00CA357E"/>
    <w:rsid w:val="00CB0867"/>
    <w:rsid w:val="00CB130A"/>
    <w:rsid w:val="00CB2A66"/>
    <w:rsid w:val="00CB4E98"/>
    <w:rsid w:val="00CB6CD8"/>
    <w:rsid w:val="00CB6E53"/>
    <w:rsid w:val="00CC2E47"/>
    <w:rsid w:val="00CC2EAD"/>
    <w:rsid w:val="00CC375B"/>
    <w:rsid w:val="00CC46CF"/>
    <w:rsid w:val="00CD0B00"/>
    <w:rsid w:val="00CD2507"/>
    <w:rsid w:val="00CD6293"/>
    <w:rsid w:val="00CE0F1E"/>
    <w:rsid w:val="00CE41AC"/>
    <w:rsid w:val="00CE7124"/>
    <w:rsid w:val="00CF05DC"/>
    <w:rsid w:val="00CF05E3"/>
    <w:rsid w:val="00CF1FF9"/>
    <w:rsid w:val="00CF5CFF"/>
    <w:rsid w:val="00CF7299"/>
    <w:rsid w:val="00D03FB6"/>
    <w:rsid w:val="00D05E94"/>
    <w:rsid w:val="00D07D6C"/>
    <w:rsid w:val="00D1468C"/>
    <w:rsid w:val="00D15ABE"/>
    <w:rsid w:val="00D15D93"/>
    <w:rsid w:val="00D21902"/>
    <w:rsid w:val="00D21C04"/>
    <w:rsid w:val="00D27457"/>
    <w:rsid w:val="00D40709"/>
    <w:rsid w:val="00D40FDA"/>
    <w:rsid w:val="00D411EA"/>
    <w:rsid w:val="00D43D99"/>
    <w:rsid w:val="00D45102"/>
    <w:rsid w:val="00D46B2D"/>
    <w:rsid w:val="00D55F89"/>
    <w:rsid w:val="00D56164"/>
    <w:rsid w:val="00D602EF"/>
    <w:rsid w:val="00D634E7"/>
    <w:rsid w:val="00D63755"/>
    <w:rsid w:val="00D63AA0"/>
    <w:rsid w:val="00D644B3"/>
    <w:rsid w:val="00D64C9B"/>
    <w:rsid w:val="00D66F49"/>
    <w:rsid w:val="00D679A5"/>
    <w:rsid w:val="00D73A0B"/>
    <w:rsid w:val="00D826E1"/>
    <w:rsid w:val="00D82C9B"/>
    <w:rsid w:val="00D87782"/>
    <w:rsid w:val="00D92035"/>
    <w:rsid w:val="00D96DEE"/>
    <w:rsid w:val="00DA788E"/>
    <w:rsid w:val="00DA7AB6"/>
    <w:rsid w:val="00DB3855"/>
    <w:rsid w:val="00DB3D65"/>
    <w:rsid w:val="00DB43EB"/>
    <w:rsid w:val="00DC03F2"/>
    <w:rsid w:val="00DC2462"/>
    <w:rsid w:val="00DC53D0"/>
    <w:rsid w:val="00DD1E1E"/>
    <w:rsid w:val="00DD3CB1"/>
    <w:rsid w:val="00DD42BF"/>
    <w:rsid w:val="00DD7544"/>
    <w:rsid w:val="00DE1B6B"/>
    <w:rsid w:val="00DE3D1B"/>
    <w:rsid w:val="00DF023D"/>
    <w:rsid w:val="00DF0596"/>
    <w:rsid w:val="00DF4116"/>
    <w:rsid w:val="00DF6152"/>
    <w:rsid w:val="00DF6631"/>
    <w:rsid w:val="00E12910"/>
    <w:rsid w:val="00E13098"/>
    <w:rsid w:val="00E130C4"/>
    <w:rsid w:val="00E1520A"/>
    <w:rsid w:val="00E16361"/>
    <w:rsid w:val="00E1640B"/>
    <w:rsid w:val="00E16B97"/>
    <w:rsid w:val="00E21E19"/>
    <w:rsid w:val="00E2227C"/>
    <w:rsid w:val="00E25AB6"/>
    <w:rsid w:val="00E32D29"/>
    <w:rsid w:val="00E350F0"/>
    <w:rsid w:val="00E3585A"/>
    <w:rsid w:val="00E3792E"/>
    <w:rsid w:val="00E40974"/>
    <w:rsid w:val="00E40BEF"/>
    <w:rsid w:val="00E469CF"/>
    <w:rsid w:val="00E470E3"/>
    <w:rsid w:val="00E505FA"/>
    <w:rsid w:val="00E52A17"/>
    <w:rsid w:val="00E56F62"/>
    <w:rsid w:val="00E57449"/>
    <w:rsid w:val="00E6351A"/>
    <w:rsid w:val="00E64629"/>
    <w:rsid w:val="00E659D7"/>
    <w:rsid w:val="00E6726D"/>
    <w:rsid w:val="00E67920"/>
    <w:rsid w:val="00E821B9"/>
    <w:rsid w:val="00E82D2F"/>
    <w:rsid w:val="00E836DD"/>
    <w:rsid w:val="00E94DCF"/>
    <w:rsid w:val="00E95758"/>
    <w:rsid w:val="00E95887"/>
    <w:rsid w:val="00EA1782"/>
    <w:rsid w:val="00EA1C7B"/>
    <w:rsid w:val="00EA2CE4"/>
    <w:rsid w:val="00EA5773"/>
    <w:rsid w:val="00EA67C4"/>
    <w:rsid w:val="00EA6F62"/>
    <w:rsid w:val="00EB61A0"/>
    <w:rsid w:val="00EC18FE"/>
    <w:rsid w:val="00EC28F0"/>
    <w:rsid w:val="00EC2910"/>
    <w:rsid w:val="00EC47C9"/>
    <w:rsid w:val="00EC4E59"/>
    <w:rsid w:val="00ED019D"/>
    <w:rsid w:val="00ED69D4"/>
    <w:rsid w:val="00EE20CD"/>
    <w:rsid w:val="00EE214A"/>
    <w:rsid w:val="00EE3686"/>
    <w:rsid w:val="00EE5D8C"/>
    <w:rsid w:val="00EE625B"/>
    <w:rsid w:val="00EE6F55"/>
    <w:rsid w:val="00EF5271"/>
    <w:rsid w:val="00F02C04"/>
    <w:rsid w:val="00F0398B"/>
    <w:rsid w:val="00F04E53"/>
    <w:rsid w:val="00F04E5F"/>
    <w:rsid w:val="00F06548"/>
    <w:rsid w:val="00F079A2"/>
    <w:rsid w:val="00F101E7"/>
    <w:rsid w:val="00F1141F"/>
    <w:rsid w:val="00F138E7"/>
    <w:rsid w:val="00F261C7"/>
    <w:rsid w:val="00F33674"/>
    <w:rsid w:val="00F363EF"/>
    <w:rsid w:val="00F36588"/>
    <w:rsid w:val="00F41C81"/>
    <w:rsid w:val="00F42B8C"/>
    <w:rsid w:val="00F44D3D"/>
    <w:rsid w:val="00F52D2C"/>
    <w:rsid w:val="00F550BF"/>
    <w:rsid w:val="00F57B1B"/>
    <w:rsid w:val="00F605A0"/>
    <w:rsid w:val="00F664B9"/>
    <w:rsid w:val="00F7658C"/>
    <w:rsid w:val="00F84328"/>
    <w:rsid w:val="00F84E50"/>
    <w:rsid w:val="00F85F7F"/>
    <w:rsid w:val="00F86238"/>
    <w:rsid w:val="00F90E44"/>
    <w:rsid w:val="00F91E20"/>
    <w:rsid w:val="00F927C1"/>
    <w:rsid w:val="00F94174"/>
    <w:rsid w:val="00FA0979"/>
    <w:rsid w:val="00FA1BFB"/>
    <w:rsid w:val="00FA305C"/>
    <w:rsid w:val="00FA5D92"/>
    <w:rsid w:val="00FA5E02"/>
    <w:rsid w:val="00FB0452"/>
    <w:rsid w:val="00FB2BAC"/>
    <w:rsid w:val="00FB6F84"/>
    <w:rsid w:val="00FC185F"/>
    <w:rsid w:val="00FC2466"/>
    <w:rsid w:val="00FC292C"/>
    <w:rsid w:val="00FC4915"/>
    <w:rsid w:val="00FC52A4"/>
    <w:rsid w:val="00FC5FC7"/>
    <w:rsid w:val="00FC773F"/>
    <w:rsid w:val="00FD1372"/>
    <w:rsid w:val="00FD572B"/>
    <w:rsid w:val="00FD6D82"/>
    <w:rsid w:val="00FD7647"/>
    <w:rsid w:val="00FE020B"/>
    <w:rsid w:val="00FE2B78"/>
    <w:rsid w:val="00FE4B62"/>
    <w:rsid w:val="00FE519E"/>
    <w:rsid w:val="00FE7F4A"/>
    <w:rsid w:val="00FF0135"/>
    <w:rsid w:val="00FF036C"/>
    <w:rsid w:val="00FF05C8"/>
    <w:rsid w:val="00FF24C4"/>
    <w:rsid w:val="00FF2A36"/>
    <w:rsid w:val="00FF2FF3"/>
    <w:rsid w:val="00FF42AB"/>
    <w:rsid w:val="00FF5CCB"/>
    <w:rsid w:val="00FF7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D1E1E"/>
    <w:pPr>
      <w:keepNext/>
      <w:keepLines/>
      <w:spacing w:before="480" w:after="0" w:line="360" w:lineRule="auto"/>
      <w:outlineLvl w:val="0"/>
    </w:pPr>
    <w:rPr>
      <w:rFonts w:asciiTheme="majorHAnsi" w:eastAsiaTheme="majorEastAsia" w:hAnsiTheme="majorHAnsi" w:cstheme="majorBidi"/>
      <w:b/>
      <w:bCs/>
      <w:color w:val="000000" w:themeColor="text1"/>
      <w:sz w:val="28"/>
      <w:szCs w:val="28"/>
    </w:rPr>
  </w:style>
  <w:style w:type="paragraph" w:styleId="Nagwek2">
    <w:name w:val="heading 2"/>
    <w:basedOn w:val="Normalny"/>
    <w:next w:val="Normalny"/>
    <w:link w:val="Nagwek2Znak"/>
    <w:uiPriority w:val="9"/>
    <w:unhideWhenUsed/>
    <w:qFormat/>
    <w:rsid w:val="003F67C4"/>
    <w:pPr>
      <w:keepNext/>
      <w:keepLines/>
      <w:spacing w:before="200" w:after="0" w:line="360" w:lineRule="auto"/>
      <w:outlineLvl w:val="1"/>
    </w:pPr>
    <w:rPr>
      <w:rFonts w:asciiTheme="majorHAnsi" w:eastAsiaTheme="majorEastAsia" w:hAnsiTheme="majorHAnsi" w:cstheme="majorBidi"/>
      <w:b/>
      <w:bCs/>
      <w:color w:val="000000" w:themeColor="text1"/>
      <w:szCs w:val="26"/>
    </w:rPr>
  </w:style>
  <w:style w:type="paragraph" w:styleId="Nagwek3">
    <w:name w:val="heading 3"/>
    <w:basedOn w:val="Normalny"/>
    <w:next w:val="Normalny"/>
    <w:link w:val="Nagwek3Znak"/>
    <w:uiPriority w:val="9"/>
    <w:unhideWhenUsed/>
    <w:qFormat/>
    <w:rsid w:val="00534559"/>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534559"/>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534559"/>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53455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53455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40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C76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7692"/>
  </w:style>
  <w:style w:type="paragraph" w:styleId="Stopka">
    <w:name w:val="footer"/>
    <w:basedOn w:val="Normalny"/>
    <w:link w:val="StopkaZnak"/>
    <w:uiPriority w:val="99"/>
    <w:unhideWhenUsed/>
    <w:rsid w:val="00BC76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7692"/>
  </w:style>
  <w:style w:type="paragraph" w:styleId="Tekstdymka">
    <w:name w:val="Balloon Text"/>
    <w:basedOn w:val="Normalny"/>
    <w:link w:val="TekstdymkaZnak"/>
    <w:uiPriority w:val="99"/>
    <w:semiHidden/>
    <w:unhideWhenUsed/>
    <w:rsid w:val="00BC76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7692"/>
    <w:rPr>
      <w:rFonts w:ascii="Tahoma" w:hAnsi="Tahoma" w:cs="Tahoma"/>
      <w:sz w:val="16"/>
      <w:szCs w:val="16"/>
    </w:rPr>
  </w:style>
  <w:style w:type="character" w:customStyle="1" w:styleId="Nagwek1Znak">
    <w:name w:val="Nagłówek 1 Znak"/>
    <w:basedOn w:val="Domylnaczcionkaakapitu"/>
    <w:link w:val="Nagwek1"/>
    <w:uiPriority w:val="9"/>
    <w:rsid w:val="00DD1E1E"/>
    <w:rPr>
      <w:rFonts w:asciiTheme="majorHAnsi" w:eastAsiaTheme="majorEastAsia" w:hAnsiTheme="majorHAnsi" w:cstheme="majorBidi"/>
      <w:b/>
      <w:bCs/>
      <w:color w:val="000000" w:themeColor="text1"/>
      <w:sz w:val="28"/>
      <w:szCs w:val="28"/>
    </w:rPr>
  </w:style>
  <w:style w:type="paragraph" w:styleId="Nagwekspisutreci">
    <w:name w:val="TOC Heading"/>
    <w:basedOn w:val="Nagwek1"/>
    <w:next w:val="Normalny"/>
    <w:uiPriority w:val="39"/>
    <w:semiHidden/>
    <w:unhideWhenUsed/>
    <w:qFormat/>
    <w:rsid w:val="00BC7692"/>
    <w:pPr>
      <w:outlineLvl w:val="9"/>
    </w:pPr>
  </w:style>
  <w:style w:type="paragraph" w:styleId="Akapitzlist">
    <w:name w:val="List Paragraph"/>
    <w:basedOn w:val="Normalny"/>
    <w:uiPriority w:val="34"/>
    <w:qFormat/>
    <w:rsid w:val="00BC7692"/>
    <w:pPr>
      <w:ind w:left="720"/>
      <w:contextualSpacing/>
    </w:pPr>
  </w:style>
  <w:style w:type="character" w:customStyle="1" w:styleId="Nagwek2Znak">
    <w:name w:val="Nagłówek 2 Znak"/>
    <w:basedOn w:val="Domylnaczcionkaakapitu"/>
    <w:link w:val="Nagwek2"/>
    <w:uiPriority w:val="9"/>
    <w:rsid w:val="003F67C4"/>
    <w:rPr>
      <w:rFonts w:asciiTheme="majorHAnsi" w:eastAsiaTheme="majorEastAsia" w:hAnsiTheme="majorHAnsi" w:cstheme="majorBidi"/>
      <w:b/>
      <w:bCs/>
      <w:color w:val="000000" w:themeColor="text1"/>
      <w:szCs w:val="26"/>
    </w:rPr>
  </w:style>
  <w:style w:type="character" w:customStyle="1" w:styleId="Nagwek3Znak">
    <w:name w:val="Nagłówek 3 Znak"/>
    <w:basedOn w:val="Domylnaczcionkaakapitu"/>
    <w:link w:val="Nagwek3"/>
    <w:uiPriority w:val="9"/>
    <w:rsid w:val="0053455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534559"/>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534559"/>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534559"/>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rsid w:val="00534559"/>
    <w:rPr>
      <w:rFonts w:asciiTheme="majorHAnsi" w:eastAsiaTheme="majorEastAsia" w:hAnsiTheme="majorHAnsi" w:cstheme="majorBidi"/>
      <w:i/>
      <w:iCs/>
      <w:color w:val="404040" w:themeColor="text1" w:themeTint="BF"/>
    </w:rPr>
  </w:style>
  <w:style w:type="paragraph" w:styleId="Spistreci1">
    <w:name w:val="toc 1"/>
    <w:basedOn w:val="Normalny"/>
    <w:next w:val="Normalny"/>
    <w:autoRedefine/>
    <w:uiPriority w:val="39"/>
    <w:unhideWhenUsed/>
    <w:rsid w:val="00534559"/>
    <w:pPr>
      <w:spacing w:after="100"/>
    </w:pPr>
  </w:style>
  <w:style w:type="character" w:styleId="Hipercze">
    <w:name w:val="Hyperlink"/>
    <w:basedOn w:val="Domylnaczcionkaakapitu"/>
    <w:uiPriority w:val="99"/>
    <w:unhideWhenUsed/>
    <w:rsid w:val="00534559"/>
    <w:rPr>
      <w:color w:val="0000FF" w:themeColor="hyperlink"/>
      <w:u w:val="single"/>
    </w:rPr>
  </w:style>
  <w:style w:type="paragraph" w:styleId="Spistreci2">
    <w:name w:val="toc 2"/>
    <w:basedOn w:val="Normalny"/>
    <w:next w:val="Normalny"/>
    <w:autoRedefine/>
    <w:uiPriority w:val="39"/>
    <w:unhideWhenUsed/>
    <w:rsid w:val="00DD1E1E"/>
    <w:pPr>
      <w:spacing w:after="100"/>
      <w:ind w:left="220"/>
    </w:p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 Znak Z Znak"/>
    <w:basedOn w:val="Normalny"/>
    <w:next w:val="Normalny"/>
    <w:unhideWhenUsed/>
    <w:qFormat/>
    <w:rsid w:val="00A354E5"/>
    <w:pPr>
      <w:spacing w:line="240" w:lineRule="auto"/>
    </w:pPr>
    <w:rPr>
      <w:b/>
      <w:bCs/>
      <w:color w:val="000000" w:themeColor="text1"/>
      <w:sz w:val="20"/>
      <w:szCs w:val="18"/>
    </w:rPr>
  </w:style>
  <w:style w:type="table" w:customStyle="1" w:styleId="Calendar1">
    <w:name w:val="Calendar 1"/>
    <w:basedOn w:val="Standardowy"/>
    <w:uiPriority w:val="99"/>
    <w:qFormat/>
    <w:rsid w:val="00A2706B"/>
    <w:pPr>
      <w:spacing w:after="0" w:line="240" w:lineRule="auto"/>
    </w:p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rednialista2akcent1">
    <w:name w:val="Medium List 2 Accent 1"/>
    <w:basedOn w:val="Standardowy"/>
    <w:uiPriority w:val="66"/>
    <w:rsid w:val="00A27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Jasnecieniowanieakcent11">
    <w:name w:val="Jasne cieniowanie — akcent 11"/>
    <w:basedOn w:val="Standardowy"/>
    <w:uiPriority w:val="60"/>
    <w:rsid w:val="006F630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Jasnalistaakcent11">
    <w:name w:val="Jasna lista — akcent 11"/>
    <w:basedOn w:val="Standardowy"/>
    <w:uiPriority w:val="61"/>
    <w:rsid w:val="0028673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redniecieniowanie1akcent6">
    <w:name w:val="Medium Shading 1 Accent 6"/>
    <w:basedOn w:val="Standardowy"/>
    <w:uiPriority w:val="63"/>
    <w:rsid w:val="00286735"/>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rednialista2akcent6">
    <w:name w:val="Medium List 2 Accent 6"/>
    <w:basedOn w:val="Standardowy"/>
    <w:uiPriority w:val="66"/>
    <w:rsid w:val="006126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Styl1">
    <w:name w:val="Styl1"/>
    <w:basedOn w:val="Normalny"/>
    <w:link w:val="Styl1Znak"/>
    <w:qFormat/>
    <w:rsid w:val="009471EF"/>
    <w:pPr>
      <w:numPr>
        <w:numId w:val="4"/>
      </w:numPr>
      <w:suppressAutoHyphens/>
      <w:spacing w:after="0" w:line="240" w:lineRule="auto"/>
      <w:jc w:val="both"/>
    </w:pPr>
    <w:rPr>
      <w:rFonts w:ascii="Calibri" w:eastAsia="Times New Roman" w:hAnsi="Calibri"/>
      <w:sz w:val="24"/>
      <w:szCs w:val="24"/>
      <w:lang w:eastAsia="ar-SA"/>
    </w:rPr>
  </w:style>
  <w:style w:type="character" w:customStyle="1" w:styleId="Styl1Znak">
    <w:name w:val="Styl1 Znak"/>
    <w:basedOn w:val="Domylnaczcionkaakapitu"/>
    <w:link w:val="Styl1"/>
    <w:rsid w:val="009471EF"/>
    <w:rPr>
      <w:rFonts w:ascii="Calibri" w:eastAsia="Times New Roman" w:hAnsi="Calibri"/>
      <w:sz w:val="24"/>
      <w:szCs w:val="24"/>
      <w:lang w:eastAsia="ar-SA"/>
    </w:rPr>
  </w:style>
  <w:style w:type="paragraph" w:customStyle="1" w:styleId="dotabel">
    <w:name w:val="do tabel"/>
    <w:basedOn w:val="Normalny"/>
    <w:link w:val="dotabelZnak"/>
    <w:qFormat/>
    <w:rsid w:val="0057162E"/>
    <w:pPr>
      <w:spacing w:after="0" w:line="240" w:lineRule="auto"/>
      <w:jc w:val="center"/>
    </w:pPr>
    <w:rPr>
      <w:rFonts w:ascii="Calibri" w:eastAsia="Times New Roman" w:hAnsi="Calibri" w:cs="Times New Roman"/>
      <w:sz w:val="20"/>
      <w:szCs w:val="20"/>
    </w:rPr>
  </w:style>
  <w:style w:type="character" w:customStyle="1" w:styleId="dotabelZnak">
    <w:name w:val="do tabel Znak"/>
    <w:basedOn w:val="Domylnaczcionkaakapitu"/>
    <w:link w:val="dotabel"/>
    <w:rsid w:val="0057162E"/>
    <w:rPr>
      <w:rFonts w:ascii="Calibri" w:eastAsia="Times New Roman" w:hAnsi="Calibri" w:cs="Times New Roman"/>
      <w:sz w:val="20"/>
      <w:szCs w:val="20"/>
      <w:lang w:eastAsia="pl-PL"/>
    </w:rPr>
  </w:style>
  <w:style w:type="paragraph" w:styleId="Tekstprzypisukocowego">
    <w:name w:val="endnote text"/>
    <w:basedOn w:val="Normalny"/>
    <w:link w:val="TekstprzypisukocowegoZnak"/>
    <w:uiPriority w:val="99"/>
    <w:semiHidden/>
    <w:unhideWhenUsed/>
    <w:rsid w:val="0016291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6291C"/>
    <w:rPr>
      <w:sz w:val="20"/>
      <w:szCs w:val="20"/>
    </w:rPr>
  </w:style>
  <w:style w:type="character" w:styleId="Odwoanieprzypisukocowego">
    <w:name w:val="endnote reference"/>
    <w:basedOn w:val="Domylnaczcionkaakapitu"/>
    <w:uiPriority w:val="99"/>
    <w:semiHidden/>
    <w:unhideWhenUsed/>
    <w:rsid w:val="0016291C"/>
    <w:rPr>
      <w:vertAlign w:val="superscript"/>
    </w:rPr>
  </w:style>
  <w:style w:type="character" w:styleId="Odwoaniedokomentarza">
    <w:name w:val="annotation reference"/>
    <w:basedOn w:val="Domylnaczcionkaakapitu"/>
    <w:uiPriority w:val="99"/>
    <w:semiHidden/>
    <w:unhideWhenUsed/>
    <w:rsid w:val="002416F3"/>
    <w:rPr>
      <w:sz w:val="16"/>
      <w:szCs w:val="16"/>
    </w:rPr>
  </w:style>
  <w:style w:type="paragraph" w:styleId="Tekstkomentarza">
    <w:name w:val="annotation text"/>
    <w:basedOn w:val="Normalny"/>
    <w:link w:val="TekstkomentarzaZnak"/>
    <w:uiPriority w:val="99"/>
    <w:semiHidden/>
    <w:unhideWhenUsed/>
    <w:rsid w:val="002416F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416F3"/>
    <w:rPr>
      <w:sz w:val="20"/>
      <w:szCs w:val="20"/>
    </w:rPr>
  </w:style>
  <w:style w:type="paragraph" w:styleId="Tematkomentarza">
    <w:name w:val="annotation subject"/>
    <w:basedOn w:val="Tekstkomentarza"/>
    <w:next w:val="Tekstkomentarza"/>
    <w:link w:val="TematkomentarzaZnak"/>
    <w:uiPriority w:val="99"/>
    <w:semiHidden/>
    <w:unhideWhenUsed/>
    <w:rsid w:val="002416F3"/>
    <w:rPr>
      <w:b/>
      <w:bCs/>
    </w:rPr>
  </w:style>
  <w:style w:type="character" w:customStyle="1" w:styleId="TematkomentarzaZnak">
    <w:name w:val="Temat komentarza Znak"/>
    <w:basedOn w:val="TekstkomentarzaZnak"/>
    <w:link w:val="Tematkomentarza"/>
    <w:uiPriority w:val="99"/>
    <w:semiHidden/>
    <w:rsid w:val="002416F3"/>
    <w:rPr>
      <w:b/>
      <w:bCs/>
      <w:sz w:val="20"/>
      <w:szCs w:val="20"/>
    </w:rPr>
  </w:style>
  <w:style w:type="paragraph" w:customStyle="1" w:styleId="Styl4dotabel">
    <w:name w:val="Styl4 do tabel"/>
    <w:basedOn w:val="Normalny"/>
    <w:link w:val="Styl4dotabelZnak"/>
    <w:qFormat/>
    <w:rsid w:val="00544F56"/>
    <w:pPr>
      <w:suppressAutoHyphens/>
      <w:snapToGrid w:val="0"/>
      <w:spacing w:after="0" w:line="240" w:lineRule="auto"/>
      <w:jc w:val="center"/>
    </w:pPr>
    <w:rPr>
      <w:rFonts w:ascii="Calibri" w:eastAsia="Times New Roman" w:hAnsi="Calibri" w:cs="Times New Roman"/>
      <w:color w:val="000000"/>
      <w:sz w:val="20"/>
      <w:lang w:eastAsia="ar-SA"/>
    </w:rPr>
  </w:style>
  <w:style w:type="character" w:customStyle="1" w:styleId="Styl4dotabelZnak">
    <w:name w:val="Styl4 do tabel Znak"/>
    <w:basedOn w:val="Domylnaczcionkaakapitu"/>
    <w:link w:val="Styl4dotabel"/>
    <w:rsid w:val="00544F56"/>
    <w:rPr>
      <w:rFonts w:ascii="Calibri" w:eastAsia="Times New Roman" w:hAnsi="Calibri" w:cs="Times New Roman"/>
      <w:color w:val="000000"/>
      <w:sz w:val="20"/>
      <w:lang w:eastAsia="ar-SA"/>
    </w:rPr>
  </w:style>
  <w:style w:type="paragraph" w:customStyle="1" w:styleId="Styl4dotabelnagrowki">
    <w:name w:val="Styl4 do tabel nagrłowki"/>
    <w:basedOn w:val="Styl4dotabel"/>
    <w:link w:val="Styl4dotabelnagrowkiZnak"/>
    <w:qFormat/>
    <w:rsid w:val="00487A17"/>
    <w:rPr>
      <w:b/>
      <w:szCs w:val="20"/>
    </w:rPr>
  </w:style>
  <w:style w:type="character" w:customStyle="1" w:styleId="Styl4dotabelnagrowkiZnak">
    <w:name w:val="Styl4 do tabel nagrłowki Znak"/>
    <w:basedOn w:val="Styl4dotabelZnak"/>
    <w:link w:val="Styl4dotabelnagrowki"/>
    <w:rsid w:val="00487A17"/>
    <w:rPr>
      <w:rFonts w:ascii="Calibri" w:eastAsia="Times New Roman" w:hAnsi="Calibri" w:cs="Times New Roman"/>
      <w:b/>
      <w:color w:val="000000"/>
      <w:sz w:val="20"/>
      <w:szCs w:val="20"/>
      <w:lang w:eastAsia="ar-SA"/>
    </w:rPr>
  </w:style>
  <w:style w:type="paragraph" w:customStyle="1" w:styleId="Default">
    <w:name w:val="Default"/>
    <w:rsid w:val="00EA1782"/>
    <w:pPr>
      <w:autoSpaceDE w:val="0"/>
      <w:autoSpaceDN w:val="0"/>
      <w:adjustRightInd w:val="0"/>
      <w:spacing w:after="0" w:line="240" w:lineRule="auto"/>
    </w:pPr>
    <w:rPr>
      <w:rFonts w:ascii="Arial" w:hAnsi="Arial" w:cs="Arial"/>
      <w:color w:val="000000"/>
      <w:sz w:val="24"/>
      <w:szCs w:val="24"/>
    </w:rPr>
  </w:style>
  <w:style w:type="table" w:customStyle="1" w:styleId="rednialista2akcent61">
    <w:name w:val="Średnia lista 2 — akcent 61"/>
    <w:basedOn w:val="Standardowy"/>
    <w:next w:val="rednialista2akcent6"/>
    <w:uiPriority w:val="66"/>
    <w:rsid w:val="005F7FA7"/>
    <w:pPr>
      <w:spacing w:after="0" w:line="240" w:lineRule="auto"/>
    </w:pPr>
    <w:rPr>
      <w:rFonts w:ascii="Cambria" w:eastAsia="Times New Roman" w:hAnsi="Cambria" w:cs="Times New Roman"/>
      <w:color w:val="000000" w:themeColor="text1"/>
    </w:r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ela-Siatka1">
    <w:name w:val="Tabela - Siatka1"/>
    <w:basedOn w:val="Standardowy"/>
    <w:next w:val="Tabela-Siatka"/>
    <w:uiPriority w:val="59"/>
    <w:rsid w:val="000B555C"/>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E5744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D602E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D42B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27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4E1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D1E1E"/>
    <w:pPr>
      <w:keepNext/>
      <w:keepLines/>
      <w:spacing w:before="480" w:after="0" w:line="360" w:lineRule="auto"/>
      <w:outlineLvl w:val="0"/>
    </w:pPr>
    <w:rPr>
      <w:rFonts w:asciiTheme="majorHAnsi" w:eastAsiaTheme="majorEastAsia" w:hAnsiTheme="majorHAnsi" w:cstheme="majorBidi"/>
      <w:b/>
      <w:bCs/>
      <w:color w:val="000000" w:themeColor="text1"/>
      <w:sz w:val="28"/>
      <w:szCs w:val="28"/>
    </w:rPr>
  </w:style>
  <w:style w:type="paragraph" w:styleId="Nagwek2">
    <w:name w:val="heading 2"/>
    <w:basedOn w:val="Normalny"/>
    <w:next w:val="Normalny"/>
    <w:link w:val="Nagwek2Znak"/>
    <w:uiPriority w:val="9"/>
    <w:unhideWhenUsed/>
    <w:qFormat/>
    <w:rsid w:val="003F67C4"/>
    <w:pPr>
      <w:keepNext/>
      <w:keepLines/>
      <w:spacing w:before="200" w:after="0" w:line="360" w:lineRule="auto"/>
      <w:outlineLvl w:val="1"/>
    </w:pPr>
    <w:rPr>
      <w:rFonts w:asciiTheme="majorHAnsi" w:eastAsiaTheme="majorEastAsia" w:hAnsiTheme="majorHAnsi" w:cstheme="majorBidi"/>
      <w:b/>
      <w:bCs/>
      <w:color w:val="000000" w:themeColor="text1"/>
      <w:szCs w:val="26"/>
    </w:rPr>
  </w:style>
  <w:style w:type="paragraph" w:styleId="Nagwek3">
    <w:name w:val="heading 3"/>
    <w:basedOn w:val="Normalny"/>
    <w:next w:val="Normalny"/>
    <w:link w:val="Nagwek3Znak"/>
    <w:uiPriority w:val="9"/>
    <w:unhideWhenUsed/>
    <w:qFormat/>
    <w:rsid w:val="00534559"/>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534559"/>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534559"/>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53455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53455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40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C76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7692"/>
  </w:style>
  <w:style w:type="paragraph" w:styleId="Stopka">
    <w:name w:val="footer"/>
    <w:basedOn w:val="Normalny"/>
    <w:link w:val="StopkaZnak"/>
    <w:uiPriority w:val="99"/>
    <w:unhideWhenUsed/>
    <w:rsid w:val="00BC76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7692"/>
  </w:style>
  <w:style w:type="paragraph" w:styleId="Tekstdymka">
    <w:name w:val="Balloon Text"/>
    <w:basedOn w:val="Normalny"/>
    <w:link w:val="TekstdymkaZnak"/>
    <w:uiPriority w:val="99"/>
    <w:semiHidden/>
    <w:unhideWhenUsed/>
    <w:rsid w:val="00BC76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7692"/>
    <w:rPr>
      <w:rFonts w:ascii="Tahoma" w:hAnsi="Tahoma" w:cs="Tahoma"/>
      <w:sz w:val="16"/>
      <w:szCs w:val="16"/>
    </w:rPr>
  </w:style>
  <w:style w:type="character" w:customStyle="1" w:styleId="Nagwek1Znak">
    <w:name w:val="Nagłówek 1 Znak"/>
    <w:basedOn w:val="Domylnaczcionkaakapitu"/>
    <w:link w:val="Nagwek1"/>
    <w:uiPriority w:val="9"/>
    <w:rsid w:val="00DD1E1E"/>
    <w:rPr>
      <w:rFonts w:asciiTheme="majorHAnsi" w:eastAsiaTheme="majorEastAsia" w:hAnsiTheme="majorHAnsi" w:cstheme="majorBidi"/>
      <w:b/>
      <w:bCs/>
      <w:color w:val="000000" w:themeColor="text1"/>
      <w:sz w:val="28"/>
      <w:szCs w:val="28"/>
    </w:rPr>
  </w:style>
  <w:style w:type="paragraph" w:styleId="Nagwekspisutreci">
    <w:name w:val="TOC Heading"/>
    <w:basedOn w:val="Nagwek1"/>
    <w:next w:val="Normalny"/>
    <w:uiPriority w:val="39"/>
    <w:semiHidden/>
    <w:unhideWhenUsed/>
    <w:qFormat/>
    <w:rsid w:val="00BC7692"/>
    <w:pPr>
      <w:outlineLvl w:val="9"/>
    </w:pPr>
  </w:style>
  <w:style w:type="paragraph" w:styleId="Akapitzlist">
    <w:name w:val="List Paragraph"/>
    <w:basedOn w:val="Normalny"/>
    <w:uiPriority w:val="34"/>
    <w:qFormat/>
    <w:rsid w:val="00BC7692"/>
    <w:pPr>
      <w:ind w:left="720"/>
      <w:contextualSpacing/>
    </w:pPr>
  </w:style>
  <w:style w:type="character" w:customStyle="1" w:styleId="Nagwek2Znak">
    <w:name w:val="Nagłówek 2 Znak"/>
    <w:basedOn w:val="Domylnaczcionkaakapitu"/>
    <w:link w:val="Nagwek2"/>
    <w:uiPriority w:val="9"/>
    <w:rsid w:val="003F67C4"/>
    <w:rPr>
      <w:rFonts w:asciiTheme="majorHAnsi" w:eastAsiaTheme="majorEastAsia" w:hAnsiTheme="majorHAnsi" w:cstheme="majorBidi"/>
      <w:b/>
      <w:bCs/>
      <w:color w:val="000000" w:themeColor="text1"/>
      <w:szCs w:val="26"/>
    </w:rPr>
  </w:style>
  <w:style w:type="character" w:customStyle="1" w:styleId="Nagwek3Znak">
    <w:name w:val="Nagłówek 3 Znak"/>
    <w:basedOn w:val="Domylnaczcionkaakapitu"/>
    <w:link w:val="Nagwek3"/>
    <w:uiPriority w:val="9"/>
    <w:rsid w:val="0053455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534559"/>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534559"/>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534559"/>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rsid w:val="00534559"/>
    <w:rPr>
      <w:rFonts w:asciiTheme="majorHAnsi" w:eastAsiaTheme="majorEastAsia" w:hAnsiTheme="majorHAnsi" w:cstheme="majorBidi"/>
      <w:i/>
      <w:iCs/>
      <w:color w:val="404040" w:themeColor="text1" w:themeTint="BF"/>
    </w:rPr>
  </w:style>
  <w:style w:type="paragraph" w:styleId="Spistreci1">
    <w:name w:val="toc 1"/>
    <w:basedOn w:val="Normalny"/>
    <w:next w:val="Normalny"/>
    <w:autoRedefine/>
    <w:uiPriority w:val="39"/>
    <w:unhideWhenUsed/>
    <w:rsid w:val="00534559"/>
    <w:pPr>
      <w:spacing w:after="100"/>
    </w:pPr>
  </w:style>
  <w:style w:type="character" w:styleId="Hipercze">
    <w:name w:val="Hyperlink"/>
    <w:basedOn w:val="Domylnaczcionkaakapitu"/>
    <w:uiPriority w:val="99"/>
    <w:unhideWhenUsed/>
    <w:rsid w:val="00534559"/>
    <w:rPr>
      <w:color w:val="0000FF" w:themeColor="hyperlink"/>
      <w:u w:val="single"/>
    </w:rPr>
  </w:style>
  <w:style w:type="paragraph" w:styleId="Spistreci2">
    <w:name w:val="toc 2"/>
    <w:basedOn w:val="Normalny"/>
    <w:next w:val="Normalny"/>
    <w:autoRedefine/>
    <w:uiPriority w:val="39"/>
    <w:unhideWhenUsed/>
    <w:rsid w:val="00DD1E1E"/>
    <w:pPr>
      <w:spacing w:after="100"/>
      <w:ind w:left="220"/>
    </w:p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 Znak Z Znak"/>
    <w:basedOn w:val="Normalny"/>
    <w:next w:val="Normalny"/>
    <w:unhideWhenUsed/>
    <w:qFormat/>
    <w:rsid w:val="00A354E5"/>
    <w:pPr>
      <w:spacing w:line="240" w:lineRule="auto"/>
    </w:pPr>
    <w:rPr>
      <w:b/>
      <w:bCs/>
      <w:color w:val="000000" w:themeColor="text1"/>
      <w:sz w:val="20"/>
      <w:szCs w:val="18"/>
    </w:rPr>
  </w:style>
  <w:style w:type="table" w:customStyle="1" w:styleId="Calendar1">
    <w:name w:val="Calendar 1"/>
    <w:basedOn w:val="Standardowy"/>
    <w:uiPriority w:val="99"/>
    <w:qFormat/>
    <w:rsid w:val="00A2706B"/>
    <w:pPr>
      <w:spacing w:after="0" w:line="240" w:lineRule="auto"/>
    </w:p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rednialista2akcent1">
    <w:name w:val="Medium List 2 Accent 1"/>
    <w:basedOn w:val="Standardowy"/>
    <w:uiPriority w:val="66"/>
    <w:rsid w:val="00A270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Jasnecieniowanieakcent11">
    <w:name w:val="Jasne cieniowanie — akcent 11"/>
    <w:basedOn w:val="Standardowy"/>
    <w:uiPriority w:val="60"/>
    <w:rsid w:val="006F630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Jasnalistaakcent11">
    <w:name w:val="Jasna lista — akcent 11"/>
    <w:basedOn w:val="Standardowy"/>
    <w:uiPriority w:val="61"/>
    <w:rsid w:val="0028673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redniecieniowanie1akcent6">
    <w:name w:val="Medium Shading 1 Accent 6"/>
    <w:basedOn w:val="Standardowy"/>
    <w:uiPriority w:val="63"/>
    <w:rsid w:val="00286735"/>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rednialista2akcent6">
    <w:name w:val="Medium List 2 Accent 6"/>
    <w:basedOn w:val="Standardowy"/>
    <w:uiPriority w:val="66"/>
    <w:rsid w:val="006126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Styl1">
    <w:name w:val="Styl1"/>
    <w:basedOn w:val="Normalny"/>
    <w:link w:val="Styl1Znak"/>
    <w:qFormat/>
    <w:rsid w:val="009471EF"/>
    <w:pPr>
      <w:numPr>
        <w:numId w:val="4"/>
      </w:numPr>
      <w:suppressAutoHyphens/>
      <w:spacing w:after="0" w:line="240" w:lineRule="auto"/>
      <w:jc w:val="both"/>
    </w:pPr>
    <w:rPr>
      <w:rFonts w:ascii="Calibri" w:eastAsia="Times New Roman" w:hAnsi="Calibri"/>
      <w:sz w:val="24"/>
      <w:szCs w:val="24"/>
      <w:lang w:eastAsia="ar-SA"/>
    </w:rPr>
  </w:style>
  <w:style w:type="character" w:customStyle="1" w:styleId="Styl1Znak">
    <w:name w:val="Styl1 Znak"/>
    <w:basedOn w:val="Domylnaczcionkaakapitu"/>
    <w:link w:val="Styl1"/>
    <w:rsid w:val="009471EF"/>
    <w:rPr>
      <w:rFonts w:ascii="Calibri" w:eastAsia="Times New Roman" w:hAnsi="Calibri"/>
      <w:sz w:val="24"/>
      <w:szCs w:val="24"/>
      <w:lang w:eastAsia="ar-SA"/>
    </w:rPr>
  </w:style>
  <w:style w:type="paragraph" w:customStyle="1" w:styleId="dotabel">
    <w:name w:val="do tabel"/>
    <w:basedOn w:val="Normalny"/>
    <w:link w:val="dotabelZnak"/>
    <w:qFormat/>
    <w:rsid w:val="0057162E"/>
    <w:pPr>
      <w:spacing w:after="0" w:line="240" w:lineRule="auto"/>
      <w:jc w:val="center"/>
    </w:pPr>
    <w:rPr>
      <w:rFonts w:ascii="Calibri" w:eastAsia="Times New Roman" w:hAnsi="Calibri" w:cs="Times New Roman"/>
      <w:sz w:val="20"/>
      <w:szCs w:val="20"/>
    </w:rPr>
  </w:style>
  <w:style w:type="character" w:customStyle="1" w:styleId="dotabelZnak">
    <w:name w:val="do tabel Znak"/>
    <w:basedOn w:val="Domylnaczcionkaakapitu"/>
    <w:link w:val="dotabel"/>
    <w:rsid w:val="0057162E"/>
    <w:rPr>
      <w:rFonts w:ascii="Calibri" w:eastAsia="Times New Roman" w:hAnsi="Calibri" w:cs="Times New Roman"/>
      <w:sz w:val="20"/>
      <w:szCs w:val="20"/>
      <w:lang w:eastAsia="pl-PL"/>
    </w:rPr>
  </w:style>
  <w:style w:type="paragraph" w:styleId="Tekstprzypisukocowego">
    <w:name w:val="endnote text"/>
    <w:basedOn w:val="Normalny"/>
    <w:link w:val="TekstprzypisukocowegoZnak"/>
    <w:uiPriority w:val="99"/>
    <w:semiHidden/>
    <w:unhideWhenUsed/>
    <w:rsid w:val="0016291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6291C"/>
    <w:rPr>
      <w:sz w:val="20"/>
      <w:szCs w:val="20"/>
    </w:rPr>
  </w:style>
  <w:style w:type="character" w:styleId="Odwoanieprzypisukocowego">
    <w:name w:val="endnote reference"/>
    <w:basedOn w:val="Domylnaczcionkaakapitu"/>
    <w:uiPriority w:val="99"/>
    <w:semiHidden/>
    <w:unhideWhenUsed/>
    <w:rsid w:val="0016291C"/>
    <w:rPr>
      <w:vertAlign w:val="superscript"/>
    </w:rPr>
  </w:style>
  <w:style w:type="character" w:styleId="Odwoaniedokomentarza">
    <w:name w:val="annotation reference"/>
    <w:basedOn w:val="Domylnaczcionkaakapitu"/>
    <w:uiPriority w:val="99"/>
    <w:semiHidden/>
    <w:unhideWhenUsed/>
    <w:rsid w:val="002416F3"/>
    <w:rPr>
      <w:sz w:val="16"/>
      <w:szCs w:val="16"/>
    </w:rPr>
  </w:style>
  <w:style w:type="paragraph" w:styleId="Tekstkomentarza">
    <w:name w:val="annotation text"/>
    <w:basedOn w:val="Normalny"/>
    <w:link w:val="TekstkomentarzaZnak"/>
    <w:uiPriority w:val="99"/>
    <w:semiHidden/>
    <w:unhideWhenUsed/>
    <w:rsid w:val="002416F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416F3"/>
    <w:rPr>
      <w:sz w:val="20"/>
      <w:szCs w:val="20"/>
    </w:rPr>
  </w:style>
  <w:style w:type="paragraph" w:styleId="Tematkomentarza">
    <w:name w:val="annotation subject"/>
    <w:basedOn w:val="Tekstkomentarza"/>
    <w:next w:val="Tekstkomentarza"/>
    <w:link w:val="TematkomentarzaZnak"/>
    <w:uiPriority w:val="99"/>
    <w:semiHidden/>
    <w:unhideWhenUsed/>
    <w:rsid w:val="002416F3"/>
    <w:rPr>
      <w:b/>
      <w:bCs/>
    </w:rPr>
  </w:style>
  <w:style w:type="character" w:customStyle="1" w:styleId="TematkomentarzaZnak">
    <w:name w:val="Temat komentarza Znak"/>
    <w:basedOn w:val="TekstkomentarzaZnak"/>
    <w:link w:val="Tematkomentarza"/>
    <w:uiPriority w:val="99"/>
    <w:semiHidden/>
    <w:rsid w:val="002416F3"/>
    <w:rPr>
      <w:b/>
      <w:bCs/>
      <w:sz w:val="20"/>
      <w:szCs w:val="20"/>
    </w:rPr>
  </w:style>
  <w:style w:type="paragraph" w:customStyle="1" w:styleId="Styl4dotabel">
    <w:name w:val="Styl4 do tabel"/>
    <w:basedOn w:val="Normalny"/>
    <w:link w:val="Styl4dotabelZnak"/>
    <w:qFormat/>
    <w:rsid w:val="00544F56"/>
    <w:pPr>
      <w:suppressAutoHyphens/>
      <w:snapToGrid w:val="0"/>
      <w:spacing w:after="0" w:line="240" w:lineRule="auto"/>
      <w:jc w:val="center"/>
    </w:pPr>
    <w:rPr>
      <w:rFonts w:ascii="Calibri" w:eastAsia="Times New Roman" w:hAnsi="Calibri" w:cs="Times New Roman"/>
      <w:color w:val="000000"/>
      <w:sz w:val="20"/>
      <w:lang w:eastAsia="ar-SA"/>
    </w:rPr>
  </w:style>
  <w:style w:type="character" w:customStyle="1" w:styleId="Styl4dotabelZnak">
    <w:name w:val="Styl4 do tabel Znak"/>
    <w:basedOn w:val="Domylnaczcionkaakapitu"/>
    <w:link w:val="Styl4dotabel"/>
    <w:rsid w:val="00544F56"/>
    <w:rPr>
      <w:rFonts w:ascii="Calibri" w:eastAsia="Times New Roman" w:hAnsi="Calibri" w:cs="Times New Roman"/>
      <w:color w:val="000000"/>
      <w:sz w:val="20"/>
      <w:lang w:eastAsia="ar-SA"/>
    </w:rPr>
  </w:style>
  <w:style w:type="paragraph" w:customStyle="1" w:styleId="Styl4dotabelnagrowki">
    <w:name w:val="Styl4 do tabel nagrłowki"/>
    <w:basedOn w:val="Styl4dotabel"/>
    <w:link w:val="Styl4dotabelnagrowkiZnak"/>
    <w:qFormat/>
    <w:rsid w:val="00487A17"/>
    <w:rPr>
      <w:b/>
      <w:szCs w:val="20"/>
    </w:rPr>
  </w:style>
  <w:style w:type="character" w:customStyle="1" w:styleId="Styl4dotabelnagrowkiZnak">
    <w:name w:val="Styl4 do tabel nagrłowki Znak"/>
    <w:basedOn w:val="Styl4dotabelZnak"/>
    <w:link w:val="Styl4dotabelnagrowki"/>
    <w:rsid w:val="00487A17"/>
    <w:rPr>
      <w:rFonts w:ascii="Calibri" w:eastAsia="Times New Roman" w:hAnsi="Calibri" w:cs="Times New Roman"/>
      <w:b/>
      <w:color w:val="000000"/>
      <w:sz w:val="20"/>
      <w:szCs w:val="20"/>
      <w:lang w:eastAsia="ar-SA"/>
    </w:rPr>
  </w:style>
  <w:style w:type="paragraph" w:customStyle="1" w:styleId="Default">
    <w:name w:val="Default"/>
    <w:rsid w:val="00EA1782"/>
    <w:pPr>
      <w:autoSpaceDE w:val="0"/>
      <w:autoSpaceDN w:val="0"/>
      <w:adjustRightInd w:val="0"/>
      <w:spacing w:after="0" w:line="240" w:lineRule="auto"/>
    </w:pPr>
    <w:rPr>
      <w:rFonts w:ascii="Arial" w:hAnsi="Arial" w:cs="Arial"/>
      <w:color w:val="000000"/>
      <w:sz w:val="24"/>
      <w:szCs w:val="24"/>
    </w:rPr>
  </w:style>
  <w:style w:type="table" w:customStyle="1" w:styleId="rednialista2akcent61">
    <w:name w:val="Średnia lista 2 — akcent 61"/>
    <w:basedOn w:val="Standardowy"/>
    <w:next w:val="rednialista2akcent6"/>
    <w:uiPriority w:val="66"/>
    <w:rsid w:val="005F7FA7"/>
    <w:pPr>
      <w:spacing w:after="0" w:line="240" w:lineRule="auto"/>
    </w:pPr>
    <w:rPr>
      <w:rFonts w:ascii="Cambria" w:eastAsia="Times New Roman" w:hAnsi="Cambria" w:cs="Times New Roman"/>
      <w:color w:val="000000" w:themeColor="text1"/>
    </w:r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ela-Siatka1">
    <w:name w:val="Tabela - Siatka1"/>
    <w:basedOn w:val="Standardowy"/>
    <w:next w:val="Tabela-Siatka"/>
    <w:uiPriority w:val="59"/>
    <w:rsid w:val="000B555C"/>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E5744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D602E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D42B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27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4E1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94986">
      <w:bodyDiv w:val="1"/>
      <w:marLeft w:val="0"/>
      <w:marRight w:val="0"/>
      <w:marTop w:val="0"/>
      <w:marBottom w:val="0"/>
      <w:divBdr>
        <w:top w:val="none" w:sz="0" w:space="0" w:color="auto"/>
        <w:left w:val="none" w:sz="0" w:space="0" w:color="auto"/>
        <w:bottom w:val="none" w:sz="0" w:space="0" w:color="auto"/>
        <w:right w:val="none" w:sz="0" w:space="0" w:color="auto"/>
      </w:divBdr>
    </w:div>
    <w:div w:id="358513558">
      <w:bodyDiv w:val="1"/>
      <w:marLeft w:val="0"/>
      <w:marRight w:val="0"/>
      <w:marTop w:val="0"/>
      <w:marBottom w:val="0"/>
      <w:divBdr>
        <w:top w:val="none" w:sz="0" w:space="0" w:color="auto"/>
        <w:left w:val="none" w:sz="0" w:space="0" w:color="auto"/>
        <w:bottom w:val="none" w:sz="0" w:space="0" w:color="auto"/>
        <w:right w:val="none" w:sz="0" w:space="0" w:color="auto"/>
      </w:divBdr>
    </w:div>
    <w:div w:id="423578759">
      <w:bodyDiv w:val="1"/>
      <w:marLeft w:val="0"/>
      <w:marRight w:val="0"/>
      <w:marTop w:val="0"/>
      <w:marBottom w:val="0"/>
      <w:divBdr>
        <w:top w:val="none" w:sz="0" w:space="0" w:color="auto"/>
        <w:left w:val="none" w:sz="0" w:space="0" w:color="auto"/>
        <w:bottom w:val="none" w:sz="0" w:space="0" w:color="auto"/>
        <w:right w:val="none" w:sz="0" w:space="0" w:color="auto"/>
      </w:divBdr>
    </w:div>
    <w:div w:id="602373617">
      <w:bodyDiv w:val="1"/>
      <w:marLeft w:val="0"/>
      <w:marRight w:val="0"/>
      <w:marTop w:val="0"/>
      <w:marBottom w:val="0"/>
      <w:divBdr>
        <w:top w:val="none" w:sz="0" w:space="0" w:color="auto"/>
        <w:left w:val="none" w:sz="0" w:space="0" w:color="auto"/>
        <w:bottom w:val="none" w:sz="0" w:space="0" w:color="auto"/>
        <w:right w:val="none" w:sz="0" w:space="0" w:color="auto"/>
      </w:divBdr>
    </w:div>
    <w:div w:id="810824258">
      <w:bodyDiv w:val="1"/>
      <w:marLeft w:val="0"/>
      <w:marRight w:val="0"/>
      <w:marTop w:val="0"/>
      <w:marBottom w:val="0"/>
      <w:divBdr>
        <w:top w:val="none" w:sz="0" w:space="0" w:color="auto"/>
        <w:left w:val="none" w:sz="0" w:space="0" w:color="auto"/>
        <w:bottom w:val="none" w:sz="0" w:space="0" w:color="auto"/>
        <w:right w:val="none" w:sz="0" w:space="0" w:color="auto"/>
      </w:divBdr>
    </w:div>
    <w:div w:id="1523280631">
      <w:bodyDiv w:val="1"/>
      <w:marLeft w:val="0"/>
      <w:marRight w:val="0"/>
      <w:marTop w:val="0"/>
      <w:marBottom w:val="0"/>
      <w:divBdr>
        <w:top w:val="none" w:sz="0" w:space="0" w:color="auto"/>
        <w:left w:val="none" w:sz="0" w:space="0" w:color="auto"/>
        <w:bottom w:val="none" w:sz="0" w:space="0" w:color="auto"/>
        <w:right w:val="none" w:sz="0" w:space="0" w:color="auto"/>
      </w:divBdr>
    </w:div>
    <w:div w:id="1942301125">
      <w:bodyDiv w:val="1"/>
      <w:marLeft w:val="0"/>
      <w:marRight w:val="0"/>
      <w:marTop w:val="0"/>
      <w:marBottom w:val="0"/>
      <w:divBdr>
        <w:top w:val="none" w:sz="0" w:space="0" w:color="auto"/>
        <w:left w:val="none" w:sz="0" w:space="0" w:color="auto"/>
        <w:bottom w:val="none" w:sz="0" w:space="0" w:color="auto"/>
        <w:right w:val="none" w:sz="0" w:space="0" w:color="auto"/>
      </w:divBdr>
      <w:divsChild>
        <w:div w:id="1621959520">
          <w:marLeft w:val="0"/>
          <w:marRight w:val="0"/>
          <w:marTop w:val="0"/>
          <w:marBottom w:val="0"/>
          <w:divBdr>
            <w:top w:val="none" w:sz="0" w:space="0" w:color="auto"/>
            <w:left w:val="none" w:sz="0" w:space="0" w:color="auto"/>
            <w:bottom w:val="none" w:sz="0" w:space="0" w:color="auto"/>
            <w:right w:val="none" w:sz="0" w:space="0" w:color="auto"/>
          </w:divBdr>
        </w:div>
        <w:div w:id="594364928">
          <w:marLeft w:val="0"/>
          <w:marRight w:val="0"/>
          <w:marTop w:val="0"/>
          <w:marBottom w:val="0"/>
          <w:divBdr>
            <w:top w:val="none" w:sz="0" w:space="0" w:color="auto"/>
            <w:left w:val="none" w:sz="0" w:space="0" w:color="auto"/>
            <w:bottom w:val="none" w:sz="0" w:space="0" w:color="auto"/>
            <w:right w:val="none" w:sz="0" w:space="0" w:color="auto"/>
          </w:divBdr>
        </w:div>
        <w:div w:id="1873609633">
          <w:marLeft w:val="0"/>
          <w:marRight w:val="0"/>
          <w:marTop w:val="0"/>
          <w:marBottom w:val="0"/>
          <w:divBdr>
            <w:top w:val="none" w:sz="0" w:space="0" w:color="auto"/>
            <w:left w:val="none" w:sz="0" w:space="0" w:color="auto"/>
            <w:bottom w:val="none" w:sz="0" w:space="0" w:color="auto"/>
            <w:right w:val="none" w:sz="0" w:space="0" w:color="auto"/>
          </w:divBdr>
        </w:div>
        <w:div w:id="1039428397">
          <w:marLeft w:val="0"/>
          <w:marRight w:val="0"/>
          <w:marTop w:val="0"/>
          <w:marBottom w:val="0"/>
          <w:divBdr>
            <w:top w:val="none" w:sz="0" w:space="0" w:color="auto"/>
            <w:left w:val="none" w:sz="0" w:space="0" w:color="auto"/>
            <w:bottom w:val="none" w:sz="0" w:space="0" w:color="auto"/>
            <w:right w:val="none" w:sz="0" w:space="0" w:color="auto"/>
          </w:divBdr>
        </w:div>
        <w:div w:id="1008363767">
          <w:marLeft w:val="0"/>
          <w:marRight w:val="0"/>
          <w:marTop w:val="0"/>
          <w:marBottom w:val="0"/>
          <w:divBdr>
            <w:top w:val="none" w:sz="0" w:space="0" w:color="auto"/>
            <w:left w:val="none" w:sz="0" w:space="0" w:color="auto"/>
            <w:bottom w:val="none" w:sz="0" w:space="0" w:color="auto"/>
            <w:right w:val="none" w:sz="0" w:space="0" w:color="auto"/>
          </w:divBdr>
        </w:div>
      </w:divsChild>
    </w:div>
    <w:div w:id="214638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zysucha.praca.gov.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azovia.pl/rolnictwo/dotacj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chart" Target="charts/chart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image" Target="../media/image2.jpeg"/></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pl-PL" sz="1000"/>
              <a:t>STRUKTURA</a:t>
            </a:r>
            <a:r>
              <a:rPr lang="pl-PL" sz="1000" baseline="0"/>
              <a:t> OGÓLNA POWIERZCHNI GMINY BORKOWICE, 2020 ROK</a:t>
            </a:r>
            <a:endParaRPr lang="en-US" sz="10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Arkusz1!$B$1</c:f>
              <c:strCache>
                <c:ptCount val="1"/>
                <c:pt idx="0">
                  <c:v>Kolumna1</c:v>
                </c:pt>
              </c:strCache>
            </c:strRef>
          </c:tx>
          <c:dPt>
            <c:idx val="0"/>
            <c:bubble3D val="0"/>
            <c:spPr>
              <a:solidFill>
                <a:srgbClr val="FFCC66"/>
              </a:solidFill>
            </c:spPr>
            <c:extLst xmlns:c16r2="http://schemas.microsoft.com/office/drawing/2015/06/chart">
              <c:ext xmlns:c16="http://schemas.microsoft.com/office/drawing/2014/chart" uri="{C3380CC4-5D6E-409C-BE32-E72D297353CC}">
                <c16:uniqueId val="{00000001-23A4-4A77-BE0C-67FD6619E5A0}"/>
              </c:ext>
            </c:extLst>
          </c:dPt>
          <c:dPt>
            <c:idx val="1"/>
            <c:bubble3D val="0"/>
            <c:spPr>
              <a:solidFill>
                <a:srgbClr val="CC6600"/>
              </a:solidFill>
            </c:spPr>
            <c:extLst xmlns:c16r2="http://schemas.microsoft.com/office/drawing/2015/06/chart">
              <c:ext xmlns:c16="http://schemas.microsoft.com/office/drawing/2014/chart" uri="{C3380CC4-5D6E-409C-BE32-E72D297353CC}">
                <c16:uniqueId val="{00000003-23A4-4A77-BE0C-67FD6619E5A0}"/>
              </c:ext>
            </c:extLst>
          </c:dPt>
          <c:dPt>
            <c:idx val="2"/>
            <c:bubble3D val="0"/>
            <c:spPr>
              <a:solidFill>
                <a:srgbClr val="00B050"/>
              </a:solidFill>
            </c:spPr>
            <c:extLst xmlns:c16r2="http://schemas.microsoft.com/office/drawing/2015/06/chart">
              <c:ext xmlns:c16="http://schemas.microsoft.com/office/drawing/2014/chart" uri="{C3380CC4-5D6E-409C-BE32-E72D297353CC}">
                <c16:uniqueId val="{00000005-23A4-4A77-BE0C-67FD6619E5A0}"/>
              </c:ext>
            </c:extLst>
          </c:dPt>
          <c:dPt>
            <c:idx val="3"/>
            <c:bubble3D val="0"/>
            <c:spPr>
              <a:solidFill>
                <a:srgbClr val="FF6600"/>
              </a:solidFill>
            </c:spPr>
            <c:extLst xmlns:c16r2="http://schemas.microsoft.com/office/drawing/2015/06/chart">
              <c:ext xmlns:c16="http://schemas.microsoft.com/office/drawing/2014/chart" uri="{C3380CC4-5D6E-409C-BE32-E72D297353CC}">
                <c16:uniqueId val="{00000007-23A4-4A77-BE0C-67FD6619E5A0}"/>
              </c:ext>
            </c:extLst>
          </c:dPt>
          <c:dPt>
            <c:idx val="4"/>
            <c:bubble3D val="0"/>
            <c:spPr>
              <a:solidFill>
                <a:srgbClr val="CC0000"/>
              </a:solidFill>
            </c:spPr>
            <c:extLst xmlns:c16r2="http://schemas.microsoft.com/office/drawing/2015/06/chart">
              <c:ext xmlns:c16="http://schemas.microsoft.com/office/drawing/2014/chart" uri="{C3380CC4-5D6E-409C-BE32-E72D297353CC}">
                <c16:uniqueId val="{00000009-23A4-4A77-BE0C-67FD6619E5A0}"/>
              </c:ext>
            </c:extLst>
          </c:dPt>
          <c:dPt>
            <c:idx val="5"/>
            <c:bubble3D val="0"/>
            <c:spPr>
              <a:solidFill>
                <a:schemeClr val="tx2">
                  <a:lumMod val="60000"/>
                  <a:lumOff val="40000"/>
                </a:schemeClr>
              </a:solidFill>
            </c:spPr>
            <c:extLst xmlns:c16r2="http://schemas.microsoft.com/office/drawing/2015/06/chart">
              <c:ext xmlns:c16="http://schemas.microsoft.com/office/drawing/2014/chart" uri="{C3380CC4-5D6E-409C-BE32-E72D297353CC}">
                <c16:uniqueId val="{0000000B-23A4-4A77-BE0C-67FD6619E5A0}"/>
              </c:ext>
            </c:extLst>
          </c:dPt>
          <c:dLbls>
            <c:dLbl>
              <c:idx val="0"/>
              <c:layout>
                <c:manualLayout>
                  <c:x val="-0.17361111111111124"/>
                  <c:y val="0.25396825396825523"/>
                </c:manualLayout>
              </c:layout>
              <c:tx>
                <c:rich>
                  <a:bodyPr/>
                  <a:lstStyle/>
                  <a:p>
                    <a:r>
                      <a:rPr lang="en-US"/>
                      <a:t>5</a:t>
                    </a:r>
                    <a:r>
                      <a:rPr lang="pl-PL"/>
                      <a:t>5</a:t>
                    </a:r>
                    <a:r>
                      <a:rPr lang="en-US"/>
                      <a:t>,</a:t>
                    </a:r>
                    <a:r>
                      <a:rPr lang="pl-PL"/>
                      <a:t>88</a:t>
                    </a:r>
                    <a:r>
                      <a:rPr lang="en-US"/>
                      <a:t>%</a:t>
                    </a:r>
                  </a:p>
                </c:rich>
              </c:tx>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3A4-4A77-BE0C-67FD6619E5A0}"/>
                </c:ext>
              </c:extLst>
            </c:dLbl>
            <c:dLbl>
              <c:idx val="1"/>
              <c:tx>
                <c:rich>
                  <a:bodyPr/>
                  <a:lstStyle/>
                  <a:p>
                    <a:r>
                      <a:rPr lang="en-US"/>
                      <a:t>4</a:t>
                    </a:r>
                    <a:r>
                      <a:rPr lang="pl-PL"/>
                      <a:t>0</a:t>
                    </a:r>
                    <a:r>
                      <a:rPr lang="en-US"/>
                      <a:t>,</a:t>
                    </a:r>
                    <a:r>
                      <a:rPr lang="pl-PL"/>
                      <a:t>10</a:t>
                    </a:r>
                    <a:r>
                      <a:rPr lang="en-US"/>
                      <a:t>%</a:t>
                    </a:r>
                  </a:p>
                </c:rich>
              </c:tx>
              <c:dLblPos val="outEnd"/>
              <c:showLegendKey val="0"/>
              <c:showVal val="1"/>
              <c:showCatName val="0"/>
              <c:showSerName val="0"/>
              <c:showPercent val="0"/>
              <c:showBubbleSize val="0"/>
            </c:dLbl>
            <c:dLbl>
              <c:idx val="2"/>
              <c:layout>
                <c:manualLayout>
                  <c:x val="-4.6296296296296523E-2"/>
                  <c:y val="7.9365079365079794E-3"/>
                </c:manualLayout>
              </c:layout>
              <c:tx>
                <c:rich>
                  <a:bodyPr/>
                  <a:lstStyle/>
                  <a:p>
                    <a:r>
                      <a:rPr lang="en-US"/>
                      <a:t>2,5</a:t>
                    </a:r>
                    <a:r>
                      <a:rPr lang="pl-PL"/>
                      <a:t>1</a:t>
                    </a:r>
                    <a:r>
                      <a:rPr lang="en-US"/>
                      <a:t>%</a:t>
                    </a:r>
                  </a:p>
                </c:rich>
              </c:tx>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3A4-4A77-BE0C-67FD6619E5A0}"/>
                </c:ext>
              </c:extLst>
            </c:dLbl>
            <c:dLbl>
              <c:idx val="3"/>
              <c:layout>
                <c:manualLayout>
                  <c:x val="-3.2407407407407628E-2"/>
                  <c:y val="-1.5873015873015883E-2"/>
                </c:manualLayout>
              </c:layout>
              <c:tx>
                <c:rich>
                  <a:bodyPr/>
                  <a:lstStyle/>
                  <a:p>
                    <a:r>
                      <a:rPr lang="en-US"/>
                      <a:t>0,</a:t>
                    </a:r>
                    <a:r>
                      <a:rPr lang="pl-PL"/>
                      <a:t>93</a:t>
                    </a:r>
                    <a:r>
                      <a:rPr lang="en-US"/>
                      <a:t>%</a:t>
                    </a:r>
                  </a:p>
                </c:rich>
              </c:tx>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23A4-4A77-BE0C-67FD6619E5A0}"/>
                </c:ext>
              </c:extLst>
            </c:dLbl>
            <c:dLbl>
              <c:idx val="4"/>
              <c:layout>
                <c:manualLayout>
                  <c:x val="1.3888888888888978E-2"/>
                  <c:y val="-2.7777777777778043E-2"/>
                </c:manualLayout>
              </c:layout>
              <c:tx>
                <c:rich>
                  <a:bodyPr/>
                  <a:lstStyle/>
                  <a:p>
                    <a:r>
                      <a:rPr lang="en-US"/>
                      <a:t>0,3</a:t>
                    </a:r>
                    <a:r>
                      <a:rPr lang="pl-PL"/>
                      <a:t>5</a:t>
                    </a:r>
                    <a:r>
                      <a:rPr lang="en-US"/>
                      <a:t>%</a:t>
                    </a:r>
                  </a:p>
                </c:rich>
              </c:tx>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23A4-4A77-BE0C-67FD6619E5A0}"/>
                </c:ext>
              </c:extLst>
            </c:dLbl>
            <c:dLbl>
              <c:idx val="5"/>
              <c:layout>
                <c:manualLayout>
                  <c:x val="9.2592592592593323E-2"/>
                  <c:y val="-2.3809523809523878E-2"/>
                </c:manualLayout>
              </c:layout>
              <c:tx>
                <c:rich>
                  <a:bodyPr/>
                  <a:lstStyle/>
                  <a:p>
                    <a:r>
                      <a:rPr lang="en-US"/>
                      <a:t>0,2</a:t>
                    </a:r>
                    <a:r>
                      <a:rPr lang="pl-PL"/>
                      <a:t>2</a:t>
                    </a:r>
                    <a:r>
                      <a:rPr lang="en-US"/>
                      <a:t>%</a:t>
                    </a:r>
                  </a:p>
                </c:rich>
              </c:tx>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23A4-4A77-BE0C-67FD6619E5A0}"/>
                </c:ext>
              </c:extLst>
            </c:dLbl>
            <c:spPr>
              <a:noFill/>
              <a:ln>
                <a:noFill/>
              </a:ln>
              <a:effectLst/>
            </c:sp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Arkusz1!$A$2:$A$7</c:f>
              <c:strCache>
                <c:ptCount val="6"/>
                <c:pt idx="0">
                  <c:v>użytki rolne</c:v>
                </c:pt>
                <c:pt idx="1">
                  <c:v>lasy i grunty leśne</c:v>
                </c:pt>
                <c:pt idx="2">
                  <c:v>tereny komunikacyjne</c:v>
                </c:pt>
                <c:pt idx="3">
                  <c:v>grunty zurbanizowane i zabudowane</c:v>
                </c:pt>
                <c:pt idx="4">
                  <c:v>nieużytki</c:v>
                </c:pt>
                <c:pt idx="5">
                  <c:v>wody</c:v>
                </c:pt>
              </c:strCache>
            </c:strRef>
          </c:cat>
          <c:val>
            <c:numRef>
              <c:f>Arkusz1!$B$2:$B$7</c:f>
              <c:numCache>
                <c:formatCode>0.00%</c:formatCode>
                <c:ptCount val="6"/>
                <c:pt idx="0">
                  <c:v>0.56270000000000064</c:v>
                </c:pt>
                <c:pt idx="1">
                  <c:v>0.4007</c:v>
                </c:pt>
                <c:pt idx="2">
                  <c:v>2.5300000000000041E-2</c:v>
                </c:pt>
                <c:pt idx="3">
                  <c:v>5.6000000000000034E-3</c:v>
                </c:pt>
                <c:pt idx="4">
                  <c:v>3.6000000000000168E-3</c:v>
                </c:pt>
                <c:pt idx="5">
                  <c:v>2.1000000000000098E-3</c:v>
                </c:pt>
              </c:numCache>
            </c:numRef>
          </c:val>
          <c:extLst xmlns:c16r2="http://schemas.microsoft.com/office/drawing/2015/06/chart">
            <c:ext xmlns:c16="http://schemas.microsoft.com/office/drawing/2014/chart" uri="{C3380CC4-5D6E-409C-BE32-E72D297353CC}">
              <c16:uniqueId val="{0000000C-23A4-4A77-BE0C-67FD6619E5A0}"/>
            </c:ext>
          </c:extLst>
        </c:ser>
        <c:dLbls>
          <c:showLegendKey val="0"/>
          <c:showVal val="1"/>
          <c:showCatName val="0"/>
          <c:showSerName val="0"/>
          <c:showPercent val="0"/>
          <c:showBubbleSize val="0"/>
          <c:showLeaderLines val="1"/>
        </c:dLbls>
      </c:pie3DChart>
      <c:spPr>
        <a:ln>
          <a:noFill/>
        </a:ln>
      </c:spPr>
    </c:plotArea>
    <c:legend>
      <c:legendPos val="r"/>
      <c:overlay val="0"/>
      <c:txPr>
        <a:bodyPr/>
        <a:lstStyle/>
        <a:p>
          <a:pPr>
            <a:defRPr sz="900"/>
          </a:pPr>
          <a:endParaRPr lang="pl-PL"/>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pl-PL" sz="1000"/>
              <a:t>LICZBA LUDNOŚCI GMINY BORKOWICE NA PRZESTRZENI LAT 2018-2020</a:t>
            </a:r>
          </a:p>
        </c:rich>
      </c:tx>
      <c:overlay val="0"/>
    </c:title>
    <c:autoTitleDeleted val="0"/>
    <c:plotArea>
      <c:layout/>
      <c:barChart>
        <c:barDir val="col"/>
        <c:grouping val="clustered"/>
        <c:varyColors val="0"/>
        <c:ser>
          <c:idx val="0"/>
          <c:order val="0"/>
          <c:tx>
            <c:strRef>
              <c:f>Arkusz1!$B$1</c:f>
              <c:strCache>
                <c:ptCount val="1"/>
                <c:pt idx="0">
                  <c:v>Ogółem</c:v>
                </c:pt>
              </c:strCache>
            </c:strRef>
          </c:tx>
          <c:spPr>
            <a:solidFill>
              <a:srgbClr val="FFC000"/>
            </a:solidFill>
          </c:spPr>
          <c:invertIfNegative val="0"/>
          <c:dLbls>
            <c:dLbl>
              <c:idx val="0"/>
              <c:layout>
                <c:manualLayout>
                  <c:x val="0"/>
                  <c:y val="-1.1904761904761921E-2"/>
                </c:manualLayout>
              </c:layout>
              <c:tx>
                <c:rich>
                  <a:bodyPr/>
                  <a:lstStyle/>
                  <a:p>
                    <a:r>
                      <a:rPr lang="en-US"/>
                      <a:t>43</a:t>
                    </a:r>
                    <a:r>
                      <a:rPr lang="pl-PL"/>
                      <a:t>48</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5EB-4317-8F48-9E046CFD8ADC}"/>
                </c:ext>
              </c:extLst>
            </c:dLbl>
            <c:dLbl>
              <c:idx val="1"/>
              <c:layout>
                <c:manualLayout>
                  <c:x val="0"/>
                  <c:y val="-1.1904761904761921E-2"/>
                </c:manualLayout>
              </c:layout>
              <c:tx>
                <c:rich>
                  <a:bodyPr/>
                  <a:lstStyle/>
                  <a:p>
                    <a:r>
                      <a:rPr lang="en-US"/>
                      <a:t>43</a:t>
                    </a:r>
                    <a:r>
                      <a:rPr lang="pl-PL"/>
                      <a:t>10</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5EB-4317-8F48-9E046CFD8ADC}"/>
                </c:ext>
              </c:extLst>
            </c:dLbl>
            <c:dLbl>
              <c:idx val="2"/>
              <c:layout>
                <c:manualLayout>
                  <c:x val="2.3148148148148147E-3"/>
                  <c:y val="-1.1904761904761921E-2"/>
                </c:manualLayout>
              </c:layout>
              <c:tx>
                <c:rich>
                  <a:bodyPr/>
                  <a:lstStyle/>
                  <a:p>
                    <a:r>
                      <a:rPr lang="en-US"/>
                      <a:t>4</a:t>
                    </a:r>
                    <a:r>
                      <a:rPr lang="pl-PL"/>
                      <a:t>274</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5EB-4317-8F48-9E046CFD8ADC}"/>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2018</c:v>
                </c:pt>
                <c:pt idx="1">
                  <c:v>2019</c:v>
                </c:pt>
                <c:pt idx="2">
                  <c:v>2020</c:v>
                </c:pt>
              </c:numCache>
            </c:numRef>
          </c:cat>
          <c:val>
            <c:numRef>
              <c:f>Arkusz1!$B$2:$B$4</c:f>
              <c:numCache>
                <c:formatCode>General</c:formatCode>
                <c:ptCount val="3"/>
                <c:pt idx="0">
                  <c:v>4357</c:v>
                </c:pt>
                <c:pt idx="1">
                  <c:v>4346</c:v>
                </c:pt>
                <c:pt idx="2">
                  <c:v>4348</c:v>
                </c:pt>
              </c:numCache>
            </c:numRef>
          </c:val>
          <c:extLst xmlns:c16r2="http://schemas.microsoft.com/office/drawing/2015/06/chart">
            <c:ext xmlns:c16="http://schemas.microsoft.com/office/drawing/2014/chart" uri="{C3380CC4-5D6E-409C-BE32-E72D297353CC}">
              <c16:uniqueId val="{00000003-E5EB-4317-8F48-9E046CFD8ADC}"/>
            </c:ext>
          </c:extLst>
        </c:ser>
        <c:ser>
          <c:idx val="1"/>
          <c:order val="1"/>
          <c:tx>
            <c:strRef>
              <c:f>Arkusz1!$C$1</c:f>
              <c:strCache>
                <c:ptCount val="1"/>
                <c:pt idx="0">
                  <c:v>Kobiety</c:v>
                </c:pt>
              </c:strCache>
            </c:strRef>
          </c:tx>
          <c:spPr>
            <a:solidFill>
              <a:srgbClr val="FF6600"/>
            </a:solidFill>
          </c:spPr>
          <c:invertIfNegative val="0"/>
          <c:dLbls>
            <c:dLbl>
              <c:idx val="0"/>
              <c:layout>
                <c:manualLayout>
                  <c:x val="0"/>
                  <c:y val="1.984126984126993E-2"/>
                </c:manualLayout>
              </c:layout>
              <c:tx>
                <c:rich>
                  <a:bodyPr/>
                  <a:lstStyle/>
                  <a:p>
                    <a:r>
                      <a:rPr lang="en-US"/>
                      <a:t>217</a:t>
                    </a:r>
                    <a:r>
                      <a:rPr lang="pl-PL"/>
                      <a:t>6</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5EB-4317-8F48-9E046CFD8ADC}"/>
                </c:ext>
              </c:extLst>
            </c:dLbl>
            <c:dLbl>
              <c:idx val="1"/>
              <c:layout>
                <c:manualLayout>
                  <c:x val="2.3148148148148147E-3"/>
                  <c:y val="1.1904761904761921E-2"/>
                </c:manualLayout>
              </c:layout>
              <c:tx>
                <c:rich>
                  <a:bodyPr/>
                  <a:lstStyle/>
                  <a:p>
                    <a:r>
                      <a:rPr lang="en-US"/>
                      <a:t>21</a:t>
                    </a:r>
                    <a:r>
                      <a:rPr lang="pl-PL"/>
                      <a:t>54</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5EB-4317-8F48-9E046CFD8ADC}"/>
                </c:ext>
              </c:extLst>
            </c:dLbl>
            <c:dLbl>
              <c:idx val="2"/>
              <c:layout>
                <c:manualLayout>
                  <c:x val="4.6296296296296545E-3"/>
                  <c:y val="1.1904761904761921E-2"/>
                </c:manualLayout>
              </c:layout>
              <c:tx>
                <c:rich>
                  <a:bodyPr/>
                  <a:lstStyle/>
                  <a:p>
                    <a:r>
                      <a:rPr lang="en-US"/>
                      <a:t>21</a:t>
                    </a:r>
                    <a:r>
                      <a:rPr lang="pl-PL"/>
                      <a:t>29</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5EB-4317-8F48-9E046CFD8ADC}"/>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2018</c:v>
                </c:pt>
                <c:pt idx="1">
                  <c:v>2019</c:v>
                </c:pt>
                <c:pt idx="2">
                  <c:v>2020</c:v>
                </c:pt>
              </c:numCache>
            </c:numRef>
          </c:cat>
          <c:val>
            <c:numRef>
              <c:f>Arkusz1!$C$2:$C$4</c:f>
              <c:numCache>
                <c:formatCode>General</c:formatCode>
                <c:ptCount val="3"/>
                <c:pt idx="0">
                  <c:v>2178</c:v>
                </c:pt>
                <c:pt idx="1">
                  <c:v>2173</c:v>
                </c:pt>
                <c:pt idx="2">
                  <c:v>2176</c:v>
                </c:pt>
              </c:numCache>
            </c:numRef>
          </c:val>
          <c:extLst xmlns:c16r2="http://schemas.microsoft.com/office/drawing/2015/06/chart">
            <c:ext xmlns:c16="http://schemas.microsoft.com/office/drawing/2014/chart" uri="{C3380CC4-5D6E-409C-BE32-E72D297353CC}">
              <c16:uniqueId val="{00000007-E5EB-4317-8F48-9E046CFD8ADC}"/>
            </c:ext>
          </c:extLst>
        </c:ser>
        <c:ser>
          <c:idx val="2"/>
          <c:order val="2"/>
          <c:tx>
            <c:strRef>
              <c:f>Arkusz1!$D$1</c:f>
              <c:strCache>
                <c:ptCount val="1"/>
                <c:pt idx="0">
                  <c:v>Mężczyźni</c:v>
                </c:pt>
              </c:strCache>
            </c:strRef>
          </c:tx>
          <c:spPr>
            <a:solidFill>
              <a:schemeClr val="accent6">
                <a:lumMod val="50000"/>
              </a:schemeClr>
            </a:solidFill>
          </c:spPr>
          <c:invertIfNegative val="0"/>
          <c:dLbls>
            <c:dLbl>
              <c:idx val="0"/>
              <c:layout>
                <c:manualLayout>
                  <c:x val="4.6296296296296545E-3"/>
                  <c:y val="1.1904761904761921E-2"/>
                </c:manualLayout>
              </c:layout>
              <c:tx>
                <c:rich>
                  <a:bodyPr/>
                  <a:lstStyle/>
                  <a:p>
                    <a:r>
                      <a:rPr lang="en-US"/>
                      <a:t>217</a:t>
                    </a:r>
                    <a:r>
                      <a:rPr lang="pl-PL"/>
                      <a:t>2</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5EB-4317-8F48-9E046CFD8ADC}"/>
                </c:ext>
              </c:extLst>
            </c:dLbl>
            <c:dLbl>
              <c:idx val="1"/>
              <c:layout>
                <c:manualLayout>
                  <c:x val="4.6296296296296545E-3"/>
                  <c:y val="1.5873015873015879E-2"/>
                </c:manualLayout>
              </c:layout>
              <c:tx>
                <c:rich>
                  <a:bodyPr/>
                  <a:lstStyle/>
                  <a:p>
                    <a:r>
                      <a:rPr lang="en-US"/>
                      <a:t>21</a:t>
                    </a:r>
                    <a:r>
                      <a:rPr lang="pl-PL"/>
                      <a:t>56</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5EB-4317-8F48-9E046CFD8ADC}"/>
                </c:ext>
              </c:extLst>
            </c:dLbl>
            <c:dLbl>
              <c:idx val="2"/>
              <c:layout>
                <c:manualLayout>
                  <c:x val="4.6296296296296545E-3"/>
                  <c:y val="1.984126984126993E-2"/>
                </c:manualLayout>
              </c:layout>
              <c:tx>
                <c:rich>
                  <a:bodyPr/>
                  <a:lstStyle/>
                  <a:p>
                    <a:r>
                      <a:rPr lang="en-US"/>
                      <a:t>21</a:t>
                    </a:r>
                    <a:r>
                      <a:rPr lang="pl-PL"/>
                      <a:t>45</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E5EB-4317-8F48-9E046CFD8ADC}"/>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2018</c:v>
                </c:pt>
                <c:pt idx="1">
                  <c:v>2019</c:v>
                </c:pt>
                <c:pt idx="2">
                  <c:v>2020</c:v>
                </c:pt>
              </c:numCache>
            </c:numRef>
          </c:cat>
          <c:val>
            <c:numRef>
              <c:f>Arkusz1!$D$2:$D$4</c:f>
              <c:numCache>
                <c:formatCode>General</c:formatCode>
                <c:ptCount val="3"/>
                <c:pt idx="0">
                  <c:v>2179</c:v>
                </c:pt>
                <c:pt idx="1">
                  <c:v>2173</c:v>
                </c:pt>
                <c:pt idx="2">
                  <c:v>2172</c:v>
                </c:pt>
              </c:numCache>
            </c:numRef>
          </c:val>
          <c:extLst xmlns:c16r2="http://schemas.microsoft.com/office/drawing/2015/06/chart">
            <c:ext xmlns:c16="http://schemas.microsoft.com/office/drawing/2014/chart" uri="{C3380CC4-5D6E-409C-BE32-E72D297353CC}">
              <c16:uniqueId val="{0000000B-E5EB-4317-8F48-9E046CFD8ADC}"/>
            </c:ext>
          </c:extLst>
        </c:ser>
        <c:dLbls>
          <c:showLegendKey val="0"/>
          <c:showVal val="0"/>
          <c:showCatName val="0"/>
          <c:showSerName val="0"/>
          <c:showPercent val="0"/>
          <c:showBubbleSize val="0"/>
        </c:dLbls>
        <c:gapWidth val="150"/>
        <c:axId val="155388928"/>
        <c:axId val="155411200"/>
      </c:barChart>
      <c:catAx>
        <c:axId val="155388928"/>
        <c:scaling>
          <c:orientation val="minMax"/>
        </c:scaling>
        <c:delete val="0"/>
        <c:axPos val="b"/>
        <c:numFmt formatCode="General" sourceLinked="0"/>
        <c:majorTickMark val="out"/>
        <c:minorTickMark val="none"/>
        <c:tickLblPos val="nextTo"/>
        <c:spPr>
          <a:blipFill>
            <a:blip xmlns:r="http://schemas.openxmlformats.org/officeDocument/2006/relationships" r:embed="rId1"/>
            <a:tile tx="0" ty="0" sx="100000" sy="100000" flip="none" algn="tl"/>
          </a:blipFill>
        </c:spPr>
        <c:crossAx val="155411200"/>
        <c:crosses val="autoZero"/>
        <c:auto val="0"/>
        <c:lblAlgn val="ctr"/>
        <c:lblOffset val="100"/>
        <c:noMultiLvlLbl val="0"/>
      </c:catAx>
      <c:valAx>
        <c:axId val="155411200"/>
        <c:scaling>
          <c:orientation val="minMax"/>
        </c:scaling>
        <c:delete val="0"/>
        <c:axPos val="l"/>
        <c:majorGridlines/>
        <c:numFmt formatCode="General" sourceLinked="1"/>
        <c:majorTickMark val="out"/>
        <c:minorTickMark val="none"/>
        <c:tickLblPos val="nextTo"/>
        <c:crossAx val="155388928"/>
        <c:crosses val="autoZero"/>
        <c:crossBetween val="between"/>
      </c:valAx>
    </c:plotArea>
    <c:legend>
      <c:legendPos val="b"/>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pl-PL" sz="1000"/>
              <a:t>LUDNOŚC GMINY BORKOWICE, LICZBOWO W LATACH 2018-2020</a:t>
            </a:r>
          </a:p>
        </c:rich>
      </c:tx>
      <c:overlay val="0"/>
    </c:title>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Arkusz1!$B$1</c:f>
              <c:strCache>
                <c:ptCount val="1"/>
                <c:pt idx="0">
                  <c:v>przedprodukcyjny</c:v>
                </c:pt>
              </c:strCache>
            </c:strRef>
          </c:tx>
          <c:spPr>
            <a:solidFill>
              <a:schemeClr val="accent2">
                <a:lumMod val="75000"/>
              </a:schemeClr>
            </a:solidFill>
          </c:spPr>
          <c:invertIfNegative val="0"/>
          <c:dLbls>
            <c:dLbl>
              <c:idx val="0"/>
              <c:tx>
                <c:rich>
                  <a:bodyPr/>
                  <a:lstStyle/>
                  <a:p>
                    <a:r>
                      <a:rPr lang="en-US"/>
                      <a:t>7</a:t>
                    </a:r>
                    <a:r>
                      <a:rPr lang="pl-PL"/>
                      <a:t>58</a:t>
                    </a:r>
                    <a:endParaRPr lang="en-US"/>
                  </a:p>
                </c:rich>
              </c:tx>
              <c:showLegendKey val="0"/>
              <c:showVal val="1"/>
              <c:showCatName val="0"/>
              <c:showSerName val="0"/>
              <c:showPercent val="0"/>
              <c:showBubbleSize val="0"/>
            </c:dLbl>
            <c:dLbl>
              <c:idx val="1"/>
              <c:tx>
                <c:rich>
                  <a:bodyPr/>
                  <a:lstStyle/>
                  <a:p>
                    <a:r>
                      <a:rPr lang="en-US"/>
                      <a:t>7</a:t>
                    </a:r>
                    <a:r>
                      <a:rPr lang="pl-PL"/>
                      <a:t>81</a:t>
                    </a:r>
                    <a:endParaRPr lang="en-US"/>
                  </a:p>
                </c:rich>
              </c:tx>
              <c:showLegendKey val="0"/>
              <c:showVal val="1"/>
              <c:showCatName val="0"/>
              <c:showSerName val="0"/>
              <c:showPercent val="0"/>
              <c:showBubbleSize val="0"/>
            </c:dLbl>
            <c:dLbl>
              <c:idx val="2"/>
              <c:tx>
                <c:rich>
                  <a:bodyPr/>
                  <a:lstStyle/>
                  <a:p>
                    <a:r>
                      <a:rPr lang="en-US"/>
                      <a:t>7</a:t>
                    </a:r>
                    <a:r>
                      <a:rPr lang="pl-PL"/>
                      <a:t>84</a:t>
                    </a:r>
                    <a:endParaRPr lang="en-US"/>
                  </a:p>
                </c:rich>
              </c:tx>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2018</c:v>
                </c:pt>
                <c:pt idx="1">
                  <c:v>2019</c:v>
                </c:pt>
                <c:pt idx="2">
                  <c:v>2020</c:v>
                </c:pt>
              </c:numCache>
            </c:numRef>
          </c:cat>
          <c:val>
            <c:numRef>
              <c:f>Arkusz1!$B$2:$B$4</c:f>
              <c:numCache>
                <c:formatCode>General</c:formatCode>
                <c:ptCount val="3"/>
                <c:pt idx="0">
                  <c:v>753</c:v>
                </c:pt>
                <c:pt idx="1">
                  <c:v>758</c:v>
                </c:pt>
                <c:pt idx="2">
                  <c:v>781</c:v>
                </c:pt>
              </c:numCache>
            </c:numRef>
          </c:val>
          <c:extLst xmlns:c16r2="http://schemas.microsoft.com/office/drawing/2015/06/chart">
            <c:ext xmlns:c16="http://schemas.microsoft.com/office/drawing/2014/chart" uri="{C3380CC4-5D6E-409C-BE32-E72D297353CC}">
              <c16:uniqueId val="{00000000-9047-49CD-9633-44550BB3F374}"/>
            </c:ext>
          </c:extLst>
        </c:ser>
        <c:ser>
          <c:idx val="1"/>
          <c:order val="1"/>
          <c:tx>
            <c:strRef>
              <c:f>Arkusz1!$C$1</c:f>
              <c:strCache>
                <c:ptCount val="1"/>
                <c:pt idx="0">
                  <c:v>produkcyjny</c:v>
                </c:pt>
              </c:strCache>
            </c:strRef>
          </c:tx>
          <c:spPr>
            <a:solidFill>
              <a:schemeClr val="accent2">
                <a:lumMod val="60000"/>
                <a:lumOff val="40000"/>
              </a:schemeClr>
            </a:solidFill>
          </c:spPr>
          <c:invertIfNegative val="0"/>
          <c:dLbls>
            <c:dLbl>
              <c:idx val="0"/>
              <c:tx>
                <c:rich>
                  <a:bodyPr/>
                  <a:lstStyle/>
                  <a:p>
                    <a:r>
                      <a:rPr lang="en-US"/>
                      <a:t>27</a:t>
                    </a:r>
                    <a:r>
                      <a:rPr lang="pl-PL"/>
                      <a:t>04</a:t>
                    </a:r>
                    <a:endParaRPr lang="en-US"/>
                  </a:p>
                </c:rich>
              </c:tx>
              <c:showLegendKey val="0"/>
              <c:showVal val="1"/>
              <c:showCatName val="0"/>
              <c:showSerName val="0"/>
              <c:showPercent val="0"/>
              <c:showBubbleSize val="0"/>
            </c:dLbl>
            <c:dLbl>
              <c:idx val="1"/>
              <c:tx>
                <c:rich>
                  <a:bodyPr/>
                  <a:lstStyle/>
                  <a:p>
                    <a:r>
                      <a:rPr lang="en-US"/>
                      <a:t>2</a:t>
                    </a:r>
                    <a:r>
                      <a:rPr lang="pl-PL"/>
                      <a:t>679</a:t>
                    </a:r>
                    <a:endParaRPr lang="en-US"/>
                  </a:p>
                </c:rich>
              </c:tx>
              <c:showLegendKey val="0"/>
              <c:showVal val="1"/>
              <c:showCatName val="0"/>
              <c:showSerName val="0"/>
              <c:showPercent val="0"/>
              <c:showBubbleSize val="0"/>
            </c:dLbl>
            <c:dLbl>
              <c:idx val="2"/>
              <c:tx>
                <c:rich>
                  <a:bodyPr/>
                  <a:lstStyle/>
                  <a:p>
                    <a:r>
                      <a:rPr lang="en-US"/>
                      <a:t>2</a:t>
                    </a:r>
                    <a:r>
                      <a:rPr lang="pl-PL"/>
                      <a:t>598</a:t>
                    </a:r>
                    <a:endParaRPr lang="en-US"/>
                  </a:p>
                </c:rich>
              </c:tx>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2018</c:v>
                </c:pt>
                <c:pt idx="1">
                  <c:v>2019</c:v>
                </c:pt>
                <c:pt idx="2">
                  <c:v>2020</c:v>
                </c:pt>
              </c:numCache>
            </c:numRef>
          </c:cat>
          <c:val>
            <c:numRef>
              <c:f>Arkusz1!$C$2:$C$4</c:f>
              <c:numCache>
                <c:formatCode>General</c:formatCode>
                <c:ptCount val="3"/>
                <c:pt idx="0">
                  <c:v>2742</c:v>
                </c:pt>
                <c:pt idx="1">
                  <c:v>2704</c:v>
                </c:pt>
                <c:pt idx="2">
                  <c:v>2679</c:v>
                </c:pt>
              </c:numCache>
            </c:numRef>
          </c:val>
          <c:extLst xmlns:c16r2="http://schemas.microsoft.com/office/drawing/2015/06/chart">
            <c:ext xmlns:c16="http://schemas.microsoft.com/office/drawing/2014/chart" uri="{C3380CC4-5D6E-409C-BE32-E72D297353CC}">
              <c16:uniqueId val="{00000001-9047-49CD-9633-44550BB3F374}"/>
            </c:ext>
          </c:extLst>
        </c:ser>
        <c:ser>
          <c:idx val="2"/>
          <c:order val="2"/>
          <c:tx>
            <c:strRef>
              <c:f>Arkusz1!$D$1</c:f>
              <c:strCache>
                <c:ptCount val="1"/>
                <c:pt idx="0">
                  <c:v>poprodukcyjny</c:v>
                </c:pt>
              </c:strCache>
            </c:strRef>
          </c:tx>
          <c:spPr>
            <a:solidFill>
              <a:schemeClr val="accent2">
                <a:lumMod val="20000"/>
                <a:lumOff val="80000"/>
              </a:schemeClr>
            </a:solidFill>
          </c:spPr>
          <c:invertIfNegative val="0"/>
          <c:dLbls>
            <c:dLbl>
              <c:idx val="0"/>
              <c:tx>
                <c:rich>
                  <a:bodyPr/>
                  <a:lstStyle/>
                  <a:p>
                    <a:r>
                      <a:rPr lang="en-US"/>
                      <a:t>8</a:t>
                    </a:r>
                    <a:r>
                      <a:rPr lang="pl-PL"/>
                      <a:t>84</a:t>
                    </a:r>
                    <a:endParaRPr lang="en-US"/>
                  </a:p>
                </c:rich>
              </c:tx>
              <c:showLegendKey val="0"/>
              <c:showVal val="1"/>
              <c:showCatName val="0"/>
              <c:showSerName val="0"/>
              <c:showPercent val="0"/>
              <c:showBubbleSize val="0"/>
            </c:dLbl>
            <c:dLbl>
              <c:idx val="1"/>
              <c:tx>
                <c:rich>
                  <a:bodyPr/>
                  <a:lstStyle/>
                  <a:p>
                    <a:r>
                      <a:rPr lang="en-US"/>
                      <a:t>88</a:t>
                    </a:r>
                    <a:r>
                      <a:rPr lang="pl-PL"/>
                      <a:t>8</a:t>
                    </a:r>
                    <a:endParaRPr lang="en-US"/>
                  </a:p>
                </c:rich>
              </c:tx>
              <c:showLegendKey val="0"/>
              <c:showVal val="1"/>
              <c:showCatName val="0"/>
              <c:showSerName val="0"/>
              <c:showPercent val="0"/>
              <c:showBubbleSize val="0"/>
            </c:dLbl>
            <c:dLbl>
              <c:idx val="2"/>
              <c:tx>
                <c:rich>
                  <a:bodyPr/>
                  <a:lstStyle/>
                  <a:p>
                    <a:r>
                      <a:rPr lang="en-US"/>
                      <a:t>8</a:t>
                    </a:r>
                    <a:r>
                      <a:rPr lang="pl-PL"/>
                      <a:t>92</a:t>
                    </a:r>
                    <a:endParaRPr lang="en-US"/>
                  </a:p>
                </c:rich>
              </c:tx>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Arkusz1!$A$2:$A$4</c:f>
              <c:numCache>
                <c:formatCode>General</c:formatCode>
                <c:ptCount val="3"/>
                <c:pt idx="0">
                  <c:v>2018</c:v>
                </c:pt>
                <c:pt idx="1">
                  <c:v>2019</c:v>
                </c:pt>
                <c:pt idx="2">
                  <c:v>2020</c:v>
                </c:pt>
              </c:numCache>
            </c:numRef>
          </c:cat>
          <c:val>
            <c:numRef>
              <c:f>Arkusz1!$D$2:$D$4</c:f>
              <c:numCache>
                <c:formatCode>General</c:formatCode>
                <c:ptCount val="3"/>
                <c:pt idx="0">
                  <c:v>862</c:v>
                </c:pt>
                <c:pt idx="1">
                  <c:v>884</c:v>
                </c:pt>
                <c:pt idx="2">
                  <c:v>888</c:v>
                </c:pt>
              </c:numCache>
            </c:numRef>
          </c:val>
          <c:extLst xmlns:c16r2="http://schemas.microsoft.com/office/drawing/2015/06/chart">
            <c:ext xmlns:c16="http://schemas.microsoft.com/office/drawing/2014/chart" uri="{C3380CC4-5D6E-409C-BE32-E72D297353CC}">
              <c16:uniqueId val="{00000002-9047-49CD-9633-44550BB3F374}"/>
            </c:ext>
          </c:extLst>
        </c:ser>
        <c:dLbls>
          <c:showLegendKey val="0"/>
          <c:showVal val="0"/>
          <c:showCatName val="0"/>
          <c:showSerName val="0"/>
          <c:showPercent val="0"/>
          <c:showBubbleSize val="0"/>
        </c:dLbls>
        <c:gapWidth val="150"/>
        <c:shape val="box"/>
        <c:axId val="155448064"/>
        <c:axId val="155449600"/>
        <c:axId val="0"/>
      </c:bar3DChart>
      <c:catAx>
        <c:axId val="155448064"/>
        <c:scaling>
          <c:orientation val="minMax"/>
        </c:scaling>
        <c:delete val="0"/>
        <c:axPos val="l"/>
        <c:numFmt formatCode="General" sourceLinked="1"/>
        <c:majorTickMark val="out"/>
        <c:minorTickMark val="none"/>
        <c:tickLblPos val="nextTo"/>
        <c:crossAx val="155449600"/>
        <c:crosses val="autoZero"/>
        <c:auto val="1"/>
        <c:lblAlgn val="ctr"/>
        <c:lblOffset val="100"/>
        <c:noMultiLvlLbl val="0"/>
      </c:catAx>
      <c:valAx>
        <c:axId val="155449600"/>
        <c:scaling>
          <c:orientation val="minMax"/>
        </c:scaling>
        <c:delete val="0"/>
        <c:axPos val="b"/>
        <c:majorGridlines/>
        <c:numFmt formatCode="General" sourceLinked="1"/>
        <c:majorTickMark val="out"/>
        <c:minorTickMark val="none"/>
        <c:tickLblPos val="nextTo"/>
        <c:crossAx val="155448064"/>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chemeClr val="accent2">
                    <a:lumMod val="75000"/>
                  </a:schemeClr>
                </a:solidFill>
              </a:defRPr>
            </a:pPr>
            <a:r>
              <a:rPr lang="pl-PL" sz="1000">
                <a:solidFill>
                  <a:schemeClr val="accent2">
                    <a:lumMod val="75000"/>
                  </a:schemeClr>
                </a:solidFill>
              </a:rPr>
              <a:t>Udział dochodów z poszczególnych źródeł w budżecie gminy Borkowice w 2020</a:t>
            </a:r>
            <a:r>
              <a:rPr lang="pl-PL" sz="1000" baseline="0">
                <a:solidFill>
                  <a:schemeClr val="accent2">
                    <a:lumMod val="75000"/>
                  </a:schemeClr>
                </a:solidFill>
              </a:rPr>
              <a:t> </a:t>
            </a:r>
            <a:r>
              <a:rPr lang="pl-PL" sz="1000">
                <a:solidFill>
                  <a:schemeClr val="accent2">
                    <a:lumMod val="75000"/>
                  </a:schemeClr>
                </a:solidFill>
              </a:rPr>
              <a:t>roku (w %)</a:t>
            </a:r>
            <a:endParaRPr lang="en-US" sz="1000">
              <a:solidFill>
                <a:schemeClr val="accent2">
                  <a:lumMod val="75000"/>
                </a:schemeClr>
              </a:solidFill>
            </a:endParaRPr>
          </a:p>
        </c:rich>
      </c:tx>
      <c:overlay val="0"/>
    </c:title>
    <c:autoTitleDeleted val="0"/>
    <c:plotArea>
      <c:layout>
        <c:manualLayout>
          <c:layoutTarget val="inner"/>
          <c:xMode val="edge"/>
          <c:yMode val="edge"/>
          <c:x val="5.7202545489044715E-2"/>
          <c:y val="0.26145162124572535"/>
          <c:w val="0.46904785174154767"/>
          <c:h val="0.71458963111012264"/>
        </c:manualLayout>
      </c:layout>
      <c:pieChart>
        <c:varyColors val="1"/>
        <c:ser>
          <c:idx val="0"/>
          <c:order val="0"/>
          <c:tx>
            <c:strRef>
              <c:f>Arkusz1!$B$1</c:f>
              <c:strCache>
                <c:ptCount val="1"/>
                <c:pt idx="0">
                  <c:v>Kolumna1</c:v>
                </c:pt>
              </c:strCache>
            </c:strRef>
          </c:tx>
          <c:explosion val="1"/>
          <c:dPt>
            <c:idx val="0"/>
            <c:bubble3D val="0"/>
            <c:spPr>
              <a:solidFill>
                <a:schemeClr val="accent6">
                  <a:lumMod val="75000"/>
                </a:schemeClr>
              </a:solidFill>
            </c:spPr>
            <c:extLst xmlns:c16r2="http://schemas.microsoft.com/office/drawing/2015/06/chart">
              <c:ext xmlns:c16="http://schemas.microsoft.com/office/drawing/2014/chart" uri="{C3380CC4-5D6E-409C-BE32-E72D297353CC}">
                <c16:uniqueId val="{00000001-9AC7-4835-9DD8-90AE331C8BC1}"/>
              </c:ext>
            </c:extLst>
          </c:dPt>
          <c:dPt>
            <c:idx val="2"/>
            <c:bubble3D val="0"/>
            <c:spPr>
              <a:solidFill>
                <a:srgbClr val="00B050"/>
              </a:solidFill>
            </c:spPr>
            <c:extLst xmlns:c16r2="http://schemas.microsoft.com/office/drawing/2015/06/chart">
              <c:ext xmlns:c16="http://schemas.microsoft.com/office/drawing/2014/chart" uri="{C3380CC4-5D6E-409C-BE32-E72D297353CC}">
                <c16:uniqueId val="{00000003-9AC7-4835-9DD8-90AE331C8BC1}"/>
              </c:ext>
            </c:extLst>
          </c:dPt>
          <c:dPt>
            <c:idx val="3"/>
            <c:bubble3D val="0"/>
            <c:spPr>
              <a:solidFill>
                <a:schemeClr val="accent5">
                  <a:lumMod val="75000"/>
                </a:schemeClr>
              </a:solidFill>
            </c:spPr>
            <c:extLst xmlns:c16r2="http://schemas.microsoft.com/office/drawing/2015/06/chart">
              <c:ext xmlns:c16="http://schemas.microsoft.com/office/drawing/2014/chart" uri="{C3380CC4-5D6E-409C-BE32-E72D297353CC}">
                <c16:uniqueId val="{00000005-9AC7-4835-9DD8-90AE331C8BC1}"/>
              </c:ext>
            </c:extLst>
          </c:dPt>
          <c:dPt>
            <c:idx val="4"/>
            <c:bubble3D val="0"/>
            <c:spPr>
              <a:solidFill>
                <a:schemeClr val="accent4">
                  <a:lumMod val="60000"/>
                  <a:lumOff val="40000"/>
                </a:schemeClr>
              </a:solidFill>
            </c:spPr>
            <c:extLst xmlns:c16r2="http://schemas.microsoft.com/office/drawing/2015/06/chart">
              <c:ext xmlns:c16="http://schemas.microsoft.com/office/drawing/2014/chart" uri="{C3380CC4-5D6E-409C-BE32-E72D297353CC}">
                <c16:uniqueId val="{00000007-9AC7-4835-9DD8-90AE331C8BC1}"/>
              </c:ext>
            </c:extLst>
          </c:dPt>
          <c:dPt>
            <c:idx val="5"/>
            <c:bubble3D val="0"/>
            <c:spPr>
              <a:solidFill>
                <a:srgbClr val="FFC000"/>
              </a:solidFill>
            </c:spPr>
            <c:extLst xmlns:c16r2="http://schemas.microsoft.com/office/drawing/2015/06/chart">
              <c:ext xmlns:c16="http://schemas.microsoft.com/office/drawing/2014/chart" uri="{C3380CC4-5D6E-409C-BE32-E72D297353CC}">
                <c16:uniqueId val="{00000009-9AC7-4835-9DD8-90AE331C8BC1}"/>
              </c:ext>
            </c:extLst>
          </c:dPt>
          <c:dPt>
            <c:idx val="6"/>
            <c:bubble3D val="0"/>
            <c:spPr>
              <a:solidFill>
                <a:srgbClr val="0070C0"/>
              </a:solidFill>
            </c:spPr>
            <c:extLst xmlns:c16r2="http://schemas.microsoft.com/office/drawing/2015/06/chart">
              <c:ext xmlns:c16="http://schemas.microsoft.com/office/drawing/2014/chart" uri="{C3380CC4-5D6E-409C-BE32-E72D297353CC}">
                <c16:uniqueId val="{0000000B-9AC7-4835-9DD8-90AE331C8BC1}"/>
              </c:ext>
            </c:extLst>
          </c:dPt>
          <c:dPt>
            <c:idx val="9"/>
            <c:bubble3D val="0"/>
            <c:spPr>
              <a:solidFill>
                <a:srgbClr val="FF0000"/>
              </a:solidFill>
            </c:spPr>
            <c:extLst xmlns:c16r2="http://schemas.microsoft.com/office/drawing/2015/06/chart">
              <c:ext xmlns:c16="http://schemas.microsoft.com/office/drawing/2014/chart" uri="{C3380CC4-5D6E-409C-BE32-E72D297353CC}">
                <c16:uniqueId val="{0000000D-9AC7-4835-9DD8-90AE331C8BC1}"/>
              </c:ext>
            </c:extLst>
          </c:dPt>
          <c:dLbls>
            <c:dLbl>
              <c:idx val="0"/>
              <c:layout>
                <c:manualLayout>
                  <c:x val="7.8610079370212884E-3"/>
                  <c:y val="-3.22481336842188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AC7-4835-9DD8-90AE331C8BC1}"/>
                </c:ext>
              </c:extLst>
            </c:dLbl>
            <c:dLbl>
              <c:idx val="1"/>
              <c:layout>
                <c:manualLayout>
                  <c:x val="4.7181785375755388E-4"/>
                  <c:y val="7.584665137297942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9AC7-4835-9DD8-90AE331C8BC1}"/>
                </c:ext>
              </c:extLst>
            </c:dLbl>
            <c:dLbl>
              <c:idx val="2"/>
              <c:layout>
                <c:manualLayout>
                  <c:x val="2.5712341876887776E-3"/>
                  <c:y val="1.172273606113388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AC7-4835-9DD8-90AE331C8BC1}"/>
                </c:ext>
              </c:extLst>
            </c:dLbl>
            <c:spPr>
              <a:noFill/>
              <a:ln>
                <a:noFill/>
              </a:ln>
              <a:effectLst/>
            </c:spPr>
            <c:txPr>
              <a:bodyPr/>
              <a:lstStyle/>
              <a:p>
                <a:pPr>
                  <a:defRPr baseline="0"/>
                </a:pPr>
                <a:endParaRPr lang="pl-PL"/>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Arkusz1!$A$2:$A$11</c:f>
              <c:strCache>
                <c:ptCount val="10"/>
                <c:pt idx="0">
                  <c:v>Subwencje i dotacje </c:v>
                </c:pt>
                <c:pt idx="1">
                  <c:v>Podatek dochodowy od osób fizycznych </c:v>
                </c:pt>
                <c:pt idx="2">
                  <c:v>Podatki lokalne (od nieruchomości, transportu, rolny i leśny)</c:v>
                </c:pt>
                <c:pt idx="3">
                  <c:v>Środki ze źródeł zagranicznych</c:v>
                </c:pt>
                <c:pt idx="4">
                  <c:v>Inne dochody, w tym dochody z tytułu opłat za pobór wody</c:v>
                </c:pt>
                <c:pt idx="5">
                  <c:v>Opłata za wywóz śmieci</c:v>
                </c:pt>
                <c:pt idx="6">
                  <c:v>Podatki pobierane przez urzędy skarbowe, opłaty</c:v>
                </c:pt>
                <c:pt idx="7">
                  <c:v>Opłata za wydawanie zezwoleń na sprzedaż alkoholu</c:v>
                </c:pt>
                <c:pt idx="8">
                  <c:v>Dochody z majątku</c:v>
                </c:pt>
                <c:pt idx="9">
                  <c:v>Podatek dochodowy od osób prawnych</c:v>
                </c:pt>
              </c:strCache>
            </c:strRef>
          </c:cat>
          <c:val>
            <c:numRef>
              <c:f>Arkusz1!$B$2:$B$11</c:f>
              <c:numCache>
                <c:formatCode>0.00%</c:formatCode>
                <c:ptCount val="10"/>
                <c:pt idx="0">
                  <c:v>0.79779999999999995</c:v>
                </c:pt>
                <c:pt idx="1">
                  <c:v>8.8300000000000003E-2</c:v>
                </c:pt>
                <c:pt idx="2">
                  <c:v>4.4299999999999999E-2</c:v>
                </c:pt>
                <c:pt idx="3">
                  <c:v>1.9900000000000001E-2</c:v>
                </c:pt>
                <c:pt idx="4">
                  <c:v>2.2200000000000001E-2</c:v>
                </c:pt>
                <c:pt idx="5">
                  <c:v>1.7899999999999999E-2</c:v>
                </c:pt>
                <c:pt idx="6">
                  <c:v>4.7000000000000002E-3</c:v>
                </c:pt>
                <c:pt idx="7">
                  <c:v>1.6000000000000001E-3</c:v>
                </c:pt>
                <c:pt idx="8">
                  <c:v>2.3E-3</c:v>
                </c:pt>
                <c:pt idx="9">
                  <c:v>1E-3</c:v>
                </c:pt>
              </c:numCache>
            </c:numRef>
          </c:val>
          <c:extLst xmlns:c16r2="http://schemas.microsoft.com/office/drawing/2015/06/chart">
            <c:ext xmlns:c16="http://schemas.microsoft.com/office/drawing/2014/chart" uri="{C3380CC4-5D6E-409C-BE32-E72D297353CC}">
              <c16:uniqueId val="{0000000F-9AC7-4835-9DD8-90AE331C8BC1}"/>
            </c:ext>
          </c:extLst>
        </c:ser>
        <c:dLbls>
          <c:showLegendKey val="0"/>
          <c:showVal val="0"/>
          <c:showCatName val="0"/>
          <c:showSerName val="0"/>
          <c:showPercent val="0"/>
          <c:showBubbleSize val="0"/>
          <c:showLeaderLines val="1"/>
        </c:dLbls>
        <c:firstSliceAng val="0"/>
      </c:pieChart>
    </c:plotArea>
    <c:legend>
      <c:legendPos val="tr"/>
      <c:layout>
        <c:manualLayout>
          <c:xMode val="edge"/>
          <c:yMode val="edge"/>
          <c:x val="0.56346659647434627"/>
          <c:y val="0.1096080684496811"/>
          <c:w val="0.42454448808039058"/>
          <c:h val="0.7636623458919144"/>
        </c:manualLayout>
      </c:layout>
      <c:overlay val="0"/>
      <c:txPr>
        <a:bodyPr/>
        <a:lstStyle/>
        <a:p>
          <a:pPr>
            <a:defRPr sz="800"/>
          </a:pPr>
          <a:endParaRPr lang="pl-PL"/>
        </a:p>
      </c:txPr>
    </c:legend>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chemeClr val="accent2">
                    <a:lumMod val="75000"/>
                  </a:schemeClr>
                </a:solidFill>
              </a:defRPr>
            </a:pPr>
            <a:r>
              <a:rPr lang="pl-PL" sz="1100">
                <a:solidFill>
                  <a:schemeClr val="accent2">
                    <a:lumMod val="75000"/>
                  </a:schemeClr>
                </a:solidFill>
              </a:rPr>
              <a:t>Udział wybranych działów klasyfikacji w wydatkach budżetu gminy Borkowice w roku 2020 (w %)</a:t>
            </a:r>
          </a:p>
        </c:rich>
      </c:tx>
      <c:overlay val="0"/>
    </c:title>
    <c:autoTitleDeleted val="0"/>
    <c:view3D>
      <c:rotX val="15"/>
      <c:rotY val="20"/>
      <c:rAngAx val="1"/>
    </c:view3D>
    <c:floor>
      <c:thickness val="0"/>
      <c:spPr>
        <a:ln>
          <a:noFill/>
        </a:ln>
      </c:spPr>
    </c:floor>
    <c:sideWall>
      <c:thickness val="0"/>
      <c:spPr>
        <a:ln>
          <a:noFill/>
        </a:ln>
      </c:spPr>
    </c:sideWall>
    <c:backWall>
      <c:thickness val="0"/>
      <c:spPr>
        <a:ln>
          <a:noFill/>
        </a:ln>
      </c:spPr>
    </c:backWall>
    <c:plotArea>
      <c:layout>
        <c:manualLayout>
          <c:layoutTarget val="inner"/>
          <c:xMode val="edge"/>
          <c:yMode val="edge"/>
          <c:x val="2.0083341474437317E-2"/>
          <c:y val="0.16270833333333473"/>
          <c:w val="0.67559271334904902"/>
          <c:h val="0.79909722222222224"/>
        </c:manualLayout>
      </c:layout>
      <c:bar3DChart>
        <c:barDir val="bar"/>
        <c:grouping val="clustered"/>
        <c:varyColors val="0"/>
        <c:ser>
          <c:idx val="0"/>
          <c:order val="0"/>
          <c:tx>
            <c:strRef>
              <c:f>Arkusz1!$B$1</c:f>
              <c:strCache>
                <c:ptCount val="1"/>
                <c:pt idx="0">
                  <c:v>Pomoc społeczna, edukacyjna opieka wychowawcza i rodzina</c:v>
                </c:pt>
              </c:strCache>
            </c:strRef>
          </c:tx>
          <c:spPr>
            <a:solidFill>
              <a:schemeClr val="tx2">
                <a:lumMod val="40000"/>
                <a:lumOff val="60000"/>
              </a:schemeClr>
            </a:solidFill>
          </c:spPr>
          <c:invertIfNegative val="0"/>
          <c:dLbls>
            <c:dLbl>
              <c:idx val="0"/>
              <c:layout>
                <c:manualLayout>
                  <c:x val="4.2398165334922723E-2"/>
                  <c:y val="0"/>
                </c:manualLayout>
              </c:layout>
              <c:tx>
                <c:rich>
                  <a:bodyPr/>
                  <a:lstStyle/>
                  <a:p>
                    <a:r>
                      <a:rPr lang="en-US"/>
                      <a:t>34,</a:t>
                    </a:r>
                    <a:r>
                      <a:rPr lang="pl-PL"/>
                      <a:t>76</a:t>
                    </a:r>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5C2-465B-8481-6B4333C6544E}"/>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c:f>
              <c:strCache>
                <c:ptCount val="1"/>
                <c:pt idx="0">
                  <c:v>Kategoria 1</c:v>
                </c:pt>
              </c:strCache>
            </c:strRef>
          </c:cat>
          <c:val>
            <c:numRef>
              <c:f>Arkusz1!$B$2</c:f>
              <c:numCache>
                <c:formatCode>0.00%</c:formatCode>
                <c:ptCount val="1"/>
                <c:pt idx="0">
                  <c:v>0.34760000000000002</c:v>
                </c:pt>
              </c:numCache>
            </c:numRef>
          </c:val>
          <c:extLst xmlns:c16r2="http://schemas.microsoft.com/office/drawing/2015/06/chart">
            <c:ext xmlns:c16="http://schemas.microsoft.com/office/drawing/2014/chart" uri="{C3380CC4-5D6E-409C-BE32-E72D297353CC}">
              <c16:uniqueId val="{00000001-75C2-465B-8481-6B4333C6544E}"/>
            </c:ext>
          </c:extLst>
        </c:ser>
        <c:ser>
          <c:idx val="1"/>
          <c:order val="1"/>
          <c:tx>
            <c:strRef>
              <c:f>Arkusz1!$C$1</c:f>
              <c:strCache>
                <c:ptCount val="1"/>
                <c:pt idx="0">
                  <c:v>Oświata i wychowanie</c:v>
                </c:pt>
              </c:strCache>
            </c:strRef>
          </c:tx>
          <c:spPr>
            <a:solidFill>
              <a:srgbClr val="00B050"/>
            </a:solidFill>
          </c:spPr>
          <c:invertIfNegative val="0"/>
          <c:dLbls>
            <c:dLbl>
              <c:idx val="0"/>
              <c:layout>
                <c:manualLayout>
                  <c:x val="2.9009271018631402E-2"/>
                  <c:y val="-6.9444444444444926E-3"/>
                </c:manualLayout>
              </c:layout>
              <c:tx>
                <c:rich>
                  <a:bodyPr/>
                  <a:lstStyle/>
                  <a:p>
                    <a:r>
                      <a:rPr lang="pl-PL"/>
                      <a:t>34,16</a:t>
                    </a:r>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5C2-465B-8481-6B4333C6544E}"/>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c:f>
              <c:strCache>
                <c:ptCount val="1"/>
                <c:pt idx="0">
                  <c:v>Kategoria 1</c:v>
                </c:pt>
              </c:strCache>
            </c:strRef>
          </c:cat>
          <c:val>
            <c:numRef>
              <c:f>Arkusz1!$C$2</c:f>
              <c:numCache>
                <c:formatCode>0.00%</c:formatCode>
                <c:ptCount val="1"/>
                <c:pt idx="0">
                  <c:v>0.34160000000000001</c:v>
                </c:pt>
              </c:numCache>
            </c:numRef>
          </c:val>
          <c:extLst xmlns:c16r2="http://schemas.microsoft.com/office/drawing/2015/06/chart">
            <c:ext xmlns:c16="http://schemas.microsoft.com/office/drawing/2014/chart" uri="{C3380CC4-5D6E-409C-BE32-E72D297353CC}">
              <c16:uniqueId val="{00000003-75C2-465B-8481-6B4333C6544E}"/>
            </c:ext>
          </c:extLst>
        </c:ser>
        <c:ser>
          <c:idx val="2"/>
          <c:order val="2"/>
          <c:tx>
            <c:strRef>
              <c:f>Arkusz1!$D$1</c:f>
              <c:strCache>
                <c:ptCount val="1"/>
                <c:pt idx="0">
                  <c:v>Administacja publiczna </c:v>
                </c:pt>
              </c:strCache>
            </c:strRef>
          </c:tx>
          <c:spPr>
            <a:solidFill>
              <a:schemeClr val="accent2">
                <a:lumMod val="40000"/>
                <a:lumOff val="60000"/>
              </a:schemeClr>
            </a:solidFill>
          </c:spPr>
          <c:invertIfNegative val="0"/>
          <c:dLbls>
            <c:dLbl>
              <c:idx val="0"/>
              <c:layout>
                <c:manualLayout>
                  <c:x val="2.4546306246534175E-2"/>
                  <c:y val="-1.0416666666666666E-2"/>
                </c:manualLayout>
              </c:layout>
              <c:tx>
                <c:rich>
                  <a:bodyPr/>
                  <a:lstStyle/>
                  <a:p>
                    <a:r>
                      <a:rPr lang="pl-PL"/>
                      <a:t>10,64</a:t>
                    </a:r>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5C2-465B-8481-6B4333C6544E}"/>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c:f>
              <c:strCache>
                <c:ptCount val="1"/>
                <c:pt idx="0">
                  <c:v>Kategoria 1</c:v>
                </c:pt>
              </c:strCache>
            </c:strRef>
          </c:cat>
          <c:val>
            <c:numRef>
              <c:f>Arkusz1!$D$2</c:f>
              <c:numCache>
                <c:formatCode>0.00%</c:formatCode>
                <c:ptCount val="1"/>
                <c:pt idx="0">
                  <c:v>0.10639999999999999</c:v>
                </c:pt>
              </c:numCache>
            </c:numRef>
          </c:val>
          <c:extLst xmlns:c16r2="http://schemas.microsoft.com/office/drawing/2015/06/chart">
            <c:ext xmlns:c16="http://schemas.microsoft.com/office/drawing/2014/chart" uri="{C3380CC4-5D6E-409C-BE32-E72D297353CC}">
              <c16:uniqueId val="{00000005-75C2-465B-8481-6B4333C6544E}"/>
            </c:ext>
          </c:extLst>
        </c:ser>
        <c:ser>
          <c:idx val="3"/>
          <c:order val="3"/>
          <c:tx>
            <c:strRef>
              <c:f>Arkusz1!$E$1</c:f>
              <c:strCache>
                <c:ptCount val="1"/>
                <c:pt idx="0">
                  <c:v>Transport i łączność</c:v>
                </c:pt>
              </c:strCache>
            </c:strRef>
          </c:tx>
          <c:invertIfNegative val="0"/>
          <c:dLbls>
            <c:dLbl>
              <c:idx val="0"/>
              <c:layout>
                <c:manualLayout>
                  <c:x val="2.9009271018631402E-2"/>
                  <c:y val="-1.7361111111111143E-2"/>
                </c:manualLayout>
              </c:layout>
              <c:tx>
                <c:rich>
                  <a:bodyPr/>
                  <a:lstStyle/>
                  <a:p>
                    <a:r>
                      <a:rPr lang="pl-PL"/>
                      <a:t>5,31</a:t>
                    </a:r>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5C2-465B-8481-6B4333C6544E}"/>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c:f>
              <c:strCache>
                <c:ptCount val="1"/>
                <c:pt idx="0">
                  <c:v>Kategoria 1</c:v>
                </c:pt>
              </c:strCache>
            </c:strRef>
          </c:cat>
          <c:val>
            <c:numRef>
              <c:f>Arkusz1!$E$2</c:f>
              <c:numCache>
                <c:formatCode>0.00%</c:formatCode>
                <c:ptCount val="1"/>
                <c:pt idx="0">
                  <c:v>5.3100000000000001E-2</c:v>
                </c:pt>
              </c:numCache>
            </c:numRef>
          </c:val>
          <c:extLst xmlns:c16r2="http://schemas.microsoft.com/office/drawing/2015/06/chart">
            <c:ext xmlns:c16="http://schemas.microsoft.com/office/drawing/2014/chart" uri="{C3380CC4-5D6E-409C-BE32-E72D297353CC}">
              <c16:uniqueId val="{00000007-75C2-465B-8481-6B4333C6544E}"/>
            </c:ext>
          </c:extLst>
        </c:ser>
        <c:ser>
          <c:idx val="4"/>
          <c:order val="4"/>
          <c:tx>
            <c:strRef>
              <c:f>Arkusz1!$F$1</c:f>
              <c:strCache>
                <c:ptCount val="1"/>
                <c:pt idx="0">
                  <c:v>Kultura i ochrona dziedzictwa narodowego</c:v>
                </c:pt>
              </c:strCache>
            </c:strRef>
          </c:tx>
          <c:spPr>
            <a:solidFill>
              <a:schemeClr val="accent5">
                <a:lumMod val="40000"/>
                <a:lumOff val="60000"/>
              </a:schemeClr>
            </a:solidFill>
          </c:spPr>
          <c:invertIfNegative val="0"/>
          <c:dLbls>
            <c:dLbl>
              <c:idx val="0"/>
              <c:layout>
                <c:manualLayout>
                  <c:x val="4.2398165334922723E-2"/>
                  <c:y val="-2.4305555555555556E-2"/>
                </c:manualLayout>
              </c:layout>
              <c:tx>
                <c:rich>
                  <a:bodyPr/>
                  <a:lstStyle/>
                  <a:p>
                    <a:r>
                      <a:rPr lang="en-US"/>
                      <a:t>4,</a:t>
                    </a:r>
                    <a:r>
                      <a:rPr lang="pl-PL"/>
                      <a:t>10</a:t>
                    </a:r>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75C2-465B-8481-6B4333C6544E}"/>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c:f>
              <c:strCache>
                <c:ptCount val="1"/>
                <c:pt idx="0">
                  <c:v>Kategoria 1</c:v>
                </c:pt>
              </c:strCache>
            </c:strRef>
          </c:cat>
          <c:val>
            <c:numRef>
              <c:f>Arkusz1!$F$2</c:f>
              <c:numCache>
                <c:formatCode>0.00%</c:formatCode>
                <c:ptCount val="1"/>
                <c:pt idx="0">
                  <c:v>4.1000000000000002E-2</c:v>
                </c:pt>
              </c:numCache>
            </c:numRef>
          </c:val>
          <c:extLst xmlns:c16r2="http://schemas.microsoft.com/office/drawing/2015/06/chart">
            <c:ext xmlns:c16="http://schemas.microsoft.com/office/drawing/2014/chart" uri="{C3380CC4-5D6E-409C-BE32-E72D297353CC}">
              <c16:uniqueId val="{00000009-75C2-465B-8481-6B4333C6544E}"/>
            </c:ext>
          </c:extLst>
        </c:ser>
        <c:ser>
          <c:idx val="5"/>
          <c:order val="5"/>
          <c:tx>
            <c:strRef>
              <c:f>Arkusz1!$G$1</c:f>
              <c:strCache>
                <c:ptCount val="1"/>
                <c:pt idx="0">
                  <c:v>Gospodarka komunlana i ochrona środowiska </c:v>
                </c:pt>
              </c:strCache>
            </c:strRef>
          </c:tx>
          <c:invertIfNegative val="0"/>
          <c:dLbls>
            <c:dLbl>
              <c:idx val="0"/>
              <c:layout>
                <c:manualLayout>
                  <c:x val="3.1420717558078293E-2"/>
                  <c:y val="-2.0614682636418188E-2"/>
                </c:manualLayout>
              </c:layout>
              <c:tx>
                <c:rich>
                  <a:bodyPr/>
                  <a:lstStyle/>
                  <a:p>
                    <a:r>
                      <a:rPr lang="en-US"/>
                      <a:t>3,</a:t>
                    </a:r>
                    <a:r>
                      <a:rPr lang="pl-PL"/>
                      <a:t>92</a:t>
                    </a:r>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75C2-465B-8481-6B4333C6544E}"/>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c:f>
              <c:strCache>
                <c:ptCount val="1"/>
                <c:pt idx="0">
                  <c:v>Kategoria 1</c:v>
                </c:pt>
              </c:strCache>
            </c:strRef>
          </c:cat>
          <c:val>
            <c:numRef>
              <c:f>Arkusz1!$G$2</c:f>
              <c:numCache>
                <c:formatCode>0.00%</c:formatCode>
                <c:ptCount val="1"/>
                <c:pt idx="0">
                  <c:v>3.9199999999999999E-2</c:v>
                </c:pt>
              </c:numCache>
            </c:numRef>
          </c:val>
          <c:extLst xmlns:c16r2="http://schemas.microsoft.com/office/drawing/2015/06/chart">
            <c:ext xmlns:c16="http://schemas.microsoft.com/office/drawing/2014/chart" uri="{C3380CC4-5D6E-409C-BE32-E72D297353CC}">
              <c16:uniqueId val="{0000000B-75C2-465B-8481-6B4333C6544E}"/>
            </c:ext>
          </c:extLst>
        </c:ser>
        <c:ser>
          <c:idx val="6"/>
          <c:order val="6"/>
          <c:tx>
            <c:strRef>
              <c:f>Arkusz1!$H$1</c:f>
              <c:strCache>
                <c:ptCount val="1"/>
                <c:pt idx="0">
                  <c:v>Rolnictwo i łowiectwo</c:v>
                </c:pt>
              </c:strCache>
            </c:strRef>
          </c:tx>
          <c:spPr>
            <a:solidFill>
              <a:schemeClr val="bg2">
                <a:lumMod val="50000"/>
              </a:schemeClr>
            </a:solidFill>
          </c:spPr>
          <c:invertIfNegative val="0"/>
          <c:dLbls>
            <c:dLbl>
              <c:idx val="0"/>
              <c:layout>
                <c:manualLayout>
                  <c:x val="2.9153314382987489E-2"/>
                  <c:y val="-2.0614682636418188E-2"/>
                </c:manualLayout>
              </c:layout>
              <c:tx>
                <c:rich>
                  <a:bodyPr/>
                  <a:lstStyle/>
                  <a:p>
                    <a:r>
                      <a:rPr lang="en-US"/>
                      <a:t>2,</a:t>
                    </a:r>
                    <a:r>
                      <a:rPr lang="pl-PL"/>
                      <a:t>67</a:t>
                    </a:r>
                    <a:r>
                      <a:rPr lang="en-US"/>
                      <a:t>%</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75C2-465B-8481-6B4333C6544E}"/>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Arkusz1!$A$2</c:f>
              <c:strCache>
                <c:ptCount val="1"/>
                <c:pt idx="0">
                  <c:v>Kategoria 1</c:v>
                </c:pt>
              </c:strCache>
            </c:strRef>
          </c:cat>
          <c:val>
            <c:numRef>
              <c:f>Arkusz1!$H$2</c:f>
              <c:numCache>
                <c:formatCode>0.00%</c:formatCode>
                <c:ptCount val="1"/>
                <c:pt idx="0">
                  <c:v>2.6700000000000002E-2</c:v>
                </c:pt>
              </c:numCache>
            </c:numRef>
          </c:val>
          <c:extLst xmlns:c16r2="http://schemas.microsoft.com/office/drawing/2015/06/chart">
            <c:ext xmlns:c16="http://schemas.microsoft.com/office/drawing/2014/chart" uri="{C3380CC4-5D6E-409C-BE32-E72D297353CC}">
              <c16:uniqueId val="{0000000D-75C2-465B-8481-6B4333C6544E}"/>
            </c:ext>
          </c:extLst>
        </c:ser>
        <c:dLbls>
          <c:showLegendKey val="0"/>
          <c:showVal val="1"/>
          <c:showCatName val="0"/>
          <c:showSerName val="0"/>
          <c:showPercent val="0"/>
          <c:showBubbleSize val="0"/>
        </c:dLbls>
        <c:gapWidth val="75"/>
        <c:shape val="box"/>
        <c:axId val="156760320"/>
        <c:axId val="157044736"/>
        <c:axId val="0"/>
      </c:bar3DChart>
      <c:catAx>
        <c:axId val="156760320"/>
        <c:scaling>
          <c:orientation val="minMax"/>
        </c:scaling>
        <c:delete val="1"/>
        <c:axPos val="l"/>
        <c:numFmt formatCode="General" sourceLinked="0"/>
        <c:majorTickMark val="none"/>
        <c:minorTickMark val="none"/>
        <c:tickLblPos val="none"/>
        <c:crossAx val="157044736"/>
        <c:crosses val="autoZero"/>
        <c:auto val="1"/>
        <c:lblAlgn val="ctr"/>
        <c:lblOffset val="100"/>
        <c:noMultiLvlLbl val="0"/>
      </c:catAx>
      <c:valAx>
        <c:axId val="157044736"/>
        <c:scaling>
          <c:orientation val="minMax"/>
        </c:scaling>
        <c:delete val="1"/>
        <c:axPos val="b"/>
        <c:numFmt formatCode="0.00%" sourceLinked="1"/>
        <c:majorTickMark val="none"/>
        <c:minorTickMark val="none"/>
        <c:tickLblPos val="none"/>
        <c:crossAx val="156760320"/>
        <c:crosses val="autoZero"/>
        <c:crossBetween val="between"/>
      </c:valAx>
      <c:spPr>
        <a:ln>
          <a:noFill/>
        </a:ln>
      </c:spPr>
    </c:plotArea>
    <c:legend>
      <c:legendPos val="r"/>
      <c:layout>
        <c:manualLayout>
          <c:xMode val="edge"/>
          <c:yMode val="edge"/>
          <c:x val="0.69121309005138376"/>
          <c:y val="0.15790216145462438"/>
          <c:w val="0.29539801563232482"/>
          <c:h val="0.51758647659144175"/>
        </c:manualLayout>
      </c:layout>
      <c:overlay val="0"/>
      <c:txPr>
        <a:bodyPr/>
        <a:lstStyle/>
        <a:p>
          <a:pPr>
            <a:defRPr sz="800"/>
          </a:pPr>
          <a:endParaRPr lang="pl-PL"/>
        </a:p>
      </c:txPr>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0.14541</cdr:x>
      <cdr:y>0.30831</cdr:y>
    </cdr:from>
    <cdr:to>
      <cdr:x>0.15741</cdr:x>
      <cdr:y>0.32658</cdr:y>
    </cdr:to>
    <cdr:cxnSp macro="">
      <cdr:nvCxnSpPr>
        <cdr:cNvPr id="3" name="Łącznik prostoliniowy 2"/>
        <cdr:cNvCxnSpPr/>
      </cdr:nvCxnSpPr>
      <cdr:spPr>
        <a:xfrm xmlns:a="http://schemas.openxmlformats.org/drawingml/2006/main">
          <a:off x="923925" y="1285875"/>
          <a:ext cx="76200" cy="7620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A3260-D0F0-44CD-B420-588638A2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10489</Words>
  <Characters>62940</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c:creator>
  <cp:lastModifiedBy>Sekretariat Basia</cp:lastModifiedBy>
  <cp:revision>2</cp:revision>
  <cp:lastPrinted>2021-04-27T06:30:00Z</cp:lastPrinted>
  <dcterms:created xsi:type="dcterms:W3CDTF">2021-05-07T10:01:00Z</dcterms:created>
  <dcterms:modified xsi:type="dcterms:W3CDTF">2021-05-07T10:01:00Z</dcterms:modified>
</cp:coreProperties>
</file>